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B3490" w14:textId="77777777" w:rsidR="00101CDB" w:rsidRDefault="00AF70C2" w:rsidP="00101CDB">
      <w:pPr>
        <w:pStyle w:val="1"/>
        <w:widowControl/>
        <w:spacing w:before="0" w:after="0" w:line="600" w:lineRule="exact"/>
        <w:jc w:val="center"/>
        <w:rPr>
          <w:rFonts w:cs="宋体"/>
        </w:rPr>
      </w:pPr>
      <w:r>
        <w:rPr>
          <w:noProof/>
        </w:rPr>
        <w:pict w14:anchorId="27451466"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17.9pt;margin-top:-55.7pt;width:120.05pt;height:32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" fillcolor="white [3201]" stroked="f" strokeweight=".5pt">
            <v:textbox>
              <w:txbxContent>
                <w:p w14:paraId="51047303" w14:textId="72C77EAC" w:rsidR="00101CDB" w:rsidRDefault="00101CDB" w:rsidP="00101CDB">
                  <w:pPr>
                    <w:rPr>
                      <w:rFonts w:ascii="仿宋" w:eastAsia="仿宋" w:hAnsi="仿宋" w:cs="仿宋"/>
                      <w:sz w:val="32"/>
                      <w:szCs w:val="32"/>
                    </w:rPr>
                  </w:pPr>
                  <w:r>
                    <w:rPr>
                      <w:rFonts w:ascii="仿宋" w:eastAsia="仿宋" w:hAnsi="仿宋" w:cs="仿宋" w:hint="eastAsia"/>
                      <w:sz w:val="32"/>
                      <w:szCs w:val="32"/>
                    </w:rPr>
                    <w:t>附件</w:t>
                  </w:r>
                  <w:r w:rsidR="000A65AB">
                    <w:rPr>
                      <w:rFonts w:ascii="仿宋" w:eastAsia="仿宋" w:hAnsi="仿宋" w:cs="仿宋" w:hint="eastAsia"/>
                      <w:sz w:val="32"/>
                      <w:szCs w:val="32"/>
                    </w:rPr>
                    <w:t>2</w:t>
                  </w:r>
                </w:p>
              </w:txbxContent>
            </v:textbox>
          </v:shape>
        </w:pict>
      </w:r>
      <w:r w:rsidR="00101CDB">
        <w:rPr>
          <w:rFonts w:hint="eastAsia"/>
        </w:rPr>
        <w:t>汕尾市城区</w:t>
      </w:r>
      <w:r w:rsidR="00101CDB" w:rsidRPr="008743F9">
        <w:rPr>
          <w:rFonts w:hint="eastAsia"/>
        </w:rPr>
        <w:t>2019</w:t>
      </w:r>
      <w:r w:rsidR="00101CDB" w:rsidRPr="008743F9">
        <w:rPr>
          <w:rFonts w:hint="eastAsia"/>
        </w:rPr>
        <w:t>年节能减排补助资金</w:t>
      </w:r>
      <w:r w:rsidR="00101CDB">
        <w:rPr>
          <w:rFonts w:hint="eastAsia"/>
        </w:rPr>
        <w:t>（</w:t>
      </w:r>
      <w:r w:rsidR="00101CDB" w:rsidRPr="008743F9">
        <w:rPr>
          <w:rFonts w:hint="eastAsia"/>
        </w:rPr>
        <w:t>第一批</w:t>
      </w:r>
      <w:r w:rsidR="00101CDB">
        <w:rPr>
          <w:rFonts w:hint="eastAsia"/>
        </w:rPr>
        <w:t>）</w:t>
      </w:r>
      <w:r w:rsidR="00101CDB" w:rsidRPr="008743F9">
        <w:rPr>
          <w:rFonts w:hint="eastAsia"/>
        </w:rPr>
        <w:t>分配表</w:t>
      </w:r>
    </w:p>
    <w:p w14:paraId="797C4D81" w14:textId="77777777" w:rsidR="00101CDB" w:rsidRDefault="00101CDB" w:rsidP="00101CDB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编制单位（章）：汕尾市交通运输局直属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分局                           2019年9月2日</w:t>
      </w:r>
    </w:p>
    <w:tbl>
      <w:tblPr>
        <w:tblW w:w="13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4"/>
        <w:gridCol w:w="2506"/>
        <w:gridCol w:w="1620"/>
        <w:gridCol w:w="1620"/>
        <w:gridCol w:w="1982"/>
        <w:gridCol w:w="1560"/>
        <w:gridCol w:w="1788"/>
      </w:tblGrid>
      <w:tr w:rsidR="00101CDB" w14:paraId="568672E9" w14:textId="77777777" w:rsidTr="00CB2876">
        <w:trPr>
          <w:jc w:val="center"/>
        </w:trPr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B63BDC" w14:textId="77777777" w:rsidR="00101CDB" w:rsidRDefault="00101CDB" w:rsidP="00CB2876">
            <w:pPr>
              <w:widowControl/>
              <w:spacing w:line="560" w:lineRule="atLeast"/>
              <w:jc w:val="center"/>
              <w:rPr>
                <w:rFonts w:eastAsia="宋体"/>
              </w:rPr>
            </w:pPr>
            <w:r>
              <w:rPr>
                <w:rFonts w:eastAsia="仿宋_GB2312" w:cs="仿宋_GB2312" w:hint="eastAsia"/>
                <w:kern w:val="0"/>
                <w:sz w:val="32"/>
                <w:szCs w:val="20"/>
              </w:rPr>
              <w:t>企业名称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233346" w14:textId="77777777" w:rsidR="00101CDB" w:rsidRDefault="00101CDB" w:rsidP="00CB2876">
            <w:pPr>
              <w:widowControl/>
              <w:spacing w:line="560" w:lineRule="atLeast"/>
              <w:jc w:val="center"/>
              <w:rPr>
                <w:rFonts w:eastAsia="仿宋_GB2312" w:cs="仿宋_GB2312"/>
                <w:kern w:val="0"/>
                <w:sz w:val="32"/>
                <w:szCs w:val="20"/>
              </w:rPr>
            </w:pPr>
            <w:r>
              <w:rPr>
                <w:rFonts w:eastAsia="仿宋_GB2312" w:cs="仿宋_GB2312" w:hint="eastAsia"/>
                <w:kern w:val="0"/>
                <w:sz w:val="32"/>
                <w:szCs w:val="20"/>
              </w:rPr>
              <w:t>属性</w:t>
            </w:r>
          </w:p>
        </w:tc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2E1CB" w14:textId="77777777" w:rsidR="00101CDB" w:rsidRDefault="00101CDB" w:rsidP="00CB2876">
            <w:pPr>
              <w:widowControl/>
              <w:spacing w:line="560" w:lineRule="atLeast"/>
              <w:jc w:val="center"/>
              <w:rPr>
                <w:rFonts w:eastAsia="仿宋_GB2312" w:cs="仿宋_GB2312"/>
                <w:kern w:val="0"/>
                <w:sz w:val="32"/>
                <w:szCs w:val="20"/>
              </w:rPr>
            </w:pPr>
            <w:r>
              <w:rPr>
                <w:rFonts w:eastAsia="仿宋_GB2312" w:cs="仿宋_GB2312" w:hint="eastAsia"/>
                <w:kern w:val="0"/>
                <w:sz w:val="32"/>
                <w:szCs w:val="20"/>
              </w:rPr>
              <w:t>纯电动公交车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4CE8A9" w14:textId="77777777" w:rsidR="00101CDB" w:rsidRDefault="00101CDB" w:rsidP="00CB2876">
            <w:pPr>
              <w:widowControl/>
              <w:spacing w:line="560" w:lineRule="atLeast"/>
              <w:jc w:val="center"/>
              <w:rPr>
                <w:rFonts w:ascii="Times New Roman" w:eastAsia="仿宋_GB2312" w:hAnsi="Times New Roman" w:cs="仿宋_GB2312"/>
                <w:kern w:val="0"/>
                <w:sz w:val="32"/>
                <w:szCs w:val="20"/>
              </w:rPr>
            </w:pPr>
            <w:r>
              <w:rPr>
                <w:rFonts w:eastAsia="仿宋_GB2312" w:cs="仿宋_GB2312" w:hint="eastAsia"/>
                <w:kern w:val="0"/>
                <w:sz w:val="32"/>
                <w:szCs w:val="20"/>
              </w:rPr>
              <w:t>分配补助资金（万元）</w:t>
            </w:r>
          </w:p>
        </w:tc>
      </w:tr>
      <w:tr w:rsidR="00101CDB" w14:paraId="5D343B21" w14:textId="77777777" w:rsidTr="00CB2876">
        <w:trPr>
          <w:jc w:val="center"/>
        </w:trPr>
        <w:tc>
          <w:tcPr>
            <w:tcW w:w="2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33479" w14:textId="77777777" w:rsidR="00101CDB" w:rsidRDefault="00101CDB" w:rsidP="00CB2876">
            <w:pPr>
              <w:widowControl/>
              <w:spacing w:line="560" w:lineRule="atLeast"/>
              <w:jc w:val="center"/>
              <w:rPr>
                <w:rFonts w:eastAsia="仿宋_GB2312" w:cs="仿宋_GB2312"/>
                <w:kern w:val="0"/>
                <w:sz w:val="32"/>
                <w:szCs w:val="20"/>
              </w:rPr>
            </w:pPr>
          </w:p>
        </w:tc>
        <w:tc>
          <w:tcPr>
            <w:tcW w:w="2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1125F" w14:textId="77777777" w:rsidR="00101CDB" w:rsidRDefault="00101CDB" w:rsidP="00CB2876">
            <w:pPr>
              <w:widowControl/>
              <w:spacing w:line="560" w:lineRule="atLeast"/>
              <w:jc w:val="center"/>
              <w:rPr>
                <w:rFonts w:eastAsia="仿宋_GB2312" w:cs="仿宋_GB2312"/>
                <w:kern w:val="0"/>
                <w:sz w:val="32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AAFA3" w14:textId="77777777" w:rsidR="00931D5C" w:rsidRDefault="00101CDB" w:rsidP="00931D5C">
            <w:pPr>
              <w:widowControl/>
              <w:spacing w:line="560" w:lineRule="atLeast"/>
              <w:jc w:val="center"/>
              <w:rPr>
                <w:rFonts w:eastAsia="仿宋_GB2312" w:cs="仿宋_GB2312"/>
                <w:kern w:val="0"/>
                <w:sz w:val="32"/>
                <w:szCs w:val="20"/>
              </w:rPr>
            </w:pPr>
            <w:r>
              <w:rPr>
                <w:rFonts w:eastAsia="仿宋_GB2312" w:cs="仿宋_GB2312" w:hint="eastAsia"/>
                <w:kern w:val="0"/>
                <w:sz w:val="32"/>
                <w:szCs w:val="20"/>
              </w:rPr>
              <w:t>总计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0D3FB" w14:textId="77777777" w:rsidR="00101CDB" w:rsidRDefault="00101CDB" w:rsidP="00CB2876">
            <w:pPr>
              <w:widowControl/>
              <w:spacing w:line="560" w:lineRule="atLeast"/>
              <w:jc w:val="center"/>
              <w:rPr>
                <w:rFonts w:eastAsia="仿宋_GB2312" w:cs="仿宋_GB2312"/>
                <w:kern w:val="0"/>
                <w:sz w:val="32"/>
                <w:szCs w:val="20"/>
              </w:rPr>
            </w:pPr>
            <w:r>
              <w:rPr>
                <w:rFonts w:eastAsia="仿宋_GB2312" w:cs="仿宋_GB2312" w:hint="eastAsia"/>
                <w:kern w:val="0"/>
                <w:sz w:val="32"/>
                <w:szCs w:val="20"/>
              </w:rPr>
              <w:t>6</w:t>
            </w:r>
            <w:r>
              <w:rPr>
                <w:rFonts w:eastAsia="仿宋_GB2312" w:cs="仿宋_GB2312"/>
                <w:kern w:val="0"/>
                <w:sz w:val="32"/>
                <w:szCs w:val="20"/>
              </w:rPr>
              <w:t>≤</w:t>
            </w:r>
            <w:r>
              <w:rPr>
                <w:rFonts w:eastAsia="仿宋_GB2312" w:cs="仿宋_GB2312" w:hint="eastAsia"/>
                <w:kern w:val="0"/>
                <w:sz w:val="32"/>
                <w:szCs w:val="20"/>
              </w:rPr>
              <w:t>L&lt;8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1473C" w14:textId="77777777" w:rsidR="00101CDB" w:rsidRDefault="00101CDB" w:rsidP="00CB2876">
            <w:pPr>
              <w:widowControl/>
              <w:spacing w:line="560" w:lineRule="atLeast"/>
              <w:jc w:val="center"/>
              <w:rPr>
                <w:rFonts w:eastAsia="仿宋_GB2312" w:cs="仿宋_GB2312"/>
                <w:kern w:val="0"/>
                <w:sz w:val="32"/>
                <w:szCs w:val="20"/>
              </w:rPr>
            </w:pPr>
            <w:r>
              <w:rPr>
                <w:rFonts w:eastAsia="仿宋_GB2312" w:cs="仿宋_GB2312" w:hint="eastAsia"/>
                <w:kern w:val="0"/>
                <w:sz w:val="32"/>
                <w:szCs w:val="20"/>
              </w:rPr>
              <w:t>8</w:t>
            </w:r>
            <w:r>
              <w:rPr>
                <w:rFonts w:eastAsia="仿宋_GB2312" w:cs="仿宋_GB2312"/>
                <w:kern w:val="0"/>
                <w:sz w:val="32"/>
                <w:szCs w:val="20"/>
              </w:rPr>
              <w:t>≤</w:t>
            </w:r>
            <w:r>
              <w:rPr>
                <w:rFonts w:eastAsia="仿宋_GB2312" w:cs="仿宋_GB2312" w:hint="eastAsia"/>
                <w:kern w:val="0"/>
                <w:sz w:val="32"/>
                <w:szCs w:val="20"/>
              </w:rPr>
              <w:t>L&lt;10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696CC" w14:textId="77777777" w:rsidR="00101CDB" w:rsidRDefault="00101CDB" w:rsidP="00CB2876">
            <w:pPr>
              <w:widowControl/>
              <w:spacing w:line="560" w:lineRule="atLeast"/>
              <w:jc w:val="center"/>
              <w:rPr>
                <w:rFonts w:eastAsia="仿宋_GB2312" w:cs="仿宋_GB2312"/>
                <w:kern w:val="0"/>
                <w:sz w:val="32"/>
                <w:szCs w:val="20"/>
              </w:rPr>
            </w:pPr>
            <w:r>
              <w:rPr>
                <w:rFonts w:eastAsia="仿宋_GB2312" w:cs="仿宋_GB2312" w:hint="eastAsia"/>
                <w:kern w:val="0"/>
                <w:sz w:val="32"/>
                <w:szCs w:val="20"/>
              </w:rPr>
              <w:t>10</w:t>
            </w:r>
            <w:r>
              <w:rPr>
                <w:rFonts w:ascii="Arial" w:eastAsia="仿宋_GB2312" w:hAnsi="Arial" w:cs="Arial"/>
                <w:kern w:val="0"/>
                <w:sz w:val="32"/>
                <w:szCs w:val="20"/>
              </w:rPr>
              <w:t>≥</w:t>
            </w:r>
            <w:r>
              <w:rPr>
                <w:rFonts w:eastAsia="仿宋_GB2312" w:cs="仿宋_GB2312" w:hint="eastAsia"/>
                <w:kern w:val="0"/>
                <w:sz w:val="32"/>
                <w:szCs w:val="20"/>
              </w:rPr>
              <w:t>L</w:t>
            </w: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3ED53" w14:textId="77777777" w:rsidR="00101CDB" w:rsidRDefault="00101CDB" w:rsidP="00CB2876">
            <w:pPr>
              <w:widowControl/>
              <w:spacing w:line="560" w:lineRule="atLeast"/>
              <w:jc w:val="center"/>
              <w:rPr>
                <w:rFonts w:ascii="Times New Roman" w:eastAsia="仿宋_GB2312" w:hAnsi="Times New Roman" w:cs="仿宋_GB2312"/>
                <w:kern w:val="0"/>
                <w:sz w:val="32"/>
                <w:szCs w:val="20"/>
              </w:rPr>
            </w:pPr>
          </w:p>
        </w:tc>
      </w:tr>
      <w:tr w:rsidR="00101CDB" w14:paraId="4AC6A998" w14:textId="77777777" w:rsidTr="00CB2876">
        <w:trPr>
          <w:jc w:val="center"/>
        </w:trPr>
        <w:tc>
          <w:tcPr>
            <w:tcW w:w="2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D40BF" w14:textId="77777777" w:rsidR="00101CDB" w:rsidRDefault="00101CDB" w:rsidP="00CB2876">
            <w:pPr>
              <w:widowControl/>
              <w:spacing w:line="56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BE78" w14:textId="77777777" w:rsidR="00101CDB" w:rsidRDefault="00101CDB" w:rsidP="00CB2876">
            <w:pPr>
              <w:widowControl/>
              <w:spacing w:line="560" w:lineRule="atLeast"/>
              <w:jc w:val="center"/>
              <w:rPr>
                <w:rFonts w:eastAsia="仿宋_GB2312" w:cs="仿宋_GB2312"/>
                <w:kern w:val="0"/>
                <w:sz w:val="32"/>
                <w:szCs w:val="20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补助标准（万元）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3A4CEEB1" w14:textId="77777777" w:rsidR="00101CDB" w:rsidRDefault="00101CDB" w:rsidP="00CB2876">
            <w:pPr>
              <w:widowControl/>
              <w:spacing w:line="560" w:lineRule="atLeast"/>
              <w:jc w:val="center"/>
              <w:rPr>
                <w:rFonts w:eastAsia="仿宋_GB2312" w:cs="Times New Roman"/>
                <w:kern w:val="0"/>
                <w:sz w:val="32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DC1C3" w14:textId="77777777" w:rsidR="00101CDB" w:rsidRDefault="00101CDB" w:rsidP="00CB2876">
            <w:pPr>
              <w:widowControl/>
              <w:spacing w:line="560" w:lineRule="atLeast"/>
              <w:jc w:val="center"/>
              <w:rPr>
                <w:rFonts w:ascii="Times New Roman" w:eastAsia="仿宋_GB2312" w:hAnsi="Times New Roman" w:cs="仿宋_GB2312"/>
                <w:kern w:val="0"/>
                <w:sz w:val="32"/>
                <w:szCs w:val="20"/>
              </w:rPr>
            </w:pPr>
            <w:r>
              <w:rPr>
                <w:rFonts w:eastAsia="仿宋_GB2312" w:cs="仿宋_GB2312" w:hint="eastAsia"/>
                <w:kern w:val="0"/>
                <w:sz w:val="32"/>
                <w:szCs w:val="20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F17ED" w14:textId="77777777" w:rsidR="00101CDB" w:rsidRDefault="00101CDB" w:rsidP="00CB2876">
            <w:pPr>
              <w:widowControl/>
              <w:spacing w:line="560" w:lineRule="atLeast"/>
              <w:jc w:val="center"/>
              <w:rPr>
                <w:rFonts w:ascii="Times New Roman" w:eastAsia="仿宋_GB2312" w:hAnsi="Times New Roman" w:cs="仿宋_GB2312"/>
                <w:kern w:val="0"/>
                <w:sz w:val="32"/>
                <w:szCs w:val="20"/>
              </w:rPr>
            </w:pPr>
            <w:r>
              <w:rPr>
                <w:rFonts w:eastAsia="仿宋_GB2312" w:cs="仿宋_GB2312" w:hint="eastAsia"/>
                <w:kern w:val="0"/>
                <w:sz w:val="32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5C0E1" w14:textId="77777777" w:rsidR="00101CDB" w:rsidRDefault="00101CDB" w:rsidP="00CB2876">
            <w:pPr>
              <w:widowControl/>
              <w:spacing w:line="560" w:lineRule="atLeast"/>
              <w:jc w:val="center"/>
              <w:rPr>
                <w:rFonts w:ascii="Times New Roman" w:eastAsia="仿宋_GB2312" w:hAnsi="Times New Roman" w:cs="仿宋_GB2312"/>
                <w:kern w:val="0"/>
                <w:sz w:val="32"/>
                <w:szCs w:val="20"/>
              </w:rPr>
            </w:pPr>
            <w:r>
              <w:rPr>
                <w:rFonts w:eastAsia="仿宋_GB2312" w:cs="仿宋_GB2312" w:hint="eastAsia"/>
                <w:kern w:val="0"/>
                <w:sz w:val="32"/>
                <w:szCs w:val="20"/>
              </w:rPr>
              <w:t>8</w:t>
            </w:r>
          </w:p>
        </w:tc>
        <w:tc>
          <w:tcPr>
            <w:tcW w:w="1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5339" w14:textId="77777777" w:rsidR="00101CDB" w:rsidRDefault="00101CDB" w:rsidP="00CB2876">
            <w:pPr>
              <w:widowControl/>
              <w:spacing w:line="560" w:lineRule="atLeast"/>
              <w:jc w:val="center"/>
              <w:rPr>
                <w:rFonts w:ascii="Times New Roman" w:eastAsia="仿宋_GB2312" w:hAnsi="Times New Roman" w:cs="仿宋_GB2312"/>
                <w:kern w:val="0"/>
                <w:sz w:val="32"/>
                <w:szCs w:val="20"/>
              </w:rPr>
            </w:pPr>
          </w:p>
        </w:tc>
      </w:tr>
      <w:tr w:rsidR="00101CDB" w14:paraId="1BD69C67" w14:textId="77777777" w:rsidTr="00CB2876">
        <w:trPr>
          <w:trHeight w:val="850"/>
          <w:jc w:val="center"/>
        </w:trPr>
        <w:tc>
          <w:tcPr>
            <w:tcW w:w="2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4F7AC" w14:textId="77777777" w:rsidR="00101CDB" w:rsidRDefault="00101CDB" w:rsidP="00CB2876">
            <w:pPr>
              <w:widowControl/>
              <w:spacing w:line="560" w:lineRule="atLeast"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eastAsia="仿宋_GB2312" w:cs="仿宋_GB2312" w:hint="eastAsia"/>
                <w:kern w:val="0"/>
                <w:sz w:val="32"/>
                <w:szCs w:val="32"/>
              </w:rPr>
              <w:t>汕尾市粤运公共</w:t>
            </w:r>
            <w:proofErr w:type="gramEnd"/>
            <w:r>
              <w:rPr>
                <w:rFonts w:eastAsia="仿宋_GB2312" w:cs="仿宋_GB2312" w:hint="eastAsia"/>
                <w:kern w:val="0"/>
                <w:sz w:val="32"/>
                <w:szCs w:val="32"/>
              </w:rPr>
              <w:t>交通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E57F4" w14:textId="77777777" w:rsidR="00101CDB" w:rsidRDefault="00101CDB" w:rsidP="00CB2876">
            <w:pPr>
              <w:widowControl/>
              <w:spacing w:line="560" w:lineRule="atLeast"/>
              <w:jc w:val="center"/>
              <w:rPr>
                <w:rFonts w:eastAsia="仿宋_GB2312" w:cs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车辆数（辆）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0F6A5" w14:textId="77777777" w:rsidR="00101CDB" w:rsidRDefault="00101CDB" w:rsidP="00CB2876">
            <w:pPr>
              <w:widowControl/>
              <w:spacing w:line="560" w:lineRule="atLeast"/>
              <w:jc w:val="center"/>
              <w:rPr>
                <w:rFonts w:eastAsia="宋体"/>
                <w:sz w:val="32"/>
                <w:szCs w:val="32"/>
              </w:rPr>
            </w:pPr>
            <w:r>
              <w:rPr>
                <w:rFonts w:eastAsia="宋体" w:hint="eastAsia"/>
                <w:sz w:val="32"/>
                <w:szCs w:val="32"/>
              </w:rPr>
              <w:t>549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EAF6" w14:textId="77777777" w:rsidR="00101CDB" w:rsidRDefault="00101CDB" w:rsidP="00CB2876">
            <w:pPr>
              <w:widowControl/>
              <w:spacing w:line="560" w:lineRule="atLeast"/>
              <w:jc w:val="center"/>
              <w:rPr>
                <w:rFonts w:eastAsia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CC319" w14:textId="77777777" w:rsidR="00101CDB" w:rsidRDefault="00101CDB" w:rsidP="00CB2876">
            <w:pPr>
              <w:widowControl/>
              <w:spacing w:line="56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566DB" w14:textId="77777777" w:rsidR="00101CDB" w:rsidRDefault="00101CDB" w:rsidP="00CB2876">
            <w:pPr>
              <w:widowControl/>
              <w:jc w:val="center"/>
              <w:textAlignment w:val="center"/>
              <w:rPr>
                <w:rFonts w:eastAsia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D7B20F" w14:textId="77777777" w:rsidR="00101CDB" w:rsidRDefault="00101CDB" w:rsidP="00CB2876">
            <w:pPr>
              <w:widowControl/>
              <w:tabs>
                <w:tab w:val="left" w:pos="280"/>
              </w:tabs>
              <w:spacing w:line="560" w:lineRule="atLeast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eastAsia="仿宋_GB2312" w:cs="Times New Roman" w:hint="eastAsia"/>
                <w:kern w:val="0"/>
                <w:sz w:val="32"/>
                <w:szCs w:val="32"/>
              </w:rPr>
              <w:tab/>
              <w:t>2797</w:t>
            </w:r>
          </w:p>
        </w:tc>
      </w:tr>
      <w:tr w:rsidR="00101CDB" w14:paraId="1B4624E5" w14:textId="77777777" w:rsidTr="00CB2876">
        <w:trPr>
          <w:trHeight w:val="850"/>
          <w:jc w:val="center"/>
        </w:trPr>
        <w:tc>
          <w:tcPr>
            <w:tcW w:w="2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AE2AE" w14:textId="77777777" w:rsidR="00101CDB" w:rsidRDefault="00101CDB" w:rsidP="00CB2876">
            <w:pPr>
              <w:widowControl/>
              <w:spacing w:line="56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6D6B8" w14:textId="77777777" w:rsidR="00101CDB" w:rsidRDefault="00101CDB" w:rsidP="00CB2876">
            <w:pPr>
              <w:widowControl/>
              <w:spacing w:line="560" w:lineRule="atLeas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营运月数（月）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842CF" w14:textId="77777777" w:rsidR="00101CDB" w:rsidRDefault="00101CDB" w:rsidP="00CB2876">
            <w:pPr>
              <w:widowControl/>
              <w:spacing w:line="560" w:lineRule="atLeast"/>
              <w:jc w:val="center"/>
              <w:rPr>
                <w:rFonts w:eastAsia="宋体"/>
                <w:sz w:val="32"/>
                <w:szCs w:val="32"/>
              </w:rPr>
            </w:pPr>
            <w:r>
              <w:rPr>
                <w:rFonts w:eastAsia="宋体" w:hint="eastAsia"/>
                <w:sz w:val="32"/>
                <w:szCs w:val="32"/>
              </w:rPr>
              <w:t>5994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7E39A" w14:textId="77777777" w:rsidR="00101CDB" w:rsidRDefault="00101CDB" w:rsidP="00CB2876">
            <w:pPr>
              <w:widowControl/>
              <w:spacing w:line="560" w:lineRule="atLeast"/>
              <w:jc w:val="center"/>
              <w:rPr>
                <w:rFonts w:eastAsia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1200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37413" w14:textId="77777777" w:rsidR="00101CDB" w:rsidRDefault="00101CDB" w:rsidP="00CB2876">
            <w:pPr>
              <w:widowControl/>
              <w:spacing w:line="56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4794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8AA4F" w14:textId="77777777" w:rsidR="00101CDB" w:rsidRDefault="00101CDB" w:rsidP="00CB2876">
            <w:pPr>
              <w:widowControl/>
              <w:jc w:val="center"/>
              <w:textAlignment w:val="center"/>
              <w:rPr>
                <w:rFonts w:eastAsia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A7563" w14:textId="77777777" w:rsidR="00101CDB" w:rsidRDefault="00101CDB" w:rsidP="00CB2876">
            <w:pPr>
              <w:widowControl/>
              <w:spacing w:line="5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101CDB" w14:paraId="27151204" w14:textId="77777777" w:rsidTr="00CB2876">
        <w:trPr>
          <w:trHeight w:val="850"/>
          <w:jc w:val="center"/>
        </w:trPr>
        <w:tc>
          <w:tcPr>
            <w:tcW w:w="2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21511" w14:textId="77777777" w:rsidR="00101CDB" w:rsidRDefault="00101CDB" w:rsidP="00CB2876">
            <w:pPr>
              <w:widowControl/>
              <w:spacing w:line="560" w:lineRule="atLeast"/>
              <w:jc w:val="center"/>
              <w:rPr>
                <w:rFonts w:ascii="Times New Roman" w:eastAsia="仿宋_GB2312" w:hAnsi="Times New Roman" w:cs="仿宋_GB2312"/>
                <w:kern w:val="0"/>
                <w:sz w:val="32"/>
                <w:szCs w:val="32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F3001" w14:textId="77777777" w:rsidR="00101CDB" w:rsidRDefault="00101CDB" w:rsidP="00CB2876">
            <w:pPr>
              <w:widowControl/>
              <w:spacing w:line="560" w:lineRule="atLeast"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营运月数折算（年）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14F8A" w14:textId="77777777" w:rsidR="00101CDB" w:rsidRDefault="00101CDB" w:rsidP="00CB2876">
            <w:pPr>
              <w:widowControl/>
              <w:spacing w:line="56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499.5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504F3" w14:textId="77777777" w:rsidR="00101CDB" w:rsidRDefault="00101CDB" w:rsidP="00CB2876">
            <w:pPr>
              <w:widowControl/>
              <w:spacing w:line="56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B160" w14:textId="77777777" w:rsidR="00101CDB" w:rsidRDefault="00101CDB" w:rsidP="00CB2876">
            <w:pPr>
              <w:widowControl/>
              <w:spacing w:line="56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399.5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7435" w14:textId="77777777" w:rsidR="00101CDB" w:rsidRDefault="00101CDB" w:rsidP="00CB2876">
            <w:pPr>
              <w:widowControl/>
              <w:jc w:val="center"/>
              <w:textAlignment w:val="center"/>
              <w:rPr>
                <w:rFonts w:eastAsia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70846" w14:textId="77777777" w:rsidR="00101CDB" w:rsidRDefault="00101CDB" w:rsidP="00CB2876">
            <w:pPr>
              <w:widowControl/>
              <w:spacing w:line="5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101CDB" w14:paraId="054545BB" w14:textId="77777777" w:rsidTr="00CB2876">
        <w:trPr>
          <w:trHeight w:val="850"/>
          <w:jc w:val="center"/>
        </w:trPr>
        <w:tc>
          <w:tcPr>
            <w:tcW w:w="2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D9D9" w14:textId="77777777" w:rsidR="00101CDB" w:rsidRDefault="00101CDB" w:rsidP="00CB2876">
            <w:pPr>
              <w:widowControl/>
              <w:spacing w:line="560" w:lineRule="atLeast"/>
              <w:jc w:val="center"/>
              <w:rPr>
                <w:rFonts w:ascii="Times New Roman" w:eastAsia="仿宋_GB2312" w:hAnsi="Times New Roman" w:cs="仿宋_GB2312"/>
                <w:kern w:val="0"/>
                <w:sz w:val="32"/>
                <w:szCs w:val="32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25518" w14:textId="77777777" w:rsidR="00101CDB" w:rsidRDefault="00101CDB" w:rsidP="00CB2876">
            <w:pPr>
              <w:widowControl/>
              <w:spacing w:line="560" w:lineRule="atLeast"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金额（万元）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258D" w14:textId="77777777" w:rsidR="00101CDB" w:rsidRDefault="00101CDB" w:rsidP="00CB2876">
            <w:pPr>
              <w:widowControl/>
              <w:spacing w:line="5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2797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7606" w14:textId="77777777" w:rsidR="00101CDB" w:rsidRDefault="00101CDB" w:rsidP="00CB2876">
            <w:pPr>
              <w:widowControl/>
              <w:spacing w:line="5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400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4C249" w14:textId="77777777" w:rsidR="00101CDB" w:rsidRDefault="00101CDB" w:rsidP="00CB2876">
            <w:pPr>
              <w:widowControl/>
              <w:spacing w:line="5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2397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38F8" w14:textId="77777777" w:rsidR="00101CDB" w:rsidRDefault="00101CDB" w:rsidP="00CB287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eastAsia="仿宋_GB2312" w:cs="Times New Roman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1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C62C0" w14:textId="77777777" w:rsidR="00101CDB" w:rsidRDefault="00101CDB" w:rsidP="00CB2876">
            <w:pPr>
              <w:widowControl/>
              <w:spacing w:line="5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</w:tbl>
    <w:p w14:paraId="4D90D293" w14:textId="77777777" w:rsidR="00101CDB" w:rsidRDefault="00101CDB" w:rsidP="00101CDB">
      <w:pPr>
        <w:rPr>
          <w:rFonts w:eastAsia="仿宋_GB2312" w:cs="仿宋_GB2312"/>
          <w:kern w:val="0"/>
          <w:sz w:val="32"/>
          <w:szCs w:val="20"/>
        </w:rPr>
      </w:pPr>
      <w:r>
        <w:rPr>
          <w:rFonts w:ascii="仿宋" w:eastAsia="仿宋" w:hAnsi="仿宋" w:cs="仿宋" w:hint="eastAsia"/>
          <w:sz w:val="32"/>
          <w:szCs w:val="32"/>
        </w:rPr>
        <w:t>备注：</w:t>
      </w:r>
      <w:r>
        <w:rPr>
          <w:rFonts w:eastAsia="仿宋_GB2312" w:cs="仿宋_GB2312" w:hint="eastAsia"/>
          <w:kern w:val="0"/>
          <w:sz w:val="32"/>
          <w:szCs w:val="20"/>
        </w:rPr>
        <w:t>L</w:t>
      </w:r>
      <w:r>
        <w:rPr>
          <w:rFonts w:eastAsia="仿宋_GB2312" w:cs="仿宋_GB2312" w:hint="eastAsia"/>
          <w:kern w:val="0"/>
          <w:sz w:val="32"/>
          <w:szCs w:val="20"/>
        </w:rPr>
        <w:t>为车辆的长度（单位：米）；以上统计数据为</w:t>
      </w:r>
      <w:r>
        <w:rPr>
          <w:rFonts w:eastAsia="仿宋_GB2312" w:cs="仿宋_GB2312" w:hint="eastAsia"/>
          <w:kern w:val="0"/>
          <w:sz w:val="32"/>
          <w:szCs w:val="20"/>
        </w:rPr>
        <w:t>2017</w:t>
      </w:r>
      <w:r>
        <w:rPr>
          <w:rFonts w:eastAsia="仿宋_GB2312" w:cs="仿宋_GB2312" w:hint="eastAsia"/>
          <w:kern w:val="0"/>
          <w:sz w:val="32"/>
          <w:szCs w:val="20"/>
        </w:rPr>
        <w:t>年度节能与新能源公交车推广应用情况；该笔资金</w:t>
      </w:r>
      <w:r>
        <w:rPr>
          <w:rFonts w:ascii="仿宋" w:eastAsia="仿宋" w:hAnsi="仿宋" w:cs="仿宋" w:hint="eastAsia"/>
          <w:sz w:val="32"/>
          <w:szCs w:val="32"/>
        </w:rPr>
        <w:t>用于2017年度市城区节能与新能源公交车运营补助清算。</w:t>
      </w:r>
    </w:p>
    <w:p w14:paraId="47EB41B8" w14:textId="77777777" w:rsidR="00FE00B2" w:rsidRPr="00101CDB" w:rsidRDefault="00FE00B2"/>
    <w:sectPr w:rsidR="00FE00B2" w:rsidRPr="00101CDB" w:rsidSect="00101CD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D38FC8" w14:textId="77777777" w:rsidR="00AF70C2" w:rsidRDefault="00AF70C2">
      <w:r>
        <w:separator/>
      </w:r>
    </w:p>
  </w:endnote>
  <w:endnote w:type="continuationSeparator" w:id="0">
    <w:p w14:paraId="542CC5F7" w14:textId="77777777" w:rsidR="00AF70C2" w:rsidRDefault="00AF7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5708F" w14:textId="77777777" w:rsidR="00AF70C2" w:rsidRDefault="00AF70C2">
      <w:r>
        <w:separator/>
      </w:r>
    </w:p>
  </w:footnote>
  <w:footnote w:type="continuationSeparator" w:id="0">
    <w:p w14:paraId="2962DB41" w14:textId="77777777" w:rsidR="00AF70C2" w:rsidRDefault="00AF7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01CDB"/>
    <w:rsid w:val="000A65AB"/>
    <w:rsid w:val="00101CDB"/>
    <w:rsid w:val="00257B4B"/>
    <w:rsid w:val="00304037"/>
    <w:rsid w:val="00725844"/>
    <w:rsid w:val="00931D5C"/>
    <w:rsid w:val="00AF70C2"/>
    <w:rsid w:val="00CB2876"/>
    <w:rsid w:val="00FE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49421EC"/>
  <w15:chartTrackingRefBased/>
  <w15:docId w15:val="{29169D4A-4849-4DF3-BAF7-A5D07C5B5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01CDB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qFormat/>
    <w:rsid w:val="00101CDB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101CDB"/>
    <w:rPr>
      <w:rFonts w:ascii="Times New Roman" w:eastAsia="宋体" w:hAnsi="Times New Roman" w:cs="Times New Roman"/>
      <w:b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cp:lastPrinted>2019-09-02T03:39:00Z</cp:lastPrinted>
  <dcterms:created xsi:type="dcterms:W3CDTF">2019-09-02T03:29:00Z</dcterms:created>
  <dcterms:modified xsi:type="dcterms:W3CDTF">2019-09-05T02:18:00Z</dcterms:modified>
</cp:coreProperties>
</file>