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sz w:val="44"/>
          <w:szCs w:val="44"/>
        </w:rPr>
      </w:pPr>
      <w:r>
        <w:rPr>
          <w:rFonts w:hint="eastAsia"/>
          <w:b/>
          <w:sz w:val="44"/>
          <w:szCs w:val="44"/>
        </w:rPr>
        <w:t>关于《汕尾市政府投资工程建设项目建设方案联合评审制度》的起草</w:t>
      </w:r>
      <w:r>
        <w:rPr>
          <w:b/>
          <w:sz w:val="44"/>
          <w:szCs w:val="44"/>
        </w:rPr>
        <w:t>说明</w:t>
      </w:r>
    </w:p>
    <w:p>
      <w:pPr>
        <w:spacing w:line="560" w:lineRule="exact"/>
        <w:jc w:val="center"/>
        <w:rPr>
          <w:b/>
          <w:sz w:val="32"/>
          <w:szCs w:val="32"/>
        </w:rPr>
      </w:pPr>
    </w:p>
    <w:p>
      <w:pPr>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rPr>
        <w:t>一、起草</w:t>
      </w:r>
      <w:r>
        <w:rPr>
          <w:rFonts w:hint="eastAsia" w:ascii="黑体" w:hAnsi="黑体" w:eastAsia="黑体"/>
          <w:sz w:val="32"/>
          <w:szCs w:val="32"/>
          <w:lang w:eastAsia="zh-CN"/>
        </w:rPr>
        <w:t>背景及必要性</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2017年10月，世界银行组织对全球190个经济体的营商环境评价并公布了《2018全球营商环境报告》，我国综合排名列第78位，其中“办理施工许可”指标排名列在第172位。为改善投资和市场环境，加快对外开放步伐，降低市场运行成本，营造稳定公平透明、可预期的营商环境，2018年5月国务院决定在北京、上海、广州、深圳等15个城市和浙江省开展工程建设项目审批制度改革试点，在各试点地区和各有关部门的共同努力下，试点地区实现了审批时间压减一半以上、由平均200多个工作日压减至120个工作日的目标，形成一批可复制可推广的经验，为在全国开展工程建设项目审批制度改革奠定了坚实基础。</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2019年3月，国务院办公厅印发《关于全面开展工程建设项目审批制度改革的实施意见》（国办发〔2019〕11号），部署全面开展工程建设项目审批制度改革工作。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2019年</w:t>
      </w:r>
      <w:r>
        <w:rPr>
          <w:rFonts w:hint="eastAsia" w:ascii="仿宋" w:hAnsi="仿宋" w:eastAsia="仿宋"/>
          <w:sz w:val="32"/>
          <w:szCs w:val="32"/>
        </w:rPr>
        <w:t>5月</w:t>
      </w:r>
      <w:r>
        <w:rPr>
          <w:rFonts w:hint="eastAsia" w:ascii="仿宋" w:hAnsi="仿宋" w:eastAsia="仿宋"/>
          <w:sz w:val="32"/>
          <w:szCs w:val="32"/>
          <w:lang w:eastAsia="zh-CN"/>
        </w:rPr>
        <w:t>，广东省人民政府印发《广东省全面开展工程建设项目审批制度改革实施方案》（粤府〔2019〕49号），</w:t>
      </w:r>
      <w:r>
        <w:rPr>
          <w:rFonts w:hint="eastAsia" w:ascii="仿宋" w:hAnsi="仿宋" w:eastAsia="仿宋"/>
          <w:sz w:val="32"/>
          <w:szCs w:val="32"/>
        </w:rPr>
        <w:t>部署</w:t>
      </w:r>
      <w:r>
        <w:rPr>
          <w:rFonts w:hint="eastAsia" w:ascii="仿宋" w:hAnsi="仿宋" w:eastAsia="仿宋"/>
          <w:sz w:val="32"/>
          <w:szCs w:val="32"/>
          <w:lang w:eastAsia="zh-CN"/>
        </w:rPr>
        <w:t>广东省</w:t>
      </w:r>
      <w:r>
        <w:rPr>
          <w:rFonts w:hint="eastAsia" w:ascii="仿宋" w:hAnsi="仿宋" w:eastAsia="仿宋"/>
          <w:sz w:val="32"/>
          <w:szCs w:val="32"/>
        </w:rPr>
        <w:t>全面开展工程建设项目审批制度改革工作。要求</w:t>
      </w:r>
      <w:r>
        <w:rPr>
          <w:rFonts w:hint="eastAsia" w:ascii="仿宋" w:hAnsi="仿宋" w:eastAsia="仿宋"/>
          <w:sz w:val="32"/>
          <w:szCs w:val="32"/>
          <w:lang w:eastAsia="zh-CN"/>
        </w:rPr>
        <w:t>各地</w:t>
      </w:r>
      <w:r>
        <w:rPr>
          <w:rFonts w:hint="eastAsia" w:ascii="仿宋" w:hAnsi="仿宋" w:eastAsia="仿宋"/>
          <w:sz w:val="32"/>
          <w:szCs w:val="32"/>
        </w:rPr>
        <w:t>建立方案联合评审机制。加强前期工作协调，依托“多规合一”业务协同，项目主管部门牵头组织发展改革、自然资源、住房城乡建设、交通运输、生态环境等相关部门提前介入，并邀请行业专家对项目建设的内容、标准、规模等进行联合评审，稳定工程建设方案，避免后续反复调整。</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2019年6月，汕尾市工程建设项目审批制度改革工作领导小组印发《关于尽快出台汕尾市工程建设项目审批制度改革相关配套制度的通知》，明确由自然资源局牵头出台方案联合评审制度。2019年8月，汕尾市人民政府印发《汕尾市工程建设项目审批制度改革实施方案》（汕府﹝2019﹞34号）。</w:t>
      </w:r>
      <w:r>
        <w:rPr>
          <w:rFonts w:hint="eastAsia" w:ascii="仿宋" w:hAnsi="仿宋" w:eastAsia="仿宋"/>
          <w:sz w:val="32"/>
          <w:szCs w:val="32"/>
        </w:rPr>
        <w:t>部署</w:t>
      </w:r>
      <w:r>
        <w:rPr>
          <w:rFonts w:hint="eastAsia" w:ascii="仿宋" w:hAnsi="仿宋" w:eastAsia="仿宋"/>
          <w:sz w:val="32"/>
          <w:szCs w:val="32"/>
          <w:lang w:eastAsia="zh-CN"/>
        </w:rPr>
        <w:t>汕尾市</w:t>
      </w:r>
      <w:r>
        <w:rPr>
          <w:rFonts w:hint="eastAsia" w:ascii="仿宋" w:hAnsi="仿宋" w:eastAsia="仿宋"/>
          <w:sz w:val="32"/>
          <w:szCs w:val="32"/>
        </w:rPr>
        <w:t>开展工程建设项目审批制度改革工作。</w:t>
      </w:r>
    </w:p>
    <w:p>
      <w:pPr>
        <w:widowControl/>
        <w:spacing w:line="56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开展《汕尾市政府投资工程建设项目建设方案联合评审制度》编制是</w:t>
      </w:r>
      <w:r>
        <w:rPr>
          <w:rFonts w:hint="eastAsia" w:ascii="Times New Roman" w:hAnsi="Times New Roman" w:eastAsia="仿宋_GB2312" w:cs="仿宋_GB2312"/>
          <w:sz w:val="32"/>
          <w:szCs w:val="32"/>
        </w:rPr>
        <w:t>贯彻落实国务院、省政府关于深化“放管服”改革、优化营商环境的统一部署</w:t>
      </w:r>
      <w:r>
        <w:rPr>
          <w:rFonts w:hint="eastAsia" w:ascii="Times New Roman" w:hAnsi="Times New Roman" w:eastAsia="仿宋_GB2312" w:cs="仿宋_GB2312"/>
          <w:sz w:val="32"/>
          <w:szCs w:val="32"/>
          <w:lang w:eastAsia="zh-CN"/>
        </w:rPr>
        <w:t>。在项目报批前开展建设方案联合评审，更加科学地对方案进行论证，有利于压缩政府投资项目规划审批的时间。</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起草过程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2019年7月10，我局邀请第三方单位，对于《汕尾市政府投资工程建设项目建设方案联合评审制度》</w:t>
      </w:r>
      <w:r>
        <w:rPr>
          <w:rFonts w:hint="eastAsia" w:ascii="仿宋" w:hAnsi="仿宋" w:eastAsia="仿宋"/>
          <w:sz w:val="32"/>
          <w:szCs w:val="32"/>
          <w:lang w:eastAsia="zh-CN"/>
        </w:rPr>
        <w:t>（以下简称“评审制度”）</w:t>
      </w:r>
      <w:r>
        <w:rPr>
          <w:rFonts w:hint="eastAsia" w:ascii="仿宋" w:hAnsi="仿宋" w:eastAsia="仿宋"/>
          <w:sz w:val="32"/>
          <w:szCs w:val="32"/>
        </w:rPr>
        <w:t>编制工作进行前期探讨，主要对于国家以及省的相关政策文件进行解读，对于《评审制度》的编制框架进行初步探讨，随即由第三方参与开展编制工作。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2019年7月30日，第三方单位提交《评审制度》初稿，我局对初稿的内容进行审核，并开展研讨会议，确定初稿修改内容。由第三方单位按照要求修改。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2019年8月15日，我局将《评审制度》征求意见稿向向相关部门征求意见。</w:t>
      </w:r>
      <w:bookmarkStart w:id="0" w:name="_Hlk19460250"/>
      <w:r>
        <w:rPr>
          <w:rFonts w:hint="eastAsia" w:ascii="仿宋" w:hAnsi="仿宋" w:eastAsia="仿宋"/>
          <w:sz w:val="32"/>
          <w:szCs w:val="32"/>
        </w:rPr>
        <w:t>我局会同第三编制单位对于各单位的反馈意见进行认真研读，并开展专题讨论会对于《评审制度》进一步修改，形成本次的送审稿。</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本次《评审制度》制定以习近平新时代中国特色社会主义思想为指导，全面贯彻党的十九大和十九届二中、三中全会精神，深入贯彻习近平总书记对广东重要讲话和重要指示批示精神。</w:t>
      </w:r>
    </w:p>
    <w:p>
      <w:pPr>
        <w:spacing w:line="560" w:lineRule="exact"/>
        <w:rPr>
          <w:rFonts w:hint="eastAsia" w:ascii="仿宋" w:hAnsi="仿宋" w:eastAsia="仿宋"/>
          <w:sz w:val="32"/>
          <w:szCs w:val="32"/>
        </w:rPr>
      </w:pPr>
    </w:p>
    <w:bookmarkEnd w:id="0"/>
    <w:p>
      <w:pPr>
        <w:numPr>
          <w:ilvl w:val="0"/>
          <w:numId w:val="1"/>
        </w:num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主要内容说明</w:t>
      </w:r>
    </w:p>
    <w:p>
      <w:pPr>
        <w:numPr>
          <w:ilvl w:val="0"/>
          <w:numId w:val="0"/>
        </w:numPr>
        <w:spacing w:line="560" w:lineRule="exact"/>
        <w:ind w:firstLine="640" w:firstLineChars="200"/>
        <w:rPr>
          <w:rFonts w:ascii="仿宋" w:hAnsi="仿宋" w:eastAsia="仿宋"/>
          <w:sz w:val="32"/>
          <w:szCs w:val="32"/>
        </w:rPr>
      </w:pPr>
      <w:r>
        <w:rPr>
          <w:rFonts w:hint="eastAsia" w:ascii="仿宋" w:hAnsi="仿宋" w:eastAsia="仿宋"/>
          <w:sz w:val="32"/>
          <w:szCs w:val="32"/>
        </w:rPr>
        <w:t>根据有关规范要求，《评审制度》共由14个条文组成，主要内容如下：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一</w:t>
      </w:r>
      <w:r>
        <w:rPr>
          <w:rFonts w:hint="eastAsia" w:ascii="仿宋" w:hAnsi="仿宋" w:eastAsia="仿宋"/>
          <w:sz w:val="32"/>
          <w:szCs w:val="32"/>
        </w:rPr>
        <w:t>）适用范围。根据《广东省全面开展工程建设项目审批制度改革实施方案的》建立项目策划生成和方案联合评审机制，制定项目策划生成管理办法，建立政府投资项目储备库，制定项目入库、出库条件。广州市明确方案联合评审适用市本级财政资金及政府性债务资金的房屋建筑和城市基础设施等工程。</w:t>
      </w:r>
      <w:r>
        <w:rPr>
          <w:rFonts w:hint="eastAsia" w:ascii="仿宋" w:hAnsi="仿宋" w:eastAsia="仿宋"/>
          <w:sz w:val="32"/>
          <w:szCs w:val="32"/>
          <w:lang w:eastAsia="zh-CN"/>
        </w:rPr>
        <w:t>因此本制度适用范围为</w:t>
      </w:r>
      <w:r>
        <w:rPr>
          <w:rFonts w:hint="eastAsia" w:ascii="仿宋" w:hAnsi="仿宋" w:eastAsia="仿宋"/>
          <w:sz w:val="32"/>
          <w:szCs w:val="32"/>
        </w:rPr>
        <w:t>市本级财政资金及政府性债务资金的房屋建筑和城市基础设施等工程。</w:t>
      </w:r>
    </w:p>
    <w:p>
      <w:pPr>
        <w:topLinePunct/>
        <w:autoSpaceDE w:val="0"/>
        <w:autoSpaceDN w:val="0"/>
        <w:spacing w:line="560" w:lineRule="exact"/>
        <w:ind w:right="-57" w:rightChars="-27" w:firstLine="640" w:firstLineChars="200"/>
        <w:jc w:val="left"/>
        <w:rPr>
          <w:rFonts w:ascii="楷体" w:hAnsi="楷体" w:eastAsia="楷体"/>
          <w:sz w:val="32"/>
          <w:szCs w:val="32"/>
        </w:rPr>
      </w:pP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w:t>
      </w:r>
      <w:r>
        <w:rPr>
          <w:rFonts w:hint="eastAsia" w:ascii="仿宋" w:hAnsi="仿宋" w:eastAsia="仿宋"/>
          <w:sz w:val="32"/>
          <w:szCs w:val="32"/>
          <w:lang w:eastAsia="zh-CN"/>
        </w:rPr>
        <w:t>工作组织</w:t>
      </w:r>
      <w:r>
        <w:rPr>
          <w:rFonts w:hint="eastAsia" w:ascii="仿宋" w:hAnsi="仿宋" w:eastAsia="仿宋"/>
          <w:sz w:val="32"/>
          <w:szCs w:val="32"/>
        </w:rPr>
        <w:t>。根据《广东省全面开展工程建设项目审批制度改革实施方案</w:t>
      </w:r>
      <w:r>
        <w:rPr>
          <w:rFonts w:hint="eastAsia" w:ascii="仿宋" w:hAnsi="仿宋" w:eastAsia="仿宋"/>
          <w:sz w:val="32"/>
          <w:szCs w:val="32"/>
          <w:lang w:eastAsia="zh-CN"/>
        </w:rPr>
        <w:t>》，</w:t>
      </w:r>
      <w:r>
        <w:rPr>
          <w:rFonts w:hint="eastAsia" w:ascii="仿宋" w:hAnsi="仿宋" w:eastAsia="仿宋"/>
          <w:sz w:val="32"/>
          <w:szCs w:val="32"/>
        </w:rPr>
        <w:t>由项目主管部门牵头组织，自然资源部门</w:t>
      </w:r>
      <w:r>
        <w:rPr>
          <w:rFonts w:hint="eastAsia" w:ascii="仿宋" w:hAnsi="仿宋" w:eastAsia="仿宋"/>
          <w:sz w:val="32"/>
          <w:szCs w:val="32"/>
          <w:lang w:eastAsia="zh-CN"/>
        </w:rPr>
        <w:t>、</w:t>
      </w:r>
      <w:r>
        <w:rPr>
          <w:rFonts w:hint="eastAsia" w:ascii="仿宋" w:hAnsi="仿宋" w:eastAsia="仿宋"/>
          <w:sz w:val="32"/>
          <w:szCs w:val="32"/>
        </w:rPr>
        <w:t>发改、住建、交通、城管、消防、生态环境等部门根据需要共同参与，对建设工程设计方案进行联合评审。</w:t>
      </w:r>
    </w:p>
    <w:p>
      <w:pPr>
        <w:numPr>
          <w:ilvl w:val="0"/>
          <w:numId w:val="0"/>
        </w:numPr>
        <w:spacing w:line="600" w:lineRule="exact"/>
        <w:ind w:firstLine="640" w:firstLineChars="200"/>
        <w:outlineLvl w:val="0"/>
        <w:rPr>
          <w:rFonts w:hint="default"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）审查方式。根据工程费用估算及重要程度，采取行政审查与专家审查相结合</w:t>
      </w:r>
      <w:r>
        <w:rPr>
          <w:rFonts w:hint="eastAsia" w:ascii="仿宋" w:hAnsi="仿宋" w:eastAsia="仿宋"/>
          <w:sz w:val="32"/>
          <w:szCs w:val="32"/>
          <w:lang w:eastAsia="zh-CN"/>
        </w:rPr>
        <w:t>，</w:t>
      </w:r>
      <w:r>
        <w:rPr>
          <w:rFonts w:hint="eastAsia" w:ascii="仿宋" w:hAnsi="仿宋" w:eastAsia="仿宋"/>
          <w:sz w:val="32"/>
          <w:szCs w:val="32"/>
        </w:rPr>
        <w:t>会议审查和书面征求意见相结合的方式进行。</w:t>
      </w:r>
      <w:r>
        <w:rPr>
          <w:rFonts w:hint="eastAsia" w:ascii="仿宋" w:hAnsi="仿宋" w:eastAsia="仿宋"/>
          <w:sz w:val="32"/>
          <w:szCs w:val="32"/>
          <w:lang w:eastAsia="zh-CN"/>
        </w:rPr>
        <w:t>参照广州市的评审制度，工程估算费用大于3千万元（含3千万元）的项目、以及项目主管部门认为必须会审的其他项目，应采取会议审查方式进行评审。 工程估算费在3千万元下的项目，采取书面征求意见方式进行审查。 </w:t>
      </w:r>
    </w:p>
    <w:p>
      <w:pPr>
        <w:spacing w:line="560" w:lineRule="exact"/>
        <w:ind w:left="210" w:leftChars="100" w:firstLine="320" w:firstLineChars="1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eastAsia="zh-CN"/>
        </w:rPr>
        <w:t>四</w:t>
      </w:r>
      <w:r>
        <w:rPr>
          <w:rFonts w:hint="eastAsia" w:ascii="仿宋" w:hAnsi="仿宋" w:eastAsia="仿宋"/>
          <w:sz w:val="32"/>
          <w:szCs w:val="32"/>
        </w:rPr>
        <w:t>）评审专家。</w:t>
      </w:r>
      <w:r>
        <w:rPr>
          <w:rFonts w:hint="eastAsia" w:ascii="仿宋" w:hAnsi="仿宋" w:eastAsia="仿宋"/>
          <w:sz w:val="32"/>
          <w:szCs w:val="32"/>
          <w:lang w:eastAsia="zh-CN"/>
        </w:rPr>
        <w:t>评审专家应包含各个领域，</w:t>
      </w:r>
      <w:r>
        <w:rPr>
          <w:rFonts w:hint="eastAsia" w:ascii="仿宋" w:hAnsi="仿宋" w:eastAsia="仿宋"/>
          <w:sz w:val="32"/>
          <w:szCs w:val="32"/>
        </w:rPr>
        <w:t>由各行业管部门和审批部门推荐产生，由市自然资源局统一进行发布专家库名单。市自然资源局具体负责专家库的日常运行管理工作</w:t>
      </w:r>
      <w:r>
        <w:rPr>
          <w:rFonts w:hint="eastAsia" w:ascii="仿宋" w:hAnsi="仿宋" w:eastAsia="仿宋"/>
          <w:sz w:val="32"/>
          <w:szCs w:val="32"/>
          <w:lang w:eastAsia="zh-CN"/>
        </w:rPr>
        <w:t>，专家库维护和管理经费纳入市自然资源局办公室的部门预算。</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eastAsia="zh-CN"/>
        </w:rPr>
        <w:t>五</w:t>
      </w:r>
      <w:r>
        <w:rPr>
          <w:rFonts w:hint="eastAsia" w:ascii="仿宋" w:hAnsi="仿宋" w:eastAsia="仿宋"/>
          <w:sz w:val="32"/>
          <w:szCs w:val="32"/>
        </w:rPr>
        <w:t>）方案的编制要求。</w:t>
      </w:r>
      <w:r>
        <w:rPr>
          <w:rFonts w:hint="eastAsia" w:ascii="仿宋" w:hAnsi="仿宋" w:eastAsia="仿宋"/>
          <w:sz w:val="32"/>
          <w:szCs w:val="32"/>
          <w:lang w:eastAsia="zh-CN"/>
        </w:rPr>
        <w:t>对于不同类型项目的编制深度提出对应的要求，其中</w:t>
      </w:r>
      <w:r>
        <w:rPr>
          <w:rFonts w:hint="eastAsia" w:ascii="仿宋" w:hAnsi="仿宋" w:eastAsia="仿宋"/>
          <w:sz w:val="32"/>
          <w:szCs w:val="32"/>
        </w:rPr>
        <w:t>线性工程的建设方案应达到工程方案阶段深度，重要节点设计还须到初步设计深度。房屋建筑工程的建设方案应达到建筑方案的深度。水务（水利）项目的建设方案应达到工程可行性研究报告深度，重要节点还须达到初步设计深度。</w:t>
      </w:r>
      <w:r>
        <w:rPr>
          <w:rFonts w:hint="eastAsia" w:ascii="仿宋" w:hAnsi="仿宋" w:eastAsia="仿宋"/>
          <w:sz w:val="32"/>
          <w:szCs w:val="32"/>
          <w:lang w:eastAsia="zh-CN"/>
        </w:rPr>
        <w:t>为了更好开展评审，建设管理单位应组织设计（咨询）单位提出不少于2个建设方案进行比选，推荐最优的建设方案。</w:t>
      </w:r>
    </w:p>
    <w:p>
      <w:pPr>
        <w:spacing w:line="560" w:lineRule="exact"/>
        <w:ind w:firstLine="640" w:firstLineChars="200"/>
        <w:rPr>
          <w:rFonts w:ascii="华文仿宋" w:hAnsi="华文仿宋" w:eastAsia="华文仿宋"/>
          <w:sz w:val="32"/>
          <w:szCs w:val="32"/>
        </w:rPr>
      </w:pPr>
      <w:r>
        <w:rPr>
          <w:rFonts w:hint="eastAsia" w:ascii="仿宋" w:hAnsi="仿宋" w:eastAsia="仿宋"/>
          <w:sz w:val="32"/>
          <w:szCs w:val="32"/>
        </w:rPr>
        <w:t>（</w:t>
      </w:r>
      <w:r>
        <w:rPr>
          <w:rFonts w:hint="eastAsia" w:ascii="仿宋" w:hAnsi="仿宋" w:eastAsia="仿宋"/>
          <w:sz w:val="32"/>
          <w:szCs w:val="32"/>
          <w:lang w:eastAsia="zh-CN"/>
        </w:rPr>
        <w:t>六</w:t>
      </w:r>
      <w:r>
        <w:rPr>
          <w:rFonts w:hint="eastAsia" w:ascii="仿宋" w:hAnsi="仿宋" w:eastAsia="仿宋"/>
          <w:sz w:val="32"/>
          <w:szCs w:val="32"/>
        </w:rPr>
        <w:t>）</w:t>
      </w:r>
      <w:r>
        <w:rPr>
          <w:rFonts w:hint="eastAsia" w:ascii="仿宋" w:hAnsi="仿宋" w:eastAsia="仿宋"/>
          <w:sz w:val="32"/>
          <w:szCs w:val="32"/>
          <w:lang w:eastAsia="zh-CN"/>
        </w:rPr>
        <w:t>评审流程。</w:t>
      </w:r>
      <w:r>
        <w:rPr>
          <w:rFonts w:hint="eastAsia" w:ascii="仿宋" w:hAnsi="仿宋" w:eastAsia="仿宋"/>
          <w:sz w:val="32"/>
          <w:szCs w:val="32"/>
        </w:rPr>
        <w:t>书面征求意见评审方式流程包括发起会审、收集意见、整理意见、反馈意见</w:t>
      </w:r>
      <w:r>
        <w:rPr>
          <w:rFonts w:hint="eastAsia" w:ascii="仿宋" w:hAnsi="仿宋" w:eastAsia="仿宋"/>
          <w:sz w:val="32"/>
          <w:szCs w:val="32"/>
          <w:lang w:eastAsia="zh-CN"/>
        </w:rPr>
        <w:t>，参与审查的部门和单位及相关专家应当在收到相关材料之日起10个工作日内出具书面审查意见</w:t>
      </w:r>
      <w:r>
        <w:rPr>
          <w:rFonts w:hint="eastAsia" w:ascii="仿宋" w:hAnsi="仿宋" w:eastAsia="仿宋"/>
          <w:sz w:val="32"/>
          <w:szCs w:val="32"/>
        </w:rPr>
        <w:t>。会议评审方式流程包括发起会议、提前组织会议、整理意见、反馈意见</w:t>
      </w:r>
      <w:r>
        <w:rPr>
          <w:rFonts w:hint="eastAsia" w:ascii="仿宋" w:hAnsi="仿宋" w:eastAsia="仿宋"/>
          <w:sz w:val="32"/>
          <w:szCs w:val="32"/>
          <w:lang w:eastAsia="zh-CN"/>
        </w:rPr>
        <w:t>，项目主管部门收到申请，应在10个工作日内组织审查会议，并提前5个工作日将会议材料送参会单位和与会专家</w:t>
      </w:r>
      <w:r>
        <w:rPr>
          <w:rFonts w:hint="eastAsia" w:ascii="仿宋" w:hAnsi="仿宋" w:eastAsia="仿宋"/>
          <w:sz w:val="32"/>
          <w:szCs w:val="32"/>
        </w:rPr>
        <w:t>。</w:t>
      </w:r>
    </w:p>
    <w:p>
      <w:pPr>
        <w:spacing w:line="560" w:lineRule="exact"/>
        <w:ind w:firstLine="640" w:firstLineChars="200"/>
        <w:rPr>
          <w:rFonts w:ascii="华文仿宋" w:hAnsi="华文仿宋" w:eastAsia="华文仿宋"/>
          <w:sz w:val="32"/>
          <w:szCs w:val="32"/>
        </w:rPr>
      </w:pPr>
      <w:r>
        <w:rPr>
          <w:rFonts w:hint="eastAsia" w:ascii="仿宋" w:hAnsi="仿宋" w:eastAsia="仿宋"/>
          <w:sz w:val="32"/>
          <w:szCs w:val="32"/>
        </w:rPr>
        <w:t>（</w:t>
      </w:r>
      <w:r>
        <w:rPr>
          <w:rFonts w:hint="eastAsia" w:ascii="仿宋" w:hAnsi="仿宋" w:eastAsia="仿宋"/>
          <w:sz w:val="32"/>
          <w:szCs w:val="32"/>
          <w:lang w:eastAsia="zh-CN"/>
        </w:rPr>
        <w:t>七</w:t>
      </w:r>
      <w:r>
        <w:rPr>
          <w:rFonts w:hint="eastAsia" w:ascii="仿宋" w:hAnsi="仿宋" w:eastAsia="仿宋"/>
          <w:sz w:val="32"/>
          <w:szCs w:val="32"/>
        </w:rPr>
        <w:t>）成果的应用。根据《广东省全面开展工程建设项</w:t>
      </w:r>
      <w:bookmarkStart w:id="1" w:name="_GoBack"/>
      <w:bookmarkEnd w:id="1"/>
      <w:r>
        <w:rPr>
          <w:rFonts w:hint="eastAsia" w:ascii="仿宋" w:hAnsi="仿宋" w:eastAsia="仿宋"/>
          <w:sz w:val="32"/>
          <w:szCs w:val="32"/>
        </w:rPr>
        <w:t>目审批制度改革实施方案》</w:t>
      </w:r>
      <w:r>
        <w:rPr>
          <w:rFonts w:hint="eastAsia" w:ascii="仿宋" w:hAnsi="仿宋" w:eastAsia="仿宋"/>
          <w:sz w:val="32"/>
          <w:szCs w:val="32"/>
          <w:lang w:eastAsia="zh-CN"/>
        </w:rPr>
        <w:t>，政府投资项目已通过工程建设方案联合评审的，可不再进行设计方案审查，直接办理工程规划许可。</w:t>
      </w:r>
      <w:r>
        <w:rPr>
          <w:rFonts w:hint="eastAsia" w:ascii="仿宋" w:hAnsi="仿宋" w:eastAsia="仿宋"/>
          <w:sz w:val="32"/>
          <w:szCs w:val="32"/>
        </w:rPr>
        <w:t>根据部门协同审查稳定方案的意见、联合评审会议纪要和专家组意见等可开展申请办理建设项目选址意见书、用地预审、工程可行性研究报告（项目建议书）、建设用地规划许可、建设工程规划许可、初步设计等审批手续办理。</w:t>
      </w:r>
    </w:p>
    <w:p>
      <w:pPr>
        <w:spacing w:line="560" w:lineRule="exact"/>
        <w:ind w:firstLine="640" w:firstLineChars="200"/>
        <w:rPr>
          <w:rFonts w:ascii="华文仿宋" w:hAnsi="华文仿宋" w:eastAsia="华文仿宋"/>
          <w:sz w:val="32"/>
          <w:szCs w:val="32"/>
        </w:rPr>
      </w:pPr>
      <w:r>
        <w:rPr>
          <w:rFonts w:hint="eastAsia" w:ascii="仿宋" w:hAnsi="仿宋" w:eastAsia="仿宋"/>
          <w:sz w:val="32"/>
          <w:szCs w:val="32"/>
        </w:rPr>
        <w:t>（</w:t>
      </w:r>
      <w:r>
        <w:rPr>
          <w:rFonts w:hint="eastAsia" w:ascii="仿宋" w:hAnsi="仿宋" w:eastAsia="仿宋"/>
          <w:sz w:val="32"/>
          <w:szCs w:val="32"/>
          <w:lang w:eastAsia="zh-CN"/>
        </w:rPr>
        <w:t>八</w:t>
      </w:r>
      <w:r>
        <w:rPr>
          <w:rFonts w:hint="eastAsia" w:ascii="仿宋" w:hAnsi="仿宋" w:eastAsia="仿宋"/>
          <w:sz w:val="32"/>
          <w:szCs w:val="32"/>
        </w:rPr>
        <w:t>）联审的严肃性。工程设计方案一经批准不得擅自修改，确需修改的，建设单位应将修改后的建设工程设计方案文件报送项目主管部门审议通过后报原审批机关审批。</w:t>
      </w:r>
    </w:p>
    <w:p>
      <w:pPr>
        <w:spacing w:line="560" w:lineRule="exact"/>
        <w:ind w:firstLine="640" w:firstLineChars="200"/>
        <w:rPr>
          <w:rFonts w:ascii="华文仿宋" w:hAnsi="华文仿宋" w:eastAsia="华文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337</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C537C"/>
    <w:multiLevelType w:val="singleLevel"/>
    <w:tmpl w:val="56CC537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89"/>
    <w:rsid w:val="0000425C"/>
    <w:rsid w:val="00016DAE"/>
    <w:rsid w:val="00020ECA"/>
    <w:rsid w:val="00033FF9"/>
    <w:rsid w:val="00034B8A"/>
    <w:rsid w:val="00036411"/>
    <w:rsid w:val="00040DEE"/>
    <w:rsid w:val="000620D9"/>
    <w:rsid w:val="000769A0"/>
    <w:rsid w:val="00080306"/>
    <w:rsid w:val="00085CF9"/>
    <w:rsid w:val="00086B2A"/>
    <w:rsid w:val="000A7566"/>
    <w:rsid w:val="000C052B"/>
    <w:rsid w:val="000C19E4"/>
    <w:rsid w:val="000D0639"/>
    <w:rsid w:val="000D0700"/>
    <w:rsid w:val="000D3EAF"/>
    <w:rsid w:val="000F108C"/>
    <w:rsid w:val="000F400E"/>
    <w:rsid w:val="000F65FC"/>
    <w:rsid w:val="00105657"/>
    <w:rsid w:val="0011444B"/>
    <w:rsid w:val="00134D4B"/>
    <w:rsid w:val="0014192F"/>
    <w:rsid w:val="00157782"/>
    <w:rsid w:val="00163A97"/>
    <w:rsid w:val="00176611"/>
    <w:rsid w:val="0018450C"/>
    <w:rsid w:val="00192329"/>
    <w:rsid w:val="001A05D2"/>
    <w:rsid w:val="001A4502"/>
    <w:rsid w:val="001A49E9"/>
    <w:rsid w:val="001B44C4"/>
    <w:rsid w:val="001C09B0"/>
    <w:rsid w:val="001C372B"/>
    <w:rsid w:val="001C75CA"/>
    <w:rsid w:val="001D4532"/>
    <w:rsid w:val="001D78B8"/>
    <w:rsid w:val="001E13E5"/>
    <w:rsid w:val="001E264C"/>
    <w:rsid w:val="001E542D"/>
    <w:rsid w:val="00202F5E"/>
    <w:rsid w:val="00206BB3"/>
    <w:rsid w:val="00212585"/>
    <w:rsid w:val="00216364"/>
    <w:rsid w:val="00225784"/>
    <w:rsid w:val="00232C28"/>
    <w:rsid w:val="002437E7"/>
    <w:rsid w:val="00245E40"/>
    <w:rsid w:val="002532A2"/>
    <w:rsid w:val="00272ADD"/>
    <w:rsid w:val="002A1CA3"/>
    <w:rsid w:val="002A22D7"/>
    <w:rsid w:val="002A54F4"/>
    <w:rsid w:val="002C4C1F"/>
    <w:rsid w:val="002D033A"/>
    <w:rsid w:val="002E0C89"/>
    <w:rsid w:val="002E30CF"/>
    <w:rsid w:val="002E423A"/>
    <w:rsid w:val="00324663"/>
    <w:rsid w:val="00331619"/>
    <w:rsid w:val="00332097"/>
    <w:rsid w:val="00332FA3"/>
    <w:rsid w:val="00341256"/>
    <w:rsid w:val="00341B74"/>
    <w:rsid w:val="00343657"/>
    <w:rsid w:val="00346576"/>
    <w:rsid w:val="00361AB8"/>
    <w:rsid w:val="003665FB"/>
    <w:rsid w:val="00370C2E"/>
    <w:rsid w:val="00373D8B"/>
    <w:rsid w:val="00376913"/>
    <w:rsid w:val="00387682"/>
    <w:rsid w:val="00396FA8"/>
    <w:rsid w:val="003A0B2D"/>
    <w:rsid w:val="003C3326"/>
    <w:rsid w:val="003D15CB"/>
    <w:rsid w:val="003D2A7D"/>
    <w:rsid w:val="003E0BB4"/>
    <w:rsid w:val="003E2714"/>
    <w:rsid w:val="003E279F"/>
    <w:rsid w:val="00411E63"/>
    <w:rsid w:val="0042169F"/>
    <w:rsid w:val="004308E2"/>
    <w:rsid w:val="00431F87"/>
    <w:rsid w:val="0043309E"/>
    <w:rsid w:val="00436837"/>
    <w:rsid w:val="00437828"/>
    <w:rsid w:val="00450281"/>
    <w:rsid w:val="00451916"/>
    <w:rsid w:val="004608AB"/>
    <w:rsid w:val="00464FD5"/>
    <w:rsid w:val="0047681B"/>
    <w:rsid w:val="004817C4"/>
    <w:rsid w:val="0048400D"/>
    <w:rsid w:val="004960E3"/>
    <w:rsid w:val="004A345F"/>
    <w:rsid w:val="004A6789"/>
    <w:rsid w:val="004B672E"/>
    <w:rsid w:val="004C1E19"/>
    <w:rsid w:val="004D024D"/>
    <w:rsid w:val="004D1465"/>
    <w:rsid w:val="004D348A"/>
    <w:rsid w:val="004E7226"/>
    <w:rsid w:val="004E77BF"/>
    <w:rsid w:val="004F4ABD"/>
    <w:rsid w:val="004F77C8"/>
    <w:rsid w:val="00507E18"/>
    <w:rsid w:val="00513F39"/>
    <w:rsid w:val="00515C68"/>
    <w:rsid w:val="00521B18"/>
    <w:rsid w:val="005316F3"/>
    <w:rsid w:val="00534603"/>
    <w:rsid w:val="0056094A"/>
    <w:rsid w:val="00560D0A"/>
    <w:rsid w:val="00561C9B"/>
    <w:rsid w:val="00572EEF"/>
    <w:rsid w:val="00572FE9"/>
    <w:rsid w:val="00575CB7"/>
    <w:rsid w:val="005A6331"/>
    <w:rsid w:val="005A7C4A"/>
    <w:rsid w:val="005B0C77"/>
    <w:rsid w:val="005C28E9"/>
    <w:rsid w:val="005D210C"/>
    <w:rsid w:val="005D2A47"/>
    <w:rsid w:val="005D5195"/>
    <w:rsid w:val="005D72D4"/>
    <w:rsid w:val="005F445C"/>
    <w:rsid w:val="006118D3"/>
    <w:rsid w:val="006369D2"/>
    <w:rsid w:val="00641E36"/>
    <w:rsid w:val="0064368A"/>
    <w:rsid w:val="006476F3"/>
    <w:rsid w:val="00647CE3"/>
    <w:rsid w:val="00656C41"/>
    <w:rsid w:val="00662A8A"/>
    <w:rsid w:val="00663AAA"/>
    <w:rsid w:val="006A0910"/>
    <w:rsid w:val="006A2D7E"/>
    <w:rsid w:val="006B4DFF"/>
    <w:rsid w:val="006E6248"/>
    <w:rsid w:val="006E7485"/>
    <w:rsid w:val="006F36F7"/>
    <w:rsid w:val="006F783B"/>
    <w:rsid w:val="00705BBA"/>
    <w:rsid w:val="00705D9B"/>
    <w:rsid w:val="007229B2"/>
    <w:rsid w:val="00732C2F"/>
    <w:rsid w:val="007503AA"/>
    <w:rsid w:val="00751CAA"/>
    <w:rsid w:val="00754749"/>
    <w:rsid w:val="00755960"/>
    <w:rsid w:val="00765D56"/>
    <w:rsid w:val="00771A59"/>
    <w:rsid w:val="00794D55"/>
    <w:rsid w:val="007A7F43"/>
    <w:rsid w:val="007C05A1"/>
    <w:rsid w:val="007C7EB4"/>
    <w:rsid w:val="007D4072"/>
    <w:rsid w:val="007D64A1"/>
    <w:rsid w:val="007E7612"/>
    <w:rsid w:val="007F6A2A"/>
    <w:rsid w:val="00813D26"/>
    <w:rsid w:val="00824CF1"/>
    <w:rsid w:val="008262B2"/>
    <w:rsid w:val="008404E1"/>
    <w:rsid w:val="008553C8"/>
    <w:rsid w:val="00856A7F"/>
    <w:rsid w:val="0085797E"/>
    <w:rsid w:val="00884B30"/>
    <w:rsid w:val="00896EBF"/>
    <w:rsid w:val="008A4936"/>
    <w:rsid w:val="008B103F"/>
    <w:rsid w:val="008B11CB"/>
    <w:rsid w:val="008B4489"/>
    <w:rsid w:val="008C153D"/>
    <w:rsid w:val="008C3025"/>
    <w:rsid w:val="008D1F42"/>
    <w:rsid w:val="008D740A"/>
    <w:rsid w:val="008E3203"/>
    <w:rsid w:val="008F131C"/>
    <w:rsid w:val="00906044"/>
    <w:rsid w:val="00914442"/>
    <w:rsid w:val="0092730C"/>
    <w:rsid w:val="0093245F"/>
    <w:rsid w:val="009346FE"/>
    <w:rsid w:val="009401F0"/>
    <w:rsid w:val="00940F02"/>
    <w:rsid w:val="009412F3"/>
    <w:rsid w:val="0094515A"/>
    <w:rsid w:val="0095066E"/>
    <w:rsid w:val="00953179"/>
    <w:rsid w:val="00962793"/>
    <w:rsid w:val="00963F4B"/>
    <w:rsid w:val="00984A5D"/>
    <w:rsid w:val="0098555E"/>
    <w:rsid w:val="00987093"/>
    <w:rsid w:val="009914EF"/>
    <w:rsid w:val="009A6104"/>
    <w:rsid w:val="009B0788"/>
    <w:rsid w:val="009B7412"/>
    <w:rsid w:val="009C33E3"/>
    <w:rsid w:val="009C5F74"/>
    <w:rsid w:val="009E39AF"/>
    <w:rsid w:val="009F657C"/>
    <w:rsid w:val="00A018D6"/>
    <w:rsid w:val="00A02662"/>
    <w:rsid w:val="00A109D4"/>
    <w:rsid w:val="00A149A1"/>
    <w:rsid w:val="00A15F8F"/>
    <w:rsid w:val="00A2095E"/>
    <w:rsid w:val="00A21252"/>
    <w:rsid w:val="00A24BFC"/>
    <w:rsid w:val="00A25923"/>
    <w:rsid w:val="00A44FFE"/>
    <w:rsid w:val="00A516C0"/>
    <w:rsid w:val="00A67244"/>
    <w:rsid w:val="00A72C7D"/>
    <w:rsid w:val="00A90CD8"/>
    <w:rsid w:val="00A9755C"/>
    <w:rsid w:val="00AA48E5"/>
    <w:rsid w:val="00AB335F"/>
    <w:rsid w:val="00AC63C5"/>
    <w:rsid w:val="00AF4B71"/>
    <w:rsid w:val="00B010E0"/>
    <w:rsid w:val="00B0342F"/>
    <w:rsid w:val="00B10EC5"/>
    <w:rsid w:val="00B254FB"/>
    <w:rsid w:val="00B26DA6"/>
    <w:rsid w:val="00B32973"/>
    <w:rsid w:val="00B463B3"/>
    <w:rsid w:val="00B51741"/>
    <w:rsid w:val="00B544AC"/>
    <w:rsid w:val="00B55341"/>
    <w:rsid w:val="00B95CFC"/>
    <w:rsid w:val="00BA0EF0"/>
    <w:rsid w:val="00BA10DF"/>
    <w:rsid w:val="00BB061F"/>
    <w:rsid w:val="00BB22FD"/>
    <w:rsid w:val="00BC7822"/>
    <w:rsid w:val="00BD1354"/>
    <w:rsid w:val="00BF32DF"/>
    <w:rsid w:val="00C07CBC"/>
    <w:rsid w:val="00C11E7C"/>
    <w:rsid w:val="00C35439"/>
    <w:rsid w:val="00C370D6"/>
    <w:rsid w:val="00C42388"/>
    <w:rsid w:val="00C8224E"/>
    <w:rsid w:val="00CB285B"/>
    <w:rsid w:val="00CC4E38"/>
    <w:rsid w:val="00CD256B"/>
    <w:rsid w:val="00CD2CC6"/>
    <w:rsid w:val="00CD4539"/>
    <w:rsid w:val="00CD4CF4"/>
    <w:rsid w:val="00D06AD9"/>
    <w:rsid w:val="00D07C40"/>
    <w:rsid w:val="00D26602"/>
    <w:rsid w:val="00D3045E"/>
    <w:rsid w:val="00D32752"/>
    <w:rsid w:val="00D4391D"/>
    <w:rsid w:val="00D5602C"/>
    <w:rsid w:val="00D64A53"/>
    <w:rsid w:val="00D82214"/>
    <w:rsid w:val="00D86F12"/>
    <w:rsid w:val="00D96F83"/>
    <w:rsid w:val="00DA01EF"/>
    <w:rsid w:val="00DA3290"/>
    <w:rsid w:val="00DB650F"/>
    <w:rsid w:val="00DC2D99"/>
    <w:rsid w:val="00DE38B9"/>
    <w:rsid w:val="00DF1B66"/>
    <w:rsid w:val="00E111E8"/>
    <w:rsid w:val="00E11F52"/>
    <w:rsid w:val="00E40F22"/>
    <w:rsid w:val="00E41084"/>
    <w:rsid w:val="00E4123A"/>
    <w:rsid w:val="00E412D0"/>
    <w:rsid w:val="00E451DA"/>
    <w:rsid w:val="00E61787"/>
    <w:rsid w:val="00E762EC"/>
    <w:rsid w:val="00E76FBB"/>
    <w:rsid w:val="00E77D0A"/>
    <w:rsid w:val="00EA3D93"/>
    <w:rsid w:val="00EA70E6"/>
    <w:rsid w:val="00EB1F86"/>
    <w:rsid w:val="00EB3F3C"/>
    <w:rsid w:val="00EB5ADC"/>
    <w:rsid w:val="00EC3F47"/>
    <w:rsid w:val="00ED53CA"/>
    <w:rsid w:val="00EF29AA"/>
    <w:rsid w:val="00F0224E"/>
    <w:rsid w:val="00F05AB4"/>
    <w:rsid w:val="00F132DD"/>
    <w:rsid w:val="00F220A8"/>
    <w:rsid w:val="00F2477C"/>
    <w:rsid w:val="00F32A87"/>
    <w:rsid w:val="00F34F2B"/>
    <w:rsid w:val="00F57605"/>
    <w:rsid w:val="00F63882"/>
    <w:rsid w:val="00F63A42"/>
    <w:rsid w:val="00F700A7"/>
    <w:rsid w:val="00F717D0"/>
    <w:rsid w:val="00F7744E"/>
    <w:rsid w:val="00F86D90"/>
    <w:rsid w:val="00F902EC"/>
    <w:rsid w:val="00F92C1F"/>
    <w:rsid w:val="00FA0A13"/>
    <w:rsid w:val="00FA2342"/>
    <w:rsid w:val="00FA2C58"/>
    <w:rsid w:val="00FB11B4"/>
    <w:rsid w:val="00FB2A0F"/>
    <w:rsid w:val="00FE1330"/>
    <w:rsid w:val="00FE67DE"/>
    <w:rsid w:val="00FF1DBE"/>
    <w:rsid w:val="0AA336DF"/>
    <w:rsid w:val="0F18789C"/>
    <w:rsid w:val="0F1C1FCD"/>
    <w:rsid w:val="10087B20"/>
    <w:rsid w:val="13615BB5"/>
    <w:rsid w:val="1CB8468B"/>
    <w:rsid w:val="255B11B0"/>
    <w:rsid w:val="2C830FF4"/>
    <w:rsid w:val="30E029DE"/>
    <w:rsid w:val="4570148B"/>
    <w:rsid w:val="587C5DDF"/>
    <w:rsid w:val="658E0D9A"/>
    <w:rsid w:val="680B4DB0"/>
    <w:rsid w:val="71E967D3"/>
    <w:rsid w:val="72805887"/>
    <w:rsid w:val="73704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heme="minorHAnsi" w:hAnsiTheme="minorHAnsi"/>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rFonts w:eastAsia="宋体"/>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eastAsia="宋体"/>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页脚 字符"/>
    <w:basedOn w:val="8"/>
    <w:link w:val="4"/>
    <w:qFormat/>
    <w:uiPriority w:val="0"/>
    <w:rPr>
      <w:rFonts w:ascii="Calibri" w:hAnsi="Calibri" w:eastAsia="宋体"/>
      <w:sz w:val="18"/>
      <w:szCs w:val="18"/>
    </w:rPr>
  </w:style>
  <w:style w:type="character" w:customStyle="1" w:styleId="12">
    <w:name w:val="页眉 字符"/>
    <w:basedOn w:val="8"/>
    <w:link w:val="5"/>
    <w:qFormat/>
    <w:uiPriority w:val="0"/>
    <w:rPr>
      <w:rFonts w:ascii="Calibri" w:hAnsi="Calibri" w:eastAsia="宋体"/>
      <w:sz w:val="18"/>
      <w:szCs w:val="18"/>
    </w:rPr>
  </w:style>
  <w:style w:type="character" w:customStyle="1" w:styleId="13">
    <w:name w:val="标题 1 字符"/>
    <w:basedOn w:val="8"/>
    <w:link w:val="2"/>
    <w:qFormat/>
    <w:uiPriority w:val="9"/>
    <w:rPr>
      <w:b/>
      <w:bCs/>
      <w:kern w:val="44"/>
      <w:sz w:val="44"/>
      <w:szCs w:val="44"/>
    </w:rPr>
  </w:style>
  <w:style w:type="paragraph" w:customStyle="1" w:styleId="14">
    <w:name w:val="样式 样式 首行缩进:  2 字符 段前: 0.5 行1 + 首行缩进:  2 字符"/>
    <w:basedOn w:val="1"/>
    <w:qFormat/>
    <w:uiPriority w:val="0"/>
    <w:pPr>
      <w:spacing w:beforeLines="50" w:line="312" w:lineRule="auto"/>
      <w:ind w:firstLine="200" w:firstLineChars="200"/>
    </w:pPr>
    <w:rPr>
      <w:rFonts w:ascii="Times New Roman" w:hAnsi="Times New Roman" w:eastAsia="仿宋_GB2312" w:cs="宋体"/>
      <w:sz w:val="24"/>
      <w:szCs w:val="20"/>
    </w:rPr>
  </w:style>
  <w:style w:type="character" w:customStyle="1" w:styleId="15">
    <w:name w:val="批注框文本 字符"/>
    <w:basedOn w:val="8"/>
    <w:link w:val="3"/>
    <w:semiHidden/>
    <w:qFormat/>
    <w:uiPriority w:val="99"/>
    <w:rPr>
      <w:rFonts w:ascii="Calibri" w:hAnsi="Calibri"/>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E77CB-270D-4D42-B2F8-0E40BDF919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227</Words>
  <Characters>1300</Characters>
  <Lines>10</Lines>
  <Paragraphs>3</Paragraphs>
  <TotalTime>27</TotalTime>
  <ScaleCrop>false</ScaleCrop>
  <LinksUpToDate>false</LinksUpToDate>
  <CharactersWithSpaces>1524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2019-09-08T07:28:00Z</dcterms:created>
  <dc:creator>PC</dc:creator>
  <cp:lastModifiedBy>DavidSilva1419855221</cp:lastModifiedBy>
  <cp:lastPrinted>2017-06-11T02:19:00Z</cp:lastPrinted>
  <dcterms:modified xsi:type="dcterms:W3CDTF">2019-10-29T10:04:38Z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