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32" w:rsidRDefault="009F7432" w:rsidP="009F7432">
      <w:pPr>
        <w:pStyle w:val="1"/>
        <w:jc w:val="center"/>
      </w:pPr>
      <w:r w:rsidRPr="0034568B">
        <w:rPr>
          <w:rFonts w:hint="eastAsia"/>
        </w:rPr>
        <w:t>“三公”经费公共预算财政拨款支出情况表</w:t>
      </w:r>
    </w:p>
    <w:tbl>
      <w:tblPr>
        <w:tblW w:w="5000" w:type="pct"/>
        <w:tblLook w:val="04A0"/>
      </w:tblPr>
      <w:tblGrid>
        <w:gridCol w:w="316"/>
        <w:gridCol w:w="316"/>
        <w:gridCol w:w="316"/>
        <w:gridCol w:w="1304"/>
        <w:gridCol w:w="530"/>
        <w:gridCol w:w="530"/>
        <w:gridCol w:w="537"/>
        <w:gridCol w:w="537"/>
        <w:gridCol w:w="585"/>
        <w:gridCol w:w="466"/>
        <w:gridCol w:w="533"/>
        <w:gridCol w:w="537"/>
        <w:gridCol w:w="557"/>
        <w:gridCol w:w="489"/>
        <w:gridCol w:w="441"/>
        <w:gridCol w:w="528"/>
      </w:tblGrid>
      <w:tr w:rsidR="009F7432" w:rsidRPr="0034568B" w:rsidTr="00B1501F">
        <w:trPr>
          <w:trHeight w:val="308"/>
        </w:trPr>
        <w:tc>
          <w:tcPr>
            <w:tcW w:w="205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支出功能分类科目编码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科目名称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其中：当年公共预算财政拨款支出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其中：当年公共预算财政拨款支出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其中：当年公共预算财政拨款支出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公务用车购置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公务用车运行维护费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其中：当年公共预算财政拨款支出</w:t>
            </w:r>
          </w:p>
        </w:tc>
      </w:tr>
      <w:tr w:rsidR="009F7432" w:rsidRPr="0034568B" w:rsidTr="00B1501F">
        <w:trPr>
          <w:trHeight w:val="312"/>
        </w:trPr>
        <w:tc>
          <w:tcPr>
            <w:tcW w:w="205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9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其中：当年公共预算财政拨款支出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其中：当年公共预算财政拨款支出</w:t>
            </w:r>
          </w:p>
        </w:tc>
        <w:tc>
          <w:tcPr>
            <w:tcW w:w="28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9F7432" w:rsidRPr="0034568B" w:rsidTr="00B1501F">
        <w:trPr>
          <w:trHeight w:val="615"/>
        </w:trPr>
        <w:tc>
          <w:tcPr>
            <w:tcW w:w="205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9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9F7432" w:rsidRPr="0034568B" w:rsidTr="00B1501F">
        <w:trPr>
          <w:trHeight w:val="308"/>
        </w:trPr>
        <w:tc>
          <w:tcPr>
            <w:tcW w:w="68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类</w:t>
            </w: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款</w:t>
            </w: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栏次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9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12</w:t>
            </w:r>
          </w:p>
        </w:tc>
      </w:tr>
      <w:tr w:rsidR="009F7432" w:rsidRPr="0034568B" w:rsidTr="00B1501F">
        <w:trPr>
          <w:trHeight w:val="308"/>
        </w:trPr>
        <w:tc>
          <w:tcPr>
            <w:tcW w:w="68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32" w:rsidRPr="0034568B" w:rsidRDefault="009F743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24.06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24.06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3.12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一般公共服务支出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20.94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20.94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19.12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发展与改革事务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17.38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17.38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15.56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15.56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15.56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15.56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一般行政管理事务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7.00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7.00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7.00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7.00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7.00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战略规划与实施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10.38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1.83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8.56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8.56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8.56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8.56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商贸事务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2011308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招商引资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3.56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农林水支出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农业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2130199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其他农业支出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0.89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其他支出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22999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其他支出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2299901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其他支出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2.23</w:t>
            </w:r>
          </w:p>
        </w:tc>
      </w:tr>
      <w:tr w:rsidR="009F7432" w:rsidRPr="0034568B" w:rsidTr="00B1501F">
        <w:trPr>
          <w:trHeight w:val="308"/>
        </w:trPr>
        <w:tc>
          <w:tcPr>
            <w:tcW w:w="205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7432" w:rsidRPr="0034568B" w:rsidRDefault="009F743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</w:tbl>
    <w:p w:rsidR="000E5A23" w:rsidRDefault="000E5A23"/>
    <w:sectPr w:rsidR="000E5A23" w:rsidSect="000E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432"/>
    <w:rsid w:val="000E5A23"/>
    <w:rsid w:val="009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3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74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43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2016-07-25T02:52:00Z</dcterms:created>
  <dcterms:modified xsi:type="dcterms:W3CDTF">2016-07-25T02:53:00Z</dcterms:modified>
</cp:coreProperties>
</file>