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widowControl w:val="0"/>
        <w:spacing w:beforeAutospacing="0" w:afterAutospacing="0" w:line="640" w:lineRule="exact"/>
        <w:ind w:left="0" w:leftChars="0"/>
        <w:jc w:val="distribute"/>
        <w:rPr>
          <w:rFonts w:hint="eastAsia" w:eastAsia="宋体" w:cs="黑体"/>
          <w:b/>
          <w:color w:val="auto"/>
          <w:spacing w:val="-20"/>
          <w:sz w:val="52"/>
          <w:szCs w:val="52"/>
          <w:shd w:val="clear" w:color="auto" w:fill="auto"/>
          <w:lang w:eastAsia="zh-CN"/>
        </w:rPr>
      </w:pPr>
      <w:r>
        <w:rPr>
          <w:rFonts w:hint="eastAsia" w:cs="黑体"/>
          <w:b/>
          <w:color w:val="000000"/>
          <w:spacing w:val="-20"/>
          <w:w w:val="90"/>
          <w:sz w:val="44"/>
          <w:szCs w:val="44"/>
        </w:rPr>
        <w:t>八万镇申报广东省教育强镇复评</w:t>
      </w:r>
      <w:r>
        <w:rPr>
          <w:rFonts w:hint="eastAsia" w:cs="黑体"/>
          <w:b/>
          <w:color w:val="auto"/>
          <w:spacing w:val="-20"/>
          <w:sz w:val="44"/>
          <w:szCs w:val="44"/>
          <w:shd w:val="clear" w:color="auto" w:fill="auto"/>
          <w:lang w:eastAsia="zh-CN"/>
        </w:rPr>
        <w:t>督导验收</w:t>
      </w:r>
    </w:p>
    <w:p>
      <w:pPr>
        <w:pStyle w:val="9"/>
        <w:widowControl w:val="0"/>
        <w:spacing w:beforeAutospacing="0" w:afterAutospacing="0" w:line="640" w:lineRule="exact"/>
        <w:jc w:val="distribute"/>
        <w:rPr>
          <w:rFonts w:ascii="黑体" w:hAnsi="黑体" w:eastAsia="黑体" w:cs="黑体"/>
          <w:b/>
          <w:color w:val="000000"/>
          <w:sz w:val="48"/>
          <w:szCs w:val="48"/>
        </w:rPr>
      </w:pPr>
      <w:r>
        <w:rPr>
          <w:rFonts w:ascii="黑体" w:hAnsi="黑体" w:eastAsia="黑体" w:cs="黑体"/>
          <w:b/>
          <w:color w:val="000000"/>
          <w:sz w:val="48"/>
          <w:szCs w:val="48"/>
        </w:rPr>
        <w:t xml:space="preserve"> </w:t>
      </w:r>
    </w:p>
    <w:p>
      <w:pPr>
        <w:pStyle w:val="9"/>
        <w:widowControl w:val="0"/>
        <w:spacing w:beforeAutospacing="0" w:afterAutospacing="0" w:line="640" w:lineRule="exact"/>
        <w:jc w:val="distribute"/>
        <w:rPr>
          <w:rFonts w:ascii="黑体" w:hAnsi="黑体" w:eastAsia="黑体" w:cs="黑体"/>
          <w:b/>
          <w:color w:val="000000"/>
          <w:sz w:val="48"/>
          <w:szCs w:val="48"/>
        </w:rPr>
      </w:pPr>
    </w:p>
    <w:p>
      <w:pPr>
        <w:pStyle w:val="9"/>
        <w:widowControl w:val="0"/>
        <w:spacing w:beforeAutospacing="0" w:afterAutospacing="0" w:line="640" w:lineRule="exact"/>
        <w:jc w:val="center"/>
        <w:rPr>
          <w:rFonts w:ascii="楷体" w:hAnsi="楷体" w:eastAsia="楷体" w:cs="楷体"/>
          <w:b/>
          <w:color w:val="000000"/>
          <w:sz w:val="48"/>
          <w:szCs w:val="48"/>
        </w:rPr>
      </w:pPr>
    </w:p>
    <w:p>
      <w:pPr>
        <w:jc w:val="center"/>
        <w:rPr>
          <w:rFonts w:ascii="宋体" w:cs="黑体"/>
          <w:b/>
          <w:bCs/>
          <w:color w:val="000000"/>
          <w:sz w:val="112"/>
          <w:szCs w:val="112"/>
        </w:rPr>
      </w:pPr>
      <w:r>
        <w:rPr>
          <w:rFonts w:hint="eastAsia" w:ascii="宋体" w:hAnsi="宋体" w:cs="黑体"/>
          <w:b/>
          <w:bCs/>
          <w:color w:val="000000"/>
          <w:sz w:val="112"/>
          <w:szCs w:val="112"/>
        </w:rPr>
        <w:t>自</w:t>
      </w:r>
    </w:p>
    <w:p>
      <w:pPr>
        <w:jc w:val="center"/>
        <w:rPr>
          <w:rFonts w:ascii="宋体" w:cs="黑体"/>
          <w:b/>
          <w:bCs/>
          <w:color w:val="000000"/>
          <w:sz w:val="112"/>
          <w:szCs w:val="112"/>
        </w:rPr>
      </w:pPr>
      <w:r>
        <w:rPr>
          <w:rFonts w:hint="eastAsia" w:ascii="宋体" w:hAnsi="宋体" w:cs="黑体"/>
          <w:b/>
          <w:bCs/>
          <w:color w:val="000000"/>
          <w:sz w:val="112"/>
          <w:szCs w:val="112"/>
        </w:rPr>
        <w:t>评</w:t>
      </w:r>
    </w:p>
    <w:p>
      <w:pPr>
        <w:jc w:val="center"/>
        <w:rPr>
          <w:rFonts w:ascii="宋体" w:cs="黑体"/>
          <w:b/>
          <w:bCs/>
          <w:color w:val="000000"/>
          <w:sz w:val="112"/>
          <w:szCs w:val="112"/>
        </w:rPr>
      </w:pPr>
      <w:r>
        <w:rPr>
          <w:rFonts w:hint="eastAsia" w:ascii="宋体" w:hAnsi="宋体" w:cs="黑体"/>
          <w:b/>
          <w:bCs/>
          <w:color w:val="000000"/>
          <w:sz w:val="112"/>
          <w:szCs w:val="112"/>
        </w:rPr>
        <w:t>报</w:t>
      </w:r>
    </w:p>
    <w:p>
      <w:pPr>
        <w:jc w:val="center"/>
        <w:rPr>
          <w:rFonts w:ascii="宋体" w:cs="黑体"/>
          <w:b/>
          <w:bCs/>
          <w:color w:val="000000"/>
          <w:sz w:val="112"/>
          <w:szCs w:val="112"/>
        </w:rPr>
      </w:pPr>
      <w:r>
        <w:rPr>
          <w:rFonts w:hint="eastAsia" w:ascii="宋体" w:hAnsi="宋体" w:cs="黑体"/>
          <w:b/>
          <w:bCs/>
          <w:color w:val="000000"/>
          <w:sz w:val="112"/>
          <w:szCs w:val="112"/>
        </w:rPr>
        <w:t>告</w:t>
      </w:r>
    </w:p>
    <w:p>
      <w:pPr>
        <w:ind w:firstLine="1687" w:firstLineChars="200"/>
        <w:rPr>
          <w:rFonts w:ascii="黑体" w:hAnsi="黑体" w:eastAsia="黑体" w:cs="黑体"/>
          <w:b/>
          <w:bCs/>
          <w:color w:val="000000"/>
          <w:sz w:val="84"/>
          <w:szCs w:val="84"/>
        </w:rPr>
      </w:pPr>
    </w:p>
    <w:p>
      <w:pPr>
        <w:ind w:firstLine="964" w:firstLineChars="200"/>
        <w:rPr>
          <w:rFonts w:ascii="楷体" w:hAnsi="楷体" w:eastAsia="楷体" w:cs="楷体"/>
          <w:b/>
          <w:bCs/>
          <w:color w:val="000000"/>
          <w:sz w:val="48"/>
          <w:szCs w:val="48"/>
        </w:rPr>
      </w:pPr>
      <w:r>
        <w:rPr>
          <w:rFonts w:ascii="楷体" w:hAnsi="楷体" w:eastAsia="楷体" w:cs="楷体"/>
          <w:b/>
          <w:bCs/>
          <w:color w:val="000000"/>
          <w:sz w:val="48"/>
          <w:szCs w:val="48"/>
        </w:rPr>
        <w:t xml:space="preserve">    </w:t>
      </w:r>
    </w:p>
    <w:p>
      <w:pPr>
        <w:ind w:firstLine="891" w:firstLineChars="200"/>
        <w:rPr>
          <w:rFonts w:ascii="楷体" w:hAnsi="楷体" w:eastAsia="楷体" w:cs="楷体"/>
          <w:b/>
          <w:bCs/>
          <w:color w:val="000000"/>
          <w:spacing w:val="22"/>
          <w:sz w:val="40"/>
          <w:szCs w:val="40"/>
        </w:rPr>
      </w:pPr>
      <w:r>
        <w:rPr>
          <w:rFonts w:ascii="楷体" w:hAnsi="楷体" w:eastAsia="楷体" w:cs="楷体"/>
          <w:b/>
          <w:bCs/>
          <w:color w:val="000000"/>
          <w:spacing w:val="22"/>
          <w:sz w:val="40"/>
          <w:szCs w:val="40"/>
        </w:rPr>
        <w:t xml:space="preserve">    </w:t>
      </w:r>
    </w:p>
    <w:p>
      <w:pPr>
        <w:ind w:firstLine="891" w:firstLineChars="200"/>
        <w:rPr>
          <w:rFonts w:ascii="宋体" w:cs="黑体"/>
          <w:b/>
          <w:bCs/>
          <w:color w:val="000000"/>
          <w:spacing w:val="3"/>
          <w:sz w:val="44"/>
          <w:szCs w:val="44"/>
        </w:rPr>
      </w:pPr>
      <w:r>
        <w:rPr>
          <w:rFonts w:ascii="楷体" w:hAnsi="楷体" w:eastAsia="楷体" w:cs="楷体"/>
          <w:b/>
          <w:bCs/>
          <w:color w:val="000000"/>
          <w:spacing w:val="22"/>
          <w:sz w:val="40"/>
          <w:szCs w:val="40"/>
        </w:rPr>
        <w:t xml:space="preserve">    </w:t>
      </w:r>
      <w:r>
        <w:rPr>
          <w:rFonts w:ascii="黑体" w:hAnsi="黑体" w:eastAsia="黑体" w:cs="黑体"/>
          <w:b/>
          <w:bCs/>
          <w:color w:val="000000"/>
          <w:spacing w:val="22"/>
          <w:sz w:val="40"/>
          <w:szCs w:val="40"/>
        </w:rPr>
        <w:t xml:space="preserve"> </w:t>
      </w:r>
      <w:r>
        <w:rPr>
          <w:rFonts w:hint="eastAsia" w:ascii="宋体" w:hAnsi="宋体" w:cs="黑体"/>
          <w:b/>
          <w:bCs/>
          <w:color w:val="000000"/>
          <w:spacing w:val="3"/>
          <w:sz w:val="44"/>
          <w:szCs w:val="44"/>
        </w:rPr>
        <w:t>陆丰市八万镇人民政府</w:t>
      </w:r>
    </w:p>
    <w:p>
      <w:pPr>
        <w:shd w:val="clear" w:color="auto" w:fill="FFFFFF"/>
        <w:spacing w:line="660" w:lineRule="exact"/>
        <w:ind w:right="150"/>
        <w:rPr>
          <w:rFonts w:ascii="宋体" w:cs="黑体"/>
          <w:b/>
          <w:bCs/>
          <w:color w:val="000000"/>
          <w:spacing w:val="3"/>
          <w:sz w:val="40"/>
          <w:szCs w:val="40"/>
        </w:rPr>
      </w:pPr>
      <w:r>
        <w:rPr>
          <w:rFonts w:ascii="宋体" w:hAnsi="宋体" w:cs="黑体"/>
          <w:b/>
          <w:bCs/>
          <w:color w:val="000000"/>
          <w:spacing w:val="3"/>
          <w:sz w:val="44"/>
          <w:szCs w:val="44"/>
        </w:rPr>
        <w:t xml:space="preserve">            </w:t>
      </w:r>
      <w:r>
        <w:rPr>
          <w:rFonts w:hint="eastAsia" w:ascii="宋体" w:hAnsi="宋体" w:cs="黑体"/>
          <w:b/>
          <w:bCs/>
          <w:color w:val="000000"/>
          <w:spacing w:val="3"/>
          <w:sz w:val="40"/>
          <w:szCs w:val="40"/>
        </w:rPr>
        <w:t>二〇一八年十二月</w:t>
      </w:r>
    </w:p>
    <w:p>
      <w:pPr>
        <w:shd w:val="clear" w:color="auto" w:fill="FFFFFF"/>
        <w:spacing w:line="660" w:lineRule="exact"/>
        <w:ind w:right="150"/>
        <w:rPr>
          <w:rFonts w:ascii="宋体" w:cs="黑体"/>
          <w:b/>
          <w:bCs/>
          <w:color w:val="000000"/>
          <w:spacing w:val="3"/>
          <w:sz w:val="40"/>
          <w:szCs w:val="40"/>
        </w:rPr>
      </w:pPr>
    </w:p>
    <w:p>
      <w:pPr>
        <w:shd w:val="clear" w:color="auto" w:fill="FFFFFF"/>
        <w:spacing w:line="660" w:lineRule="exact"/>
        <w:ind w:right="150"/>
        <w:rPr>
          <w:rFonts w:ascii="宋体" w:cs="黑体"/>
          <w:b/>
          <w:bCs/>
          <w:color w:val="000000"/>
          <w:spacing w:val="3"/>
          <w:sz w:val="40"/>
          <w:szCs w:val="40"/>
        </w:rPr>
      </w:pPr>
      <w:r>
        <w:rPr>
          <w:rFonts w:ascii="宋体" w:cs="黑体"/>
          <w:b/>
          <w:bCs/>
          <w:color w:val="000000"/>
          <w:spacing w:val="3"/>
          <w:sz w:val="40"/>
          <w:szCs w:val="40"/>
        </w:rPr>
        <w:br w:type="page"/>
      </w:r>
    </w:p>
    <w:p>
      <w:pPr>
        <w:shd w:val="clear" w:color="auto" w:fill="FFFFFF"/>
        <w:spacing w:line="660" w:lineRule="exact"/>
        <w:jc w:val="center"/>
        <w:rPr>
          <w:rFonts w:ascii="楷体" w:hAnsi="楷体" w:eastAsia="楷体" w:cs="楷体"/>
          <w:b/>
          <w:color w:val="000000"/>
          <w:kern w:val="0"/>
          <w:sz w:val="72"/>
          <w:szCs w:val="72"/>
        </w:rPr>
      </w:pPr>
      <w:r>
        <w:rPr>
          <w:rFonts w:hint="eastAsia" w:ascii="楷体" w:hAnsi="楷体" w:eastAsia="楷体" w:cs="楷体"/>
          <w:b/>
          <w:color w:val="000000"/>
          <w:kern w:val="0"/>
          <w:sz w:val="72"/>
          <w:szCs w:val="72"/>
        </w:rPr>
        <w:t>目</w:t>
      </w:r>
      <w:r>
        <w:rPr>
          <w:rFonts w:ascii="楷体" w:hAnsi="楷体" w:eastAsia="楷体" w:cs="楷体"/>
          <w:b/>
          <w:color w:val="000000"/>
          <w:kern w:val="0"/>
          <w:sz w:val="72"/>
          <w:szCs w:val="72"/>
        </w:rPr>
        <w:t xml:space="preserve">    </w:t>
      </w:r>
      <w:r>
        <w:rPr>
          <w:rFonts w:hint="eastAsia" w:ascii="楷体" w:hAnsi="楷体" w:eastAsia="楷体" w:cs="楷体"/>
          <w:b/>
          <w:color w:val="000000"/>
          <w:kern w:val="0"/>
          <w:sz w:val="72"/>
          <w:szCs w:val="72"/>
        </w:rPr>
        <w:t>录</w:t>
      </w:r>
    </w:p>
    <w:p>
      <w:pPr>
        <w:pStyle w:val="9"/>
        <w:widowControl w:val="0"/>
        <w:spacing w:beforeAutospacing="0" w:afterAutospacing="0" w:line="720" w:lineRule="exact"/>
        <w:rPr>
          <w:rFonts w:ascii="楷体" w:hAnsi="楷体" w:eastAsia="楷体" w:cs="楷体"/>
          <w:bCs/>
          <w:color w:val="000000"/>
          <w:sz w:val="32"/>
          <w:szCs w:val="32"/>
        </w:rPr>
      </w:pPr>
    </w:p>
    <w:p>
      <w:pPr>
        <w:numPr>
          <w:ilvl w:val="0"/>
          <w:numId w:val="1"/>
        </w:numPr>
        <w:shd w:val="clear" w:color="auto" w:fill="FFFFFF"/>
        <w:tabs>
          <w:tab w:val="left" w:pos="465"/>
        </w:tabs>
        <w:spacing w:line="720" w:lineRule="exact"/>
        <w:jc w:val="left"/>
        <w:rPr>
          <w:rFonts w:ascii="楷体" w:hAnsi="楷体" w:eastAsia="楷体" w:cs="楷体"/>
          <w:bCs/>
          <w:color w:val="000000"/>
          <w:kern w:val="0"/>
          <w:sz w:val="36"/>
          <w:szCs w:val="36"/>
        </w:rPr>
      </w:pPr>
      <w:r>
        <w:rPr>
          <w:rFonts w:hint="eastAsia" w:ascii="楷体" w:hAnsi="楷体" w:eastAsia="楷体" w:cs="楷体"/>
          <w:b/>
          <w:color w:val="000000"/>
          <w:kern w:val="0"/>
          <w:sz w:val="36"/>
          <w:szCs w:val="36"/>
        </w:rPr>
        <w:t>八万镇概况</w:t>
      </w:r>
      <w:r>
        <w:rPr>
          <w:rFonts w:ascii="楷体" w:hAnsi="楷体" w:eastAsia="楷体" w:cs="楷体"/>
          <w:b/>
          <w:color w:val="000000"/>
          <w:kern w:val="0"/>
          <w:sz w:val="36"/>
          <w:szCs w:val="36"/>
        </w:rPr>
        <w:t xml:space="preserve"> </w:t>
      </w:r>
      <w:r>
        <w:rPr>
          <w:rFonts w:hint="eastAsia" w:ascii="宋体" w:hAnsi="宋体" w:cs="宋体"/>
          <w:b/>
          <w:color w:val="000000"/>
          <w:kern w:val="0"/>
          <w:sz w:val="36"/>
          <w:szCs w:val="36"/>
        </w:rPr>
        <w:t>……………………………………</w:t>
      </w:r>
      <w:r>
        <w:rPr>
          <w:rFonts w:ascii="楷体" w:hAnsi="楷体" w:eastAsia="楷体" w:cs="楷体"/>
          <w:bCs/>
          <w:color w:val="000000"/>
          <w:kern w:val="0"/>
          <w:sz w:val="36"/>
          <w:szCs w:val="36"/>
        </w:rPr>
        <w:t>1</w:t>
      </w:r>
    </w:p>
    <w:p>
      <w:pPr>
        <w:numPr>
          <w:ilvl w:val="0"/>
          <w:numId w:val="1"/>
        </w:numPr>
        <w:shd w:val="clear" w:color="auto" w:fill="FFFFFF"/>
        <w:tabs>
          <w:tab w:val="left" w:pos="465"/>
        </w:tabs>
        <w:spacing w:line="720" w:lineRule="exact"/>
        <w:jc w:val="left"/>
        <w:rPr>
          <w:rFonts w:ascii="楷体" w:hAnsi="楷体" w:eastAsia="楷体" w:cs="楷体"/>
          <w:b/>
          <w:color w:val="000000"/>
          <w:kern w:val="0"/>
          <w:sz w:val="36"/>
          <w:szCs w:val="36"/>
        </w:rPr>
      </w:pPr>
      <w:r>
        <w:rPr>
          <w:rFonts w:hint="eastAsia" w:ascii="楷体" w:hAnsi="楷体" w:eastAsia="楷体" w:cs="楷体"/>
          <w:b/>
          <w:color w:val="000000"/>
          <w:kern w:val="0"/>
          <w:sz w:val="36"/>
          <w:szCs w:val="36"/>
        </w:rPr>
        <w:t>整改情况</w:t>
      </w:r>
      <w:r>
        <w:rPr>
          <w:rFonts w:ascii="楷体" w:hAnsi="楷体" w:eastAsia="楷体" w:cs="楷体"/>
          <w:b/>
          <w:color w:val="000000"/>
          <w:kern w:val="0"/>
          <w:sz w:val="36"/>
          <w:szCs w:val="36"/>
        </w:rPr>
        <w:t xml:space="preserve">   </w:t>
      </w:r>
      <w:r>
        <w:rPr>
          <w:rFonts w:hint="eastAsia" w:ascii="宋体" w:hAnsi="宋体" w:cs="宋体"/>
          <w:b/>
          <w:color w:val="000000"/>
          <w:kern w:val="0"/>
          <w:sz w:val="36"/>
          <w:szCs w:val="36"/>
        </w:rPr>
        <w:t>……………………………………</w:t>
      </w:r>
      <w:r>
        <w:rPr>
          <w:rFonts w:ascii="宋体" w:hAnsi="宋体" w:cs="宋体"/>
          <w:b/>
          <w:color w:val="000000"/>
          <w:kern w:val="0"/>
          <w:sz w:val="36"/>
          <w:szCs w:val="36"/>
        </w:rPr>
        <w:t>2</w:t>
      </w:r>
    </w:p>
    <w:p>
      <w:pPr>
        <w:shd w:val="clear" w:color="auto" w:fill="FFFFFF"/>
        <w:spacing w:line="720" w:lineRule="exact"/>
        <w:jc w:val="left"/>
        <w:rPr>
          <w:rFonts w:hint="eastAsia" w:ascii="楷体" w:eastAsia="宋体" w:cs="楷体"/>
          <w:b/>
          <w:color w:val="000000"/>
          <w:kern w:val="0"/>
          <w:sz w:val="36"/>
          <w:szCs w:val="36"/>
          <w:lang w:eastAsia="zh-CN"/>
        </w:rPr>
      </w:pPr>
      <w:r>
        <w:rPr>
          <w:rFonts w:hint="eastAsia" w:ascii="楷体" w:hAnsi="楷体" w:eastAsia="楷体" w:cs="楷体"/>
          <w:b/>
          <w:color w:val="000000"/>
          <w:kern w:val="0"/>
          <w:sz w:val="36"/>
          <w:szCs w:val="36"/>
        </w:rPr>
        <w:t>三、主要措施和做法</w:t>
      </w:r>
      <w:r>
        <w:rPr>
          <w:rFonts w:ascii="楷体" w:hAnsi="楷体" w:eastAsia="楷体" w:cs="楷体"/>
          <w:b/>
          <w:color w:val="000000"/>
          <w:kern w:val="0"/>
          <w:sz w:val="36"/>
          <w:szCs w:val="36"/>
        </w:rPr>
        <w:t xml:space="preserve"> </w:t>
      </w:r>
      <w:r>
        <w:rPr>
          <w:rFonts w:hint="eastAsia" w:ascii="宋体" w:hAnsi="宋体" w:cs="宋体"/>
          <w:b/>
          <w:color w:val="000000"/>
          <w:kern w:val="0"/>
          <w:sz w:val="36"/>
          <w:szCs w:val="36"/>
        </w:rPr>
        <w:t>………………………………</w:t>
      </w:r>
      <w:r>
        <w:rPr>
          <w:rFonts w:hint="eastAsia" w:ascii="宋体" w:hAnsi="宋体" w:cs="宋体"/>
          <w:b/>
          <w:color w:val="000000"/>
          <w:kern w:val="0"/>
          <w:sz w:val="36"/>
          <w:szCs w:val="36"/>
          <w:lang w:val="en-US" w:eastAsia="zh-CN"/>
        </w:rPr>
        <w:t>5</w:t>
      </w:r>
    </w:p>
    <w:p>
      <w:pPr>
        <w:shd w:val="clear" w:color="auto" w:fill="FFFFFF"/>
        <w:spacing w:line="720" w:lineRule="exact"/>
        <w:jc w:val="left"/>
        <w:rPr>
          <w:rFonts w:ascii="楷体" w:eastAsia="楷体" w:cs="楷体"/>
          <w:bCs/>
          <w:color w:val="000000"/>
          <w:kern w:val="0"/>
          <w:sz w:val="36"/>
          <w:szCs w:val="36"/>
        </w:rPr>
      </w:pPr>
      <w:r>
        <w:rPr>
          <w:rFonts w:hint="eastAsia" w:ascii="楷体" w:hAnsi="楷体" w:eastAsia="楷体" w:cs="楷体"/>
          <w:bCs/>
          <w:color w:val="000000"/>
          <w:kern w:val="0"/>
          <w:sz w:val="36"/>
          <w:szCs w:val="36"/>
        </w:rPr>
        <w:t>（一）党政高度重视，明确创强责任</w:t>
      </w:r>
      <w:r>
        <w:rPr>
          <w:rFonts w:ascii="楷体" w:hAnsi="楷体" w:eastAsia="楷体" w:cs="楷体"/>
          <w:bCs/>
          <w:color w:val="000000"/>
          <w:kern w:val="0"/>
          <w:sz w:val="36"/>
          <w:szCs w:val="36"/>
        </w:rPr>
        <w:t xml:space="preserve"> </w:t>
      </w:r>
      <w:r>
        <w:rPr>
          <w:rFonts w:hint="eastAsia" w:ascii="宋体" w:hAnsi="宋体" w:cs="宋体"/>
          <w:b/>
          <w:color w:val="000000"/>
          <w:kern w:val="0"/>
          <w:sz w:val="36"/>
          <w:szCs w:val="36"/>
        </w:rPr>
        <w:t>……………</w:t>
      </w:r>
      <w:r>
        <w:rPr>
          <w:rFonts w:ascii="宋体" w:hAnsi="宋体" w:cs="宋体"/>
          <w:b/>
          <w:color w:val="000000"/>
          <w:kern w:val="0"/>
          <w:sz w:val="36"/>
          <w:szCs w:val="36"/>
        </w:rPr>
        <w:t>5</w:t>
      </w:r>
    </w:p>
    <w:p>
      <w:pPr>
        <w:shd w:val="clear" w:color="auto" w:fill="FFFFFF"/>
        <w:spacing w:line="720" w:lineRule="exact"/>
        <w:jc w:val="left"/>
        <w:rPr>
          <w:rFonts w:ascii="楷体" w:eastAsia="楷体" w:cs="楷体"/>
          <w:bCs/>
          <w:color w:val="000000"/>
          <w:kern w:val="0"/>
          <w:sz w:val="36"/>
          <w:szCs w:val="36"/>
        </w:rPr>
      </w:pPr>
      <w:r>
        <w:rPr>
          <w:rFonts w:hint="eastAsia" w:ascii="楷体" w:hAnsi="楷体" w:eastAsia="楷体" w:cs="楷体"/>
          <w:bCs/>
          <w:color w:val="000000"/>
          <w:kern w:val="0"/>
          <w:sz w:val="36"/>
          <w:szCs w:val="36"/>
        </w:rPr>
        <w:t>（二）加大教育投入，改善办学条件</w:t>
      </w:r>
      <w:r>
        <w:rPr>
          <w:rFonts w:ascii="楷体" w:hAnsi="楷体" w:eastAsia="楷体" w:cs="楷体"/>
          <w:bCs/>
          <w:color w:val="000000"/>
          <w:kern w:val="0"/>
          <w:sz w:val="36"/>
          <w:szCs w:val="36"/>
        </w:rPr>
        <w:t xml:space="preserve"> </w:t>
      </w:r>
      <w:r>
        <w:rPr>
          <w:rFonts w:hint="eastAsia" w:ascii="宋体" w:hAnsi="宋体" w:cs="宋体"/>
          <w:b/>
          <w:color w:val="000000"/>
          <w:kern w:val="0"/>
          <w:sz w:val="36"/>
          <w:szCs w:val="36"/>
        </w:rPr>
        <w:t>……………</w:t>
      </w:r>
      <w:r>
        <w:rPr>
          <w:rFonts w:ascii="宋体" w:hAnsi="宋体" w:cs="宋体"/>
          <w:b/>
          <w:color w:val="000000"/>
          <w:kern w:val="0"/>
          <w:sz w:val="36"/>
          <w:szCs w:val="36"/>
        </w:rPr>
        <w:t>6</w:t>
      </w:r>
    </w:p>
    <w:p>
      <w:pPr>
        <w:shd w:val="clear" w:color="auto" w:fill="FFFFFF"/>
        <w:spacing w:line="720" w:lineRule="exact"/>
        <w:jc w:val="left"/>
        <w:rPr>
          <w:rFonts w:hint="eastAsia" w:ascii="楷体" w:eastAsia="宋体" w:cs="楷体"/>
          <w:bCs/>
          <w:color w:val="000000"/>
          <w:kern w:val="0"/>
          <w:sz w:val="36"/>
          <w:szCs w:val="36"/>
          <w:lang w:eastAsia="zh-CN"/>
        </w:rPr>
      </w:pPr>
      <w:r>
        <w:rPr>
          <w:rFonts w:hint="eastAsia" w:ascii="楷体" w:hAnsi="楷体" w:eastAsia="楷体" w:cs="楷体"/>
          <w:bCs/>
          <w:color w:val="000000"/>
          <w:kern w:val="0"/>
          <w:sz w:val="36"/>
          <w:szCs w:val="36"/>
        </w:rPr>
        <w:t>（三）加强布局调整，优化教育资源</w:t>
      </w:r>
      <w:r>
        <w:rPr>
          <w:rFonts w:ascii="楷体" w:hAnsi="楷体" w:eastAsia="楷体" w:cs="楷体"/>
          <w:bCs/>
          <w:color w:val="000000"/>
          <w:kern w:val="0"/>
          <w:sz w:val="36"/>
          <w:szCs w:val="36"/>
        </w:rPr>
        <w:t xml:space="preserve"> </w:t>
      </w:r>
      <w:r>
        <w:rPr>
          <w:rFonts w:hint="eastAsia" w:ascii="宋体" w:hAnsi="宋体" w:cs="宋体"/>
          <w:b/>
          <w:color w:val="000000"/>
          <w:kern w:val="0"/>
          <w:sz w:val="36"/>
          <w:szCs w:val="36"/>
        </w:rPr>
        <w:t>……………</w:t>
      </w:r>
      <w:r>
        <w:rPr>
          <w:rFonts w:hint="eastAsia" w:ascii="宋体" w:hAnsi="宋体" w:cs="宋体"/>
          <w:b/>
          <w:color w:val="000000"/>
          <w:kern w:val="0"/>
          <w:sz w:val="36"/>
          <w:szCs w:val="36"/>
          <w:lang w:val="en-US" w:eastAsia="zh-CN"/>
        </w:rPr>
        <w:t>7</w:t>
      </w:r>
    </w:p>
    <w:p>
      <w:pPr>
        <w:shd w:val="clear" w:color="auto" w:fill="FFFFFF"/>
        <w:spacing w:line="720" w:lineRule="exact"/>
        <w:jc w:val="left"/>
        <w:rPr>
          <w:rFonts w:hint="eastAsia" w:ascii="楷体" w:eastAsia="宋体" w:cs="楷体"/>
          <w:bCs/>
          <w:color w:val="000000"/>
          <w:kern w:val="0"/>
          <w:sz w:val="36"/>
          <w:szCs w:val="36"/>
          <w:lang w:eastAsia="zh-CN"/>
        </w:rPr>
      </w:pPr>
      <w:r>
        <w:rPr>
          <w:rFonts w:hint="eastAsia" w:ascii="楷体" w:hAnsi="楷体" w:eastAsia="楷体" w:cs="楷体"/>
          <w:bCs/>
          <w:color w:val="000000"/>
          <w:kern w:val="0"/>
          <w:sz w:val="36"/>
          <w:szCs w:val="36"/>
        </w:rPr>
        <w:t>（四）加强内部建设，提高管理水平</w:t>
      </w:r>
      <w:r>
        <w:rPr>
          <w:rFonts w:ascii="楷体" w:hAnsi="楷体" w:eastAsia="楷体" w:cs="楷体"/>
          <w:bCs/>
          <w:color w:val="000000"/>
          <w:kern w:val="0"/>
          <w:sz w:val="36"/>
          <w:szCs w:val="36"/>
        </w:rPr>
        <w:t xml:space="preserve"> </w:t>
      </w:r>
      <w:r>
        <w:rPr>
          <w:rFonts w:hint="eastAsia" w:ascii="宋体" w:hAnsi="宋体" w:cs="宋体"/>
          <w:b/>
          <w:color w:val="000000"/>
          <w:kern w:val="0"/>
          <w:sz w:val="36"/>
          <w:szCs w:val="36"/>
        </w:rPr>
        <w:t>……………</w:t>
      </w:r>
      <w:r>
        <w:rPr>
          <w:rFonts w:hint="eastAsia" w:ascii="宋体" w:hAnsi="宋体" w:cs="宋体"/>
          <w:b/>
          <w:color w:val="000000"/>
          <w:kern w:val="0"/>
          <w:sz w:val="36"/>
          <w:szCs w:val="36"/>
          <w:lang w:val="en-US" w:eastAsia="zh-CN"/>
        </w:rPr>
        <w:t>9</w:t>
      </w:r>
    </w:p>
    <w:p>
      <w:pPr>
        <w:shd w:val="clear" w:color="auto" w:fill="FFFFFF"/>
        <w:spacing w:line="720" w:lineRule="exact"/>
        <w:jc w:val="left"/>
        <w:rPr>
          <w:rFonts w:hint="eastAsia" w:ascii="楷体" w:hAnsi="楷体" w:eastAsia="楷体" w:cs="楷体"/>
          <w:bCs/>
          <w:color w:val="000000"/>
          <w:kern w:val="0"/>
          <w:sz w:val="36"/>
          <w:szCs w:val="36"/>
          <w:lang w:eastAsia="zh-CN"/>
        </w:rPr>
      </w:pPr>
      <w:r>
        <w:rPr>
          <w:rFonts w:hint="eastAsia" w:ascii="楷体" w:hAnsi="楷体" w:eastAsia="楷体" w:cs="楷体"/>
          <w:bCs/>
          <w:color w:val="000000"/>
          <w:kern w:val="0"/>
          <w:sz w:val="36"/>
          <w:szCs w:val="36"/>
        </w:rPr>
        <w:t>（五）践行文化育人，促进内涵发展</w:t>
      </w:r>
      <w:r>
        <w:rPr>
          <w:rFonts w:ascii="楷体" w:hAnsi="楷体" w:eastAsia="楷体" w:cs="楷体"/>
          <w:bCs/>
          <w:color w:val="000000"/>
          <w:kern w:val="0"/>
          <w:sz w:val="36"/>
          <w:szCs w:val="36"/>
        </w:rPr>
        <w:t xml:space="preserve"> </w:t>
      </w:r>
      <w:r>
        <w:rPr>
          <w:rFonts w:hint="eastAsia" w:ascii="宋体" w:hAnsi="宋体" w:cs="宋体"/>
          <w:b/>
          <w:color w:val="000000"/>
          <w:kern w:val="0"/>
          <w:sz w:val="36"/>
          <w:szCs w:val="36"/>
        </w:rPr>
        <w:t>……………</w:t>
      </w:r>
      <w:r>
        <w:rPr>
          <w:rFonts w:ascii="楷体" w:hAnsi="楷体" w:eastAsia="楷体" w:cs="楷体"/>
          <w:bCs/>
          <w:color w:val="000000"/>
          <w:kern w:val="0"/>
          <w:sz w:val="36"/>
          <w:szCs w:val="36"/>
        </w:rPr>
        <w:t>1</w:t>
      </w:r>
      <w:r>
        <w:rPr>
          <w:rFonts w:hint="eastAsia" w:ascii="楷体" w:hAnsi="楷体" w:eastAsia="楷体" w:cs="楷体"/>
          <w:bCs/>
          <w:color w:val="000000"/>
          <w:kern w:val="0"/>
          <w:sz w:val="36"/>
          <w:szCs w:val="36"/>
          <w:lang w:val="en-US" w:eastAsia="zh-CN"/>
        </w:rPr>
        <w:t>4</w:t>
      </w:r>
    </w:p>
    <w:p>
      <w:pPr>
        <w:shd w:val="clear" w:color="auto" w:fill="FFFFFF"/>
        <w:spacing w:line="720" w:lineRule="exact"/>
        <w:jc w:val="left"/>
        <w:rPr>
          <w:rFonts w:hint="eastAsia" w:ascii="楷体" w:hAnsi="楷体" w:eastAsia="楷体" w:cs="楷体"/>
          <w:bCs/>
          <w:color w:val="000000"/>
          <w:kern w:val="0"/>
          <w:sz w:val="36"/>
          <w:szCs w:val="36"/>
          <w:lang w:eastAsia="zh-CN"/>
        </w:rPr>
      </w:pPr>
      <w:r>
        <w:rPr>
          <w:rFonts w:hint="eastAsia" w:ascii="楷体" w:hAnsi="楷体" w:eastAsia="楷体" w:cs="楷体"/>
          <w:bCs/>
          <w:color w:val="000000"/>
          <w:kern w:val="0"/>
          <w:sz w:val="36"/>
          <w:szCs w:val="36"/>
        </w:rPr>
        <w:t>（六）创新思路，促进学前教育</w:t>
      </w:r>
      <w:r>
        <w:rPr>
          <w:rFonts w:ascii="楷体" w:hAnsi="楷体" w:eastAsia="楷体" w:cs="楷体"/>
          <w:bCs/>
          <w:color w:val="000000"/>
          <w:kern w:val="0"/>
          <w:sz w:val="36"/>
          <w:szCs w:val="36"/>
        </w:rPr>
        <w:t xml:space="preserve">     </w:t>
      </w:r>
      <w:r>
        <w:rPr>
          <w:rFonts w:hint="eastAsia" w:ascii="宋体" w:hAnsi="宋体" w:cs="宋体"/>
          <w:b/>
          <w:color w:val="000000"/>
          <w:kern w:val="0"/>
          <w:sz w:val="36"/>
          <w:szCs w:val="36"/>
        </w:rPr>
        <w:t>……………</w:t>
      </w:r>
      <w:r>
        <w:rPr>
          <w:rFonts w:ascii="楷体" w:hAnsi="楷体" w:eastAsia="楷体" w:cs="楷体"/>
          <w:bCs/>
          <w:color w:val="000000"/>
          <w:kern w:val="0"/>
          <w:sz w:val="36"/>
          <w:szCs w:val="36"/>
        </w:rPr>
        <w:t>1</w:t>
      </w:r>
      <w:r>
        <w:rPr>
          <w:rFonts w:hint="eastAsia" w:ascii="楷体" w:hAnsi="楷体" w:eastAsia="楷体" w:cs="楷体"/>
          <w:bCs/>
          <w:color w:val="000000"/>
          <w:kern w:val="0"/>
          <w:sz w:val="36"/>
          <w:szCs w:val="36"/>
          <w:lang w:val="en-US" w:eastAsia="zh-CN"/>
        </w:rPr>
        <w:t>5</w:t>
      </w:r>
    </w:p>
    <w:p>
      <w:pPr>
        <w:shd w:val="clear" w:color="auto" w:fill="FFFFFF"/>
        <w:spacing w:line="720" w:lineRule="exact"/>
        <w:jc w:val="left"/>
        <w:rPr>
          <w:rFonts w:hint="eastAsia" w:ascii="楷体" w:hAnsi="楷体" w:eastAsia="楷体" w:cs="楷体"/>
          <w:bCs/>
          <w:color w:val="000000"/>
          <w:kern w:val="0"/>
          <w:sz w:val="36"/>
          <w:szCs w:val="36"/>
          <w:lang w:eastAsia="zh-CN"/>
        </w:rPr>
      </w:pPr>
      <w:r>
        <w:rPr>
          <w:rFonts w:hint="eastAsia" w:ascii="楷体" w:hAnsi="楷体" w:eastAsia="楷体" w:cs="楷体"/>
          <w:bCs/>
          <w:color w:val="000000"/>
          <w:kern w:val="0"/>
          <w:sz w:val="36"/>
          <w:szCs w:val="36"/>
        </w:rPr>
        <w:t>（七）面向社会，发展成人教育</w:t>
      </w:r>
      <w:r>
        <w:rPr>
          <w:rFonts w:ascii="楷体" w:hAnsi="楷体" w:eastAsia="楷体" w:cs="楷体"/>
          <w:bCs/>
          <w:color w:val="000000"/>
          <w:kern w:val="0"/>
          <w:sz w:val="36"/>
          <w:szCs w:val="36"/>
        </w:rPr>
        <w:t xml:space="preserve">     </w:t>
      </w:r>
      <w:r>
        <w:rPr>
          <w:rFonts w:hint="eastAsia" w:ascii="宋体" w:hAnsi="宋体" w:cs="宋体"/>
          <w:b/>
          <w:color w:val="000000"/>
          <w:kern w:val="0"/>
          <w:sz w:val="36"/>
          <w:szCs w:val="36"/>
        </w:rPr>
        <w:t>……………</w:t>
      </w:r>
      <w:r>
        <w:rPr>
          <w:rFonts w:ascii="楷体" w:hAnsi="楷体" w:eastAsia="楷体" w:cs="楷体"/>
          <w:bCs/>
          <w:color w:val="000000"/>
          <w:kern w:val="0"/>
          <w:sz w:val="36"/>
          <w:szCs w:val="36"/>
        </w:rPr>
        <w:t>1</w:t>
      </w:r>
      <w:r>
        <w:rPr>
          <w:rFonts w:hint="eastAsia" w:ascii="楷体" w:hAnsi="楷体" w:eastAsia="楷体" w:cs="楷体"/>
          <w:bCs/>
          <w:color w:val="000000"/>
          <w:kern w:val="0"/>
          <w:sz w:val="36"/>
          <w:szCs w:val="36"/>
          <w:lang w:val="en-US" w:eastAsia="zh-CN"/>
        </w:rPr>
        <w:t>5</w:t>
      </w:r>
    </w:p>
    <w:p>
      <w:pPr>
        <w:shd w:val="clear" w:color="auto" w:fill="FFFFFF"/>
        <w:spacing w:line="720" w:lineRule="exact"/>
        <w:jc w:val="left"/>
        <w:rPr>
          <w:rFonts w:hint="eastAsia" w:ascii="楷体" w:hAnsi="楷体" w:eastAsia="楷体" w:cs="楷体"/>
          <w:bCs/>
          <w:color w:val="000000"/>
          <w:kern w:val="0"/>
          <w:sz w:val="36"/>
          <w:szCs w:val="36"/>
          <w:lang w:eastAsia="zh-CN"/>
        </w:rPr>
      </w:pPr>
      <w:r>
        <w:rPr>
          <w:rFonts w:hint="eastAsia" w:ascii="楷体" w:hAnsi="楷体" w:eastAsia="楷体" w:cs="楷体"/>
          <w:bCs/>
          <w:color w:val="000000"/>
          <w:kern w:val="0"/>
          <w:sz w:val="36"/>
          <w:szCs w:val="36"/>
        </w:rPr>
        <w:t>（八）和谐发展，打造社区文化</w:t>
      </w:r>
      <w:r>
        <w:rPr>
          <w:rFonts w:ascii="楷体" w:hAnsi="楷体" w:eastAsia="楷体" w:cs="楷体"/>
          <w:bCs/>
          <w:color w:val="000000"/>
          <w:kern w:val="0"/>
          <w:sz w:val="36"/>
          <w:szCs w:val="36"/>
        </w:rPr>
        <w:t xml:space="preserve">     </w:t>
      </w:r>
      <w:r>
        <w:rPr>
          <w:rFonts w:hint="eastAsia" w:ascii="宋体" w:hAnsi="宋体" w:cs="宋体"/>
          <w:b/>
          <w:color w:val="000000"/>
          <w:kern w:val="0"/>
          <w:sz w:val="36"/>
          <w:szCs w:val="36"/>
        </w:rPr>
        <w:t>……………</w:t>
      </w:r>
      <w:r>
        <w:rPr>
          <w:rFonts w:ascii="楷体" w:hAnsi="楷体" w:eastAsia="楷体" w:cs="楷体"/>
          <w:bCs/>
          <w:color w:val="000000"/>
          <w:kern w:val="0"/>
          <w:sz w:val="36"/>
          <w:szCs w:val="36"/>
        </w:rPr>
        <w:t>1</w:t>
      </w:r>
      <w:r>
        <w:rPr>
          <w:rFonts w:hint="eastAsia" w:ascii="楷体" w:hAnsi="楷体" w:eastAsia="楷体" w:cs="楷体"/>
          <w:bCs/>
          <w:color w:val="000000"/>
          <w:kern w:val="0"/>
          <w:sz w:val="36"/>
          <w:szCs w:val="36"/>
          <w:lang w:val="en-US" w:eastAsia="zh-CN"/>
        </w:rPr>
        <w:t>6</w:t>
      </w:r>
    </w:p>
    <w:p>
      <w:pPr>
        <w:shd w:val="clear" w:color="auto" w:fill="FFFFFF"/>
        <w:spacing w:line="720" w:lineRule="exact"/>
        <w:jc w:val="left"/>
        <w:rPr>
          <w:rFonts w:hint="eastAsia" w:ascii="楷体" w:hAnsi="楷体" w:eastAsia="楷体" w:cs="楷体"/>
          <w:bCs/>
          <w:color w:val="000000"/>
          <w:kern w:val="0"/>
          <w:sz w:val="36"/>
          <w:szCs w:val="36"/>
          <w:lang w:eastAsia="zh-CN"/>
        </w:rPr>
      </w:pPr>
      <w:r>
        <w:rPr>
          <w:rFonts w:hint="eastAsia" w:ascii="楷体" w:hAnsi="楷体" w:eastAsia="楷体" w:cs="楷体"/>
          <w:b/>
          <w:color w:val="000000"/>
          <w:kern w:val="0"/>
          <w:sz w:val="36"/>
          <w:szCs w:val="36"/>
        </w:rPr>
        <w:t>四、存在问题与努力方向</w:t>
      </w:r>
      <w:r>
        <w:rPr>
          <w:rFonts w:ascii="楷体" w:hAnsi="楷体" w:eastAsia="楷体" w:cs="楷体"/>
          <w:b/>
          <w:color w:val="000000"/>
          <w:kern w:val="0"/>
          <w:sz w:val="36"/>
          <w:szCs w:val="36"/>
        </w:rPr>
        <w:t xml:space="preserve">   </w:t>
      </w:r>
      <w:r>
        <w:rPr>
          <w:rFonts w:hint="eastAsia" w:ascii="宋体" w:hAnsi="宋体" w:cs="宋体"/>
          <w:b/>
          <w:color w:val="000000"/>
          <w:kern w:val="0"/>
          <w:sz w:val="36"/>
          <w:szCs w:val="36"/>
        </w:rPr>
        <w:t>………………………</w:t>
      </w:r>
      <w:r>
        <w:rPr>
          <w:rFonts w:ascii="楷体" w:hAnsi="楷体" w:eastAsia="楷体" w:cs="楷体"/>
          <w:bCs/>
          <w:color w:val="000000"/>
          <w:kern w:val="0"/>
          <w:sz w:val="36"/>
          <w:szCs w:val="36"/>
        </w:rPr>
        <w:t>1</w:t>
      </w:r>
      <w:r>
        <w:rPr>
          <w:rFonts w:hint="eastAsia" w:ascii="楷体" w:hAnsi="楷体" w:eastAsia="楷体" w:cs="楷体"/>
          <w:bCs/>
          <w:color w:val="000000"/>
          <w:kern w:val="0"/>
          <w:sz w:val="36"/>
          <w:szCs w:val="36"/>
          <w:lang w:val="en-US" w:eastAsia="zh-CN"/>
        </w:rPr>
        <w:t>6</w:t>
      </w:r>
    </w:p>
    <w:p>
      <w:pPr>
        <w:shd w:val="clear" w:color="auto" w:fill="FFFFFF"/>
        <w:spacing w:line="720" w:lineRule="exact"/>
        <w:jc w:val="left"/>
        <w:rPr>
          <w:rFonts w:hint="eastAsia" w:ascii="宋体" w:eastAsia="楷体" w:cs="黑体"/>
          <w:b/>
          <w:bCs/>
          <w:color w:val="000000"/>
          <w:spacing w:val="3"/>
          <w:sz w:val="40"/>
          <w:szCs w:val="40"/>
          <w:lang w:val="en-US" w:eastAsia="zh-CN"/>
        </w:rPr>
        <w:sectPr>
          <w:headerReference r:id="rId3" w:type="default"/>
          <w:footerReference r:id="rId4" w:type="default"/>
          <w:footerReference r:id="rId5" w:type="even"/>
          <w:pgSz w:w="11906" w:h="16838"/>
          <w:pgMar w:top="1417" w:right="1701" w:bottom="1134" w:left="1701"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楷体" w:hAnsi="楷体" w:eastAsia="楷体" w:cs="楷体"/>
          <w:b/>
          <w:color w:val="000000"/>
          <w:kern w:val="0"/>
          <w:sz w:val="36"/>
          <w:szCs w:val="36"/>
        </w:rPr>
        <w:t>五、自评结果</w:t>
      </w:r>
      <w:r>
        <w:rPr>
          <w:rFonts w:ascii="楷体" w:hAnsi="楷体" w:eastAsia="楷体" w:cs="楷体"/>
          <w:b/>
          <w:color w:val="000000"/>
          <w:kern w:val="0"/>
          <w:sz w:val="36"/>
          <w:szCs w:val="36"/>
        </w:rPr>
        <w:t xml:space="preserve"> </w:t>
      </w:r>
      <w:r>
        <w:rPr>
          <w:rFonts w:hint="eastAsia" w:ascii="宋体" w:hAnsi="宋体" w:cs="宋体"/>
          <w:b/>
          <w:color w:val="000000"/>
          <w:kern w:val="0"/>
          <w:sz w:val="36"/>
          <w:szCs w:val="36"/>
        </w:rPr>
        <w:t>………………………………………</w:t>
      </w:r>
      <w:r>
        <w:rPr>
          <w:rFonts w:ascii="楷体" w:hAnsi="楷体" w:eastAsia="楷体" w:cs="楷体"/>
          <w:bCs/>
          <w:color w:val="000000"/>
          <w:kern w:val="0"/>
          <w:sz w:val="36"/>
          <w:szCs w:val="36"/>
        </w:rPr>
        <w:t>1</w:t>
      </w:r>
      <w:r>
        <w:rPr>
          <w:rFonts w:hint="eastAsia" w:ascii="楷体" w:hAnsi="楷体" w:eastAsia="楷体" w:cs="楷体"/>
          <w:bCs/>
          <w:color w:val="000000"/>
          <w:kern w:val="0"/>
          <w:sz w:val="36"/>
          <w:szCs w:val="36"/>
          <w:lang w:val="en-US" w:eastAsia="zh-CN"/>
        </w:rPr>
        <w:t>7</w:t>
      </w:r>
    </w:p>
    <w:p>
      <w:pPr>
        <w:pStyle w:val="9"/>
        <w:widowControl w:val="0"/>
        <w:spacing w:beforeAutospacing="0" w:afterAutospacing="0"/>
        <w:jc w:val="distribute"/>
        <w:rPr>
          <w:rFonts w:hint="eastAsia" w:cs="黑体"/>
          <w:b/>
          <w:color w:val="000000"/>
          <w:sz w:val="44"/>
          <w:szCs w:val="44"/>
        </w:rPr>
      </w:pPr>
    </w:p>
    <w:p>
      <w:pPr>
        <w:pStyle w:val="9"/>
        <w:widowControl w:val="0"/>
        <w:spacing w:beforeAutospacing="0" w:afterAutospacing="0"/>
        <w:jc w:val="distribute"/>
        <w:rPr>
          <w:rFonts w:cs="黑体"/>
          <w:b/>
          <w:color w:val="000000"/>
          <w:sz w:val="44"/>
          <w:szCs w:val="44"/>
        </w:rPr>
      </w:pPr>
      <w:r>
        <w:rPr>
          <w:rFonts w:hint="eastAsia" w:cs="黑体"/>
          <w:b/>
          <w:color w:val="000000"/>
          <w:sz w:val="44"/>
          <w:szCs w:val="44"/>
        </w:rPr>
        <w:t>增强教育综合实力</w:t>
      </w:r>
      <w:r>
        <w:rPr>
          <w:rFonts w:cs="黑体"/>
          <w:b/>
          <w:color w:val="000000"/>
          <w:sz w:val="44"/>
          <w:szCs w:val="44"/>
        </w:rPr>
        <w:t xml:space="preserve">  </w:t>
      </w:r>
      <w:r>
        <w:rPr>
          <w:rFonts w:hint="eastAsia" w:cs="黑体"/>
          <w:b/>
          <w:color w:val="000000"/>
          <w:sz w:val="44"/>
          <w:szCs w:val="44"/>
        </w:rPr>
        <w:t>促进山区跨越发展</w:t>
      </w:r>
    </w:p>
    <w:p>
      <w:pPr>
        <w:pStyle w:val="9"/>
        <w:widowControl w:val="0"/>
        <w:spacing w:beforeAutospacing="0" w:afterAutospacing="0"/>
        <w:ind w:firstLine="904" w:firstLineChars="300"/>
        <w:rPr>
          <w:rFonts w:ascii="黑体" w:hAnsi="黑体" w:eastAsia="黑体" w:cs="黑体"/>
          <w:color w:val="333333"/>
          <w:sz w:val="30"/>
          <w:szCs w:val="30"/>
        </w:rPr>
      </w:pPr>
      <w:r>
        <w:rPr>
          <w:rFonts w:hint="eastAsia" w:cs="黑体"/>
          <w:b/>
          <w:color w:val="000000"/>
          <w:sz w:val="30"/>
          <w:szCs w:val="30"/>
          <w:lang w:eastAsia="zh-CN"/>
        </w:rPr>
        <w:t>——</w:t>
      </w:r>
      <w:r>
        <w:rPr>
          <w:rFonts w:cs="黑体"/>
          <w:b/>
          <w:color w:val="000000"/>
          <w:sz w:val="30"/>
          <w:szCs w:val="30"/>
        </w:rPr>
        <w:t xml:space="preserve"> </w:t>
      </w:r>
      <w:r>
        <w:rPr>
          <w:rFonts w:hint="eastAsia" w:cs="黑体"/>
          <w:b/>
          <w:color w:val="000000"/>
          <w:sz w:val="30"/>
          <w:szCs w:val="30"/>
        </w:rPr>
        <w:t>八万镇申报广东省教育强镇复评</w:t>
      </w:r>
      <w:r>
        <w:rPr>
          <w:rFonts w:hint="eastAsia" w:cs="黑体"/>
          <w:b/>
          <w:strike w:val="0"/>
          <w:dstrike w:val="0"/>
          <w:color w:val="auto"/>
          <w:sz w:val="30"/>
          <w:szCs w:val="30"/>
          <w:highlight w:val="none"/>
          <w:lang w:eastAsia="zh-CN"/>
        </w:rPr>
        <w:t>督导验收</w:t>
      </w:r>
      <w:r>
        <w:rPr>
          <w:rFonts w:hint="eastAsia" w:cs="黑体"/>
          <w:b/>
          <w:color w:val="000000"/>
          <w:sz w:val="30"/>
          <w:szCs w:val="30"/>
        </w:rPr>
        <w:t>自评报告</w:t>
      </w:r>
    </w:p>
    <w:p>
      <w:pPr>
        <w:ind w:firstLine="640" w:firstLineChars="200"/>
        <w:rPr>
          <w:rFonts w:hint="eastAsia" w:ascii="仿宋" w:hAnsi="仿宋" w:eastAsia="仿宋" w:cs="仿宋"/>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bCs/>
          <w:color w:val="auto"/>
          <w:sz w:val="32"/>
          <w:szCs w:val="32"/>
        </w:rPr>
      </w:pPr>
      <w:r>
        <w:rPr>
          <w:rFonts w:hint="eastAsia" w:ascii="仿宋" w:hAnsi="仿宋" w:eastAsia="仿宋" w:cs="仿宋"/>
          <w:color w:val="auto"/>
          <w:sz w:val="32"/>
          <w:szCs w:val="32"/>
          <w:lang w:eastAsia="zh-CN"/>
        </w:rPr>
        <w:t>八万</w:t>
      </w:r>
      <w:r>
        <w:rPr>
          <w:rFonts w:hint="eastAsia" w:ascii="仿宋" w:hAnsi="仿宋" w:eastAsia="仿宋" w:cs="仿宋"/>
          <w:sz w:val="32"/>
          <w:szCs w:val="32"/>
        </w:rPr>
        <w:t>镇党委、政府坚持教育优先发展战略，</w:t>
      </w:r>
      <w:r>
        <w:rPr>
          <w:rFonts w:hint="eastAsia" w:ascii="仿宋" w:hAnsi="仿宋" w:eastAsia="仿宋"/>
          <w:bCs/>
          <w:sz w:val="32"/>
          <w:szCs w:val="32"/>
        </w:rPr>
        <w:t>全面贯彻党的教育方针，优先发展教育，深化教育改革，推进教育公平，发展素质教育，加快教育现代化，</w:t>
      </w:r>
      <w:r>
        <w:rPr>
          <w:rFonts w:hint="eastAsia" w:ascii="仿宋" w:hAnsi="仿宋" w:eastAsia="仿宋" w:cs="仿宋"/>
          <w:sz w:val="32"/>
          <w:szCs w:val="32"/>
        </w:rPr>
        <w:t>抢抓“教育创强”机遇，举全镇之力，共创教育强镇，为实现优化教育资源科学配置、改善学校办学条件、促进教育跨跃发展的战略目标而奋力拼搏。</w:t>
      </w:r>
      <w:r>
        <w:rPr>
          <w:rFonts w:hint="eastAsia" w:ascii="仿宋" w:hAnsi="仿宋" w:eastAsia="仿宋"/>
          <w:bCs/>
          <w:sz w:val="32"/>
          <w:szCs w:val="32"/>
        </w:rPr>
        <w:t>自</w:t>
      </w:r>
      <w:r>
        <w:rPr>
          <w:rFonts w:ascii="仿宋" w:hAnsi="仿宋" w:eastAsia="仿宋"/>
          <w:bCs/>
          <w:sz w:val="32"/>
          <w:szCs w:val="32"/>
        </w:rPr>
        <w:t>2014</w:t>
      </w:r>
      <w:r>
        <w:rPr>
          <w:rFonts w:hint="eastAsia" w:ascii="仿宋" w:hAnsi="仿宋" w:eastAsia="仿宋"/>
          <w:bCs/>
          <w:sz w:val="32"/>
          <w:szCs w:val="32"/>
        </w:rPr>
        <w:t>年</w:t>
      </w:r>
      <w:r>
        <w:rPr>
          <w:rFonts w:ascii="仿宋" w:hAnsi="仿宋" w:eastAsia="仿宋"/>
          <w:bCs/>
          <w:sz w:val="32"/>
          <w:szCs w:val="32"/>
        </w:rPr>
        <w:t>7</w:t>
      </w:r>
      <w:r>
        <w:rPr>
          <w:rFonts w:hint="eastAsia" w:ascii="仿宋" w:hAnsi="仿宋" w:eastAsia="仿宋"/>
          <w:bCs/>
          <w:sz w:val="32"/>
          <w:szCs w:val="32"/>
        </w:rPr>
        <w:t>月通过广东省教育强镇验收以来，全镇教育走上了规范化、现代化的发展轨道。</w:t>
      </w:r>
      <w:r>
        <w:rPr>
          <w:rFonts w:hint="eastAsia" w:ascii="仿宋" w:hAnsi="仿宋" w:eastAsia="仿宋"/>
          <w:bCs/>
          <w:color w:val="auto"/>
          <w:sz w:val="32"/>
          <w:szCs w:val="32"/>
          <w:lang w:eastAsia="zh-CN"/>
        </w:rPr>
        <w:t>教育强镇初评以来，八万镇</w:t>
      </w:r>
      <w:r>
        <w:rPr>
          <w:rFonts w:hint="eastAsia" w:ascii="仿宋" w:hAnsi="仿宋" w:eastAsia="仿宋"/>
          <w:bCs/>
          <w:sz w:val="32"/>
          <w:szCs w:val="32"/>
        </w:rPr>
        <w:t>根据广东省人民政府教育督导室《关于做好教育强镇复评工作的通知》（粤府教督函</w:t>
      </w:r>
      <w:r>
        <w:rPr>
          <w:rFonts w:ascii="仿宋" w:hAnsi="仿宋" w:eastAsia="仿宋"/>
          <w:bCs/>
          <w:sz w:val="32"/>
          <w:szCs w:val="32"/>
        </w:rPr>
        <w:t>[2017]23</w:t>
      </w:r>
      <w:r>
        <w:rPr>
          <w:rFonts w:hint="eastAsia" w:ascii="仿宋" w:hAnsi="仿宋" w:eastAsia="仿宋"/>
          <w:bCs/>
          <w:sz w:val="32"/>
          <w:szCs w:val="32"/>
        </w:rPr>
        <w:t>号）要求，认真学习，落实整改，使我镇教育事业上了一个新的台阶。</w:t>
      </w:r>
      <w:r>
        <w:rPr>
          <w:rFonts w:hint="eastAsia" w:ascii="仿宋" w:hAnsi="仿宋" w:eastAsia="仿宋"/>
          <w:bCs/>
          <w:color w:val="auto"/>
          <w:sz w:val="32"/>
          <w:szCs w:val="32"/>
          <w:lang w:eastAsia="zh-CN"/>
        </w:rPr>
        <w:t>现</w:t>
      </w:r>
      <w:r>
        <w:rPr>
          <w:rFonts w:hint="eastAsia" w:ascii="仿宋" w:hAnsi="仿宋" w:eastAsia="仿宋"/>
          <w:bCs/>
          <w:color w:val="auto"/>
          <w:sz w:val="32"/>
          <w:szCs w:val="32"/>
        </w:rPr>
        <w:t>就</w:t>
      </w:r>
      <w:r>
        <w:rPr>
          <w:rFonts w:hint="eastAsia" w:ascii="仿宋" w:hAnsi="仿宋" w:eastAsia="仿宋"/>
          <w:bCs/>
          <w:color w:val="auto"/>
          <w:sz w:val="32"/>
          <w:szCs w:val="32"/>
          <w:lang w:eastAsia="zh-CN"/>
        </w:rPr>
        <w:t>八万</w:t>
      </w:r>
      <w:r>
        <w:rPr>
          <w:rFonts w:hint="eastAsia" w:ascii="仿宋" w:hAnsi="仿宋" w:eastAsia="仿宋"/>
          <w:bCs/>
          <w:color w:val="auto"/>
          <w:sz w:val="32"/>
          <w:szCs w:val="32"/>
        </w:rPr>
        <w:t>镇申报广东省教育强镇复评</w:t>
      </w:r>
      <w:r>
        <w:rPr>
          <w:rFonts w:hint="eastAsia" w:ascii="仿宋" w:hAnsi="仿宋" w:eastAsia="仿宋"/>
          <w:bCs/>
          <w:color w:val="auto"/>
          <w:sz w:val="32"/>
          <w:szCs w:val="32"/>
          <w:lang w:eastAsia="zh-CN"/>
        </w:rPr>
        <w:t>督导验收</w:t>
      </w:r>
      <w:r>
        <w:rPr>
          <w:rFonts w:hint="eastAsia" w:ascii="仿宋" w:hAnsi="仿宋" w:eastAsia="仿宋"/>
          <w:bCs/>
          <w:color w:val="auto"/>
          <w:sz w:val="32"/>
          <w:szCs w:val="32"/>
        </w:rPr>
        <w:t>工作自评报告如下。</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ascii="黑体" w:hAnsi="黑体" w:eastAsia="黑体" w:cs="黑体"/>
          <w:b/>
          <w:color w:val="000000"/>
          <w:kern w:val="0"/>
          <w:sz w:val="32"/>
          <w:szCs w:val="32"/>
        </w:rPr>
      </w:pPr>
      <w:r>
        <w:rPr>
          <w:rFonts w:hint="eastAsia" w:ascii="黑体" w:hAnsi="黑体" w:eastAsia="黑体" w:cs="黑体"/>
          <w:b/>
          <w:color w:val="000000"/>
          <w:kern w:val="0"/>
          <w:sz w:val="32"/>
          <w:szCs w:val="32"/>
        </w:rPr>
        <w:t>一、八万镇概况</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000000"/>
          <w:sz w:val="32"/>
          <w:szCs w:val="32"/>
        </w:rPr>
      </w:pPr>
      <w:r>
        <w:rPr>
          <w:rFonts w:hint="eastAsia" w:ascii="仿宋" w:hAnsi="仿宋" w:eastAsia="仿宋" w:cs="仿宋"/>
          <w:color w:val="000000"/>
          <w:sz w:val="32"/>
          <w:szCs w:val="32"/>
        </w:rPr>
        <w:t>八万镇地处广东省陆丰市东北部，东邻陂洋镇，西连城东、河东镇，南接博美镇，北靠陆河县，全镇总面积</w:t>
      </w:r>
      <w:r>
        <w:rPr>
          <w:rFonts w:ascii="仿宋" w:hAnsi="仿宋" w:eastAsia="仿宋" w:cs="仿宋"/>
          <w:color w:val="000000"/>
          <w:sz w:val="32"/>
          <w:szCs w:val="32"/>
        </w:rPr>
        <w:t>126</w:t>
      </w:r>
      <w:r>
        <w:rPr>
          <w:rFonts w:hint="eastAsia" w:ascii="仿宋" w:hAnsi="仿宋" w:eastAsia="仿宋" w:cs="仿宋"/>
          <w:color w:val="000000"/>
          <w:sz w:val="32"/>
          <w:szCs w:val="32"/>
        </w:rPr>
        <w:t>平方公里，地域宽广，是陆丰市地域第三大镇。</w:t>
      </w:r>
      <w:r>
        <w:rPr>
          <w:rFonts w:ascii="仿宋" w:hAnsi="仿宋" w:eastAsia="仿宋" w:cs="仿宋"/>
          <w:color w:val="000000"/>
          <w:sz w:val="32"/>
          <w:szCs w:val="32"/>
        </w:rPr>
        <w:t>2017</w:t>
      </w:r>
      <w:r>
        <w:rPr>
          <w:rFonts w:hint="eastAsia" w:ascii="仿宋" w:hAnsi="仿宋" w:eastAsia="仿宋" w:cs="仿宋"/>
          <w:color w:val="000000"/>
          <w:sz w:val="32"/>
          <w:szCs w:val="32"/>
        </w:rPr>
        <w:t>年末总人口</w:t>
      </w:r>
      <w:r>
        <w:rPr>
          <w:rFonts w:ascii="仿宋" w:hAnsi="仿宋" w:eastAsia="仿宋" w:cs="仿宋"/>
          <w:color w:val="000000"/>
          <w:sz w:val="32"/>
          <w:szCs w:val="32"/>
        </w:rPr>
        <w:t>3.7</w:t>
      </w:r>
      <w:r>
        <w:rPr>
          <w:rFonts w:hint="eastAsia" w:ascii="仿宋" w:hAnsi="仿宋" w:eastAsia="仿宋" w:cs="仿宋"/>
          <w:color w:val="000000"/>
          <w:sz w:val="32"/>
          <w:szCs w:val="32"/>
        </w:rPr>
        <w:t>万人（常住人口</w:t>
      </w:r>
      <w:r>
        <w:rPr>
          <w:rFonts w:ascii="仿宋" w:hAnsi="仿宋" w:eastAsia="仿宋" w:cs="仿宋"/>
          <w:color w:val="000000"/>
          <w:sz w:val="32"/>
          <w:szCs w:val="32"/>
        </w:rPr>
        <w:t>1.6</w:t>
      </w:r>
      <w:r>
        <w:rPr>
          <w:rFonts w:hint="eastAsia" w:ascii="仿宋" w:hAnsi="仿宋" w:eastAsia="仿宋" w:cs="仿宋"/>
          <w:color w:val="000000"/>
          <w:sz w:val="32"/>
          <w:szCs w:val="32"/>
        </w:rPr>
        <w:t>万人），辖</w:t>
      </w:r>
      <w:r>
        <w:rPr>
          <w:rFonts w:ascii="仿宋" w:hAnsi="仿宋" w:eastAsia="仿宋" w:cs="仿宋"/>
          <w:color w:val="000000"/>
          <w:sz w:val="32"/>
          <w:szCs w:val="32"/>
        </w:rPr>
        <w:t>12</w:t>
      </w:r>
      <w:r>
        <w:rPr>
          <w:rFonts w:hint="eastAsia" w:ascii="仿宋" w:hAnsi="仿宋" w:eastAsia="仿宋" w:cs="仿宋"/>
          <w:color w:val="000000"/>
          <w:sz w:val="32"/>
          <w:szCs w:val="32"/>
        </w:rPr>
        <w:t>个村（居）委会，</w:t>
      </w:r>
      <w:r>
        <w:rPr>
          <w:rFonts w:ascii="仿宋" w:hAnsi="仿宋" w:eastAsia="仿宋" w:cs="仿宋"/>
          <w:color w:val="000000"/>
          <w:sz w:val="32"/>
          <w:szCs w:val="32"/>
        </w:rPr>
        <w:t>103</w:t>
      </w:r>
      <w:r>
        <w:rPr>
          <w:rFonts w:hint="eastAsia" w:ascii="仿宋" w:hAnsi="仿宋" w:eastAsia="仿宋" w:cs="仿宋"/>
          <w:color w:val="000000"/>
          <w:sz w:val="32"/>
          <w:szCs w:val="32"/>
        </w:rPr>
        <w:t>个自然村。一直以来，我镇以关注民生、发展绿色经济为抓手，尤其是近几年，全镇面貌发生了崭新的变化，政治稳定、社会安定、人民安居乐业、社会各项事业日新月异，实现村村通硬底化公路，水、电充足，通信发展迅速，集市贸易兴盛。同时，还大力倡导“尊老爱幼”、“厚养薄葬”等民风建设。</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000000"/>
          <w:sz w:val="32"/>
          <w:szCs w:val="32"/>
        </w:rPr>
      </w:pPr>
      <w:r>
        <w:rPr>
          <w:rFonts w:hint="eastAsia" w:ascii="仿宋" w:hAnsi="仿宋" w:eastAsia="仿宋" w:cs="仿宋"/>
          <w:color w:val="000000"/>
          <w:sz w:val="32"/>
          <w:szCs w:val="32"/>
        </w:rPr>
        <w:t>我镇在抓好经济建设的同时大力发展教育。目前，镇内共有九年一贯制学校</w:t>
      </w:r>
      <w:r>
        <w:rPr>
          <w:rFonts w:ascii="仿宋" w:hAnsi="仿宋" w:eastAsia="仿宋" w:cs="仿宋"/>
          <w:color w:val="000000"/>
          <w:sz w:val="32"/>
          <w:szCs w:val="32"/>
        </w:rPr>
        <w:t>2</w:t>
      </w:r>
      <w:r>
        <w:rPr>
          <w:rFonts w:hint="eastAsia" w:ascii="仿宋" w:hAnsi="仿宋" w:eastAsia="仿宋" w:cs="仿宋"/>
          <w:color w:val="000000"/>
          <w:sz w:val="32"/>
          <w:szCs w:val="32"/>
        </w:rPr>
        <w:t>所、完全小学</w:t>
      </w:r>
      <w:r>
        <w:rPr>
          <w:rFonts w:ascii="仿宋" w:hAnsi="仿宋" w:eastAsia="仿宋" w:cs="仿宋"/>
          <w:color w:val="000000"/>
          <w:sz w:val="32"/>
          <w:szCs w:val="32"/>
        </w:rPr>
        <w:t>5</w:t>
      </w:r>
      <w:r>
        <w:rPr>
          <w:rFonts w:hint="eastAsia" w:ascii="仿宋" w:hAnsi="仿宋" w:eastAsia="仿宋" w:cs="仿宋"/>
          <w:color w:val="000000"/>
          <w:sz w:val="32"/>
          <w:szCs w:val="32"/>
        </w:rPr>
        <w:t>所、非完全小学</w:t>
      </w:r>
      <w:r>
        <w:rPr>
          <w:rFonts w:ascii="仿宋" w:hAnsi="仿宋" w:eastAsia="仿宋" w:cs="仿宋"/>
          <w:color w:val="000000"/>
          <w:sz w:val="32"/>
          <w:szCs w:val="32"/>
        </w:rPr>
        <w:t>3</w:t>
      </w:r>
      <w:r>
        <w:rPr>
          <w:rFonts w:hint="eastAsia" w:ascii="仿宋" w:hAnsi="仿宋" w:eastAsia="仿宋" w:cs="仿宋"/>
          <w:color w:val="000000"/>
          <w:sz w:val="32"/>
          <w:szCs w:val="32"/>
        </w:rPr>
        <w:t>所、镇中心幼儿园</w:t>
      </w:r>
      <w:r>
        <w:rPr>
          <w:rFonts w:ascii="仿宋" w:hAnsi="仿宋" w:eastAsia="仿宋" w:cs="仿宋"/>
          <w:color w:val="000000"/>
          <w:sz w:val="32"/>
          <w:szCs w:val="32"/>
        </w:rPr>
        <w:t>1</w:t>
      </w:r>
      <w:r>
        <w:rPr>
          <w:rFonts w:hint="eastAsia" w:ascii="仿宋" w:hAnsi="仿宋" w:eastAsia="仿宋" w:cs="仿宋"/>
          <w:color w:val="000000"/>
          <w:sz w:val="32"/>
          <w:szCs w:val="32"/>
        </w:rPr>
        <w:t>所、民办幼儿园</w:t>
      </w:r>
      <w:r>
        <w:rPr>
          <w:rFonts w:ascii="仿宋" w:hAnsi="仿宋" w:eastAsia="仿宋" w:cs="仿宋"/>
          <w:color w:val="000000"/>
          <w:sz w:val="32"/>
          <w:szCs w:val="32"/>
        </w:rPr>
        <w:t>2</w:t>
      </w:r>
      <w:r>
        <w:rPr>
          <w:rFonts w:hint="eastAsia" w:ascii="仿宋" w:hAnsi="仿宋" w:eastAsia="仿宋" w:cs="仿宋"/>
          <w:color w:val="000000"/>
          <w:sz w:val="32"/>
          <w:szCs w:val="32"/>
        </w:rPr>
        <w:t>所、成人文化技术学校</w:t>
      </w:r>
      <w:r>
        <w:rPr>
          <w:rFonts w:ascii="仿宋" w:hAnsi="仿宋" w:eastAsia="仿宋" w:cs="仿宋"/>
          <w:color w:val="000000"/>
          <w:sz w:val="32"/>
          <w:szCs w:val="32"/>
        </w:rPr>
        <w:t>1</w:t>
      </w:r>
      <w:r>
        <w:rPr>
          <w:rFonts w:hint="eastAsia" w:ascii="仿宋" w:hAnsi="仿宋" w:eastAsia="仿宋" w:cs="仿宋"/>
          <w:color w:val="000000"/>
          <w:sz w:val="32"/>
          <w:szCs w:val="32"/>
        </w:rPr>
        <w:t>所。初中</w:t>
      </w:r>
      <w:r>
        <w:rPr>
          <w:rFonts w:hint="eastAsia" w:ascii="仿宋" w:hAnsi="仿宋" w:eastAsia="仿宋" w:cs="仿宋"/>
          <w:color w:val="auto"/>
          <w:sz w:val="32"/>
          <w:szCs w:val="32"/>
          <w:lang w:eastAsia="zh-CN"/>
        </w:rPr>
        <w:t>有</w:t>
      </w:r>
      <w:r>
        <w:rPr>
          <w:rFonts w:ascii="仿宋" w:hAnsi="仿宋" w:eastAsia="仿宋" w:cs="仿宋"/>
          <w:color w:val="000000"/>
          <w:sz w:val="32"/>
          <w:szCs w:val="32"/>
        </w:rPr>
        <w:t>65</w:t>
      </w:r>
      <w:r>
        <w:rPr>
          <w:rFonts w:hint="eastAsia" w:ascii="仿宋" w:hAnsi="仿宋" w:eastAsia="仿宋" w:cs="仿宋"/>
          <w:color w:val="000000"/>
          <w:sz w:val="32"/>
          <w:szCs w:val="32"/>
        </w:rPr>
        <w:t>名教职工，</w:t>
      </w:r>
      <w:r>
        <w:rPr>
          <w:rFonts w:ascii="仿宋" w:hAnsi="仿宋" w:eastAsia="仿宋" w:cs="仿宋"/>
          <w:color w:val="000000"/>
          <w:sz w:val="32"/>
          <w:szCs w:val="32"/>
        </w:rPr>
        <w:t>762</w:t>
      </w:r>
      <w:r>
        <w:rPr>
          <w:rFonts w:hint="eastAsia" w:ascii="仿宋" w:hAnsi="仿宋" w:eastAsia="仿宋" w:cs="仿宋"/>
          <w:color w:val="000000"/>
          <w:sz w:val="32"/>
          <w:szCs w:val="32"/>
        </w:rPr>
        <w:t>名在校生</w:t>
      </w:r>
      <w:r>
        <w:rPr>
          <w:rFonts w:ascii="仿宋" w:hAnsi="仿宋" w:eastAsia="仿宋" w:cs="仿宋"/>
          <w:color w:val="000000"/>
          <w:sz w:val="32"/>
          <w:szCs w:val="32"/>
        </w:rPr>
        <w:t>;</w:t>
      </w:r>
      <w:r>
        <w:rPr>
          <w:rFonts w:hint="eastAsia" w:ascii="仿宋" w:hAnsi="仿宋" w:eastAsia="仿宋" w:cs="仿宋"/>
          <w:color w:val="000000"/>
          <w:sz w:val="32"/>
          <w:szCs w:val="32"/>
        </w:rPr>
        <w:t>小学</w:t>
      </w:r>
      <w:r>
        <w:rPr>
          <w:rFonts w:hint="eastAsia" w:ascii="仿宋" w:hAnsi="仿宋" w:eastAsia="仿宋" w:cs="仿宋"/>
          <w:color w:val="auto"/>
          <w:sz w:val="32"/>
          <w:szCs w:val="32"/>
          <w:lang w:eastAsia="zh-CN"/>
        </w:rPr>
        <w:t>有</w:t>
      </w:r>
      <w:r>
        <w:rPr>
          <w:rFonts w:ascii="仿宋" w:hAnsi="仿宋" w:eastAsia="仿宋" w:cs="仿宋"/>
          <w:color w:val="000000"/>
          <w:sz w:val="32"/>
          <w:szCs w:val="32"/>
        </w:rPr>
        <w:t>142</w:t>
      </w:r>
      <w:r>
        <w:rPr>
          <w:rFonts w:hint="eastAsia" w:ascii="仿宋" w:hAnsi="仿宋" w:eastAsia="仿宋" w:cs="仿宋"/>
          <w:color w:val="000000"/>
          <w:sz w:val="32"/>
          <w:szCs w:val="32"/>
        </w:rPr>
        <w:t>名教职工，</w:t>
      </w:r>
      <w:r>
        <w:rPr>
          <w:rFonts w:ascii="仿宋" w:hAnsi="仿宋" w:eastAsia="仿宋" w:cs="仿宋"/>
          <w:color w:val="000000"/>
          <w:sz w:val="32"/>
          <w:szCs w:val="32"/>
        </w:rPr>
        <w:t>1505</w:t>
      </w:r>
      <w:r>
        <w:rPr>
          <w:rFonts w:hint="eastAsia" w:ascii="仿宋" w:hAnsi="仿宋" w:eastAsia="仿宋" w:cs="仿宋"/>
          <w:color w:val="000000"/>
          <w:sz w:val="32"/>
          <w:szCs w:val="32"/>
        </w:rPr>
        <w:t>名在校生；中心幼儿园在园幼儿</w:t>
      </w:r>
      <w:r>
        <w:rPr>
          <w:rFonts w:ascii="仿宋" w:hAnsi="仿宋" w:eastAsia="仿宋" w:cs="仿宋"/>
          <w:color w:val="000000"/>
          <w:sz w:val="32"/>
          <w:szCs w:val="32"/>
        </w:rPr>
        <w:t>96</w:t>
      </w:r>
      <w:r>
        <w:rPr>
          <w:rFonts w:hint="eastAsia" w:ascii="仿宋" w:hAnsi="仿宋" w:eastAsia="仿宋" w:cs="仿宋"/>
          <w:color w:val="000000"/>
          <w:sz w:val="32"/>
          <w:szCs w:val="32"/>
        </w:rPr>
        <w:t>人、教职工</w:t>
      </w:r>
      <w:r>
        <w:rPr>
          <w:rFonts w:ascii="仿宋" w:hAnsi="仿宋" w:eastAsia="仿宋" w:cs="仿宋"/>
          <w:color w:val="000000"/>
          <w:sz w:val="32"/>
          <w:szCs w:val="32"/>
        </w:rPr>
        <w:t>12</w:t>
      </w:r>
      <w:r>
        <w:rPr>
          <w:rFonts w:hint="eastAsia" w:ascii="仿宋" w:hAnsi="仿宋" w:eastAsia="仿宋" w:cs="仿宋"/>
          <w:color w:val="000000"/>
          <w:sz w:val="32"/>
          <w:szCs w:val="32"/>
        </w:rPr>
        <w:t>人，全镇在园</w:t>
      </w:r>
      <w:r>
        <w:rPr>
          <w:rFonts w:hint="eastAsia" w:ascii="仿宋" w:hAnsi="仿宋" w:eastAsia="仿宋" w:cs="仿宋"/>
          <w:color w:val="auto"/>
          <w:sz w:val="32"/>
          <w:szCs w:val="32"/>
          <w:lang w:eastAsia="zh-CN"/>
        </w:rPr>
        <w:t>幼儿</w:t>
      </w:r>
      <w:r>
        <w:rPr>
          <w:rFonts w:hint="eastAsia" w:ascii="仿宋" w:hAnsi="仿宋" w:eastAsia="仿宋" w:cs="仿宋"/>
          <w:color w:val="auto"/>
          <w:sz w:val="32"/>
          <w:szCs w:val="32"/>
        </w:rPr>
        <w:t>人</w:t>
      </w:r>
      <w:r>
        <w:rPr>
          <w:rFonts w:hint="eastAsia" w:ascii="仿宋" w:hAnsi="仿宋" w:eastAsia="仿宋" w:cs="仿宋"/>
          <w:color w:val="000000"/>
          <w:sz w:val="32"/>
          <w:szCs w:val="32"/>
        </w:rPr>
        <w:t>数</w:t>
      </w:r>
      <w:r>
        <w:rPr>
          <w:rFonts w:hint="eastAsia" w:ascii="仿宋" w:hAnsi="仿宋" w:eastAsia="仿宋" w:cs="仿宋"/>
          <w:color w:val="000000"/>
          <w:sz w:val="32"/>
          <w:szCs w:val="32"/>
          <w:lang w:val="en-US" w:eastAsia="zh-CN"/>
        </w:rPr>
        <w:t>710</w:t>
      </w:r>
      <w:r>
        <w:rPr>
          <w:rFonts w:hint="eastAsia" w:ascii="仿宋" w:hAnsi="仿宋" w:eastAsia="仿宋" w:cs="仿宋"/>
          <w:color w:val="000000"/>
          <w:sz w:val="32"/>
          <w:szCs w:val="32"/>
        </w:rPr>
        <w:t>人。</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黑体" w:hAnsi="黑体" w:eastAsia="黑体" w:cs="黑体"/>
          <w:bCs/>
          <w:color w:val="FF0000"/>
          <w:sz w:val="32"/>
          <w:szCs w:val="32"/>
        </w:rPr>
      </w:pPr>
      <w:r>
        <w:rPr>
          <w:rFonts w:hint="eastAsia" w:ascii="黑体" w:hAnsi="黑体" w:eastAsia="黑体" w:cs="黑体"/>
          <w:bCs/>
          <w:sz w:val="32"/>
          <w:szCs w:val="32"/>
        </w:rPr>
        <w:t>二、整改情况</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olor w:val="FF0000"/>
          <w:kern w:val="0"/>
          <w:sz w:val="32"/>
          <w:szCs w:val="32"/>
          <w:lang w:val="en-US" w:eastAsia="zh-CN"/>
        </w:rPr>
      </w:pPr>
      <w:r>
        <w:rPr>
          <w:rFonts w:hint="eastAsia" w:ascii="仿宋" w:hAnsi="仿宋" w:eastAsia="仿宋"/>
          <w:kern w:val="0"/>
          <w:sz w:val="32"/>
          <w:szCs w:val="32"/>
          <w:lang w:eastAsia="zh-CN"/>
        </w:rPr>
        <w:t>在</w:t>
      </w:r>
      <w:r>
        <w:rPr>
          <w:rFonts w:hint="eastAsia" w:ascii="仿宋" w:hAnsi="仿宋" w:eastAsia="仿宋"/>
          <w:kern w:val="0"/>
          <w:sz w:val="32"/>
          <w:szCs w:val="32"/>
          <w:lang w:val="en-US" w:eastAsia="zh-CN"/>
        </w:rPr>
        <w:t>2014年7月，省教育强镇督导验收组在对八万镇教育强镇督导验收时，对我镇在</w:t>
      </w:r>
      <w:r>
        <w:rPr>
          <w:rFonts w:hint="eastAsia" w:ascii="仿宋" w:hAnsi="仿宋" w:eastAsia="仿宋"/>
          <w:kern w:val="0"/>
          <w:sz w:val="32"/>
          <w:szCs w:val="32"/>
          <w:lang w:eastAsia="zh-CN"/>
        </w:rPr>
        <w:t>教育强镇中所取得成效给予了肯定，并提出以下存在问题：</w:t>
      </w:r>
      <w:r>
        <w:rPr>
          <w:rFonts w:hint="eastAsia" w:ascii="仿宋" w:hAnsi="仿宋" w:eastAsia="仿宋" w:cs="仿宋"/>
          <w:b w:val="0"/>
          <w:bCs w:val="0"/>
          <w:kern w:val="0"/>
          <w:sz w:val="32"/>
          <w:szCs w:val="32"/>
          <w:lang w:eastAsia="zh-CN"/>
        </w:rPr>
        <w:t>一是</w:t>
      </w:r>
      <w:r>
        <w:rPr>
          <w:rFonts w:hint="eastAsia" w:ascii="仿宋" w:hAnsi="仿宋" w:eastAsia="仿宋" w:cs="仿宋"/>
          <w:b w:val="0"/>
          <w:bCs w:val="0"/>
          <w:sz w:val="32"/>
          <w:szCs w:val="32"/>
        </w:rPr>
        <w:t>进一步完善办学条件</w:t>
      </w:r>
      <w:r>
        <w:rPr>
          <w:rFonts w:hint="eastAsia" w:ascii="仿宋" w:hAnsi="仿宋" w:eastAsia="仿宋" w:cs="仿宋"/>
          <w:b w:val="0"/>
          <w:bCs w:val="0"/>
          <w:sz w:val="32"/>
          <w:szCs w:val="32"/>
          <w:lang w:eastAsia="zh-CN"/>
        </w:rPr>
        <w:t>；二是</w:t>
      </w:r>
      <w:r>
        <w:rPr>
          <w:rFonts w:hint="eastAsia" w:ascii="仿宋" w:hAnsi="仿宋" w:eastAsia="仿宋" w:cs="仿宋"/>
          <w:b w:val="0"/>
          <w:bCs w:val="0"/>
          <w:sz w:val="32"/>
          <w:szCs w:val="32"/>
        </w:rPr>
        <w:t>进一步提升师资队伍素质</w:t>
      </w:r>
      <w:r>
        <w:rPr>
          <w:rFonts w:hint="eastAsia" w:ascii="仿宋" w:hAnsi="仿宋" w:eastAsia="仿宋" w:cs="仿宋"/>
          <w:b w:val="0"/>
          <w:bCs w:val="0"/>
          <w:sz w:val="32"/>
          <w:szCs w:val="32"/>
          <w:lang w:eastAsia="zh-CN"/>
        </w:rPr>
        <w:t>；三是</w:t>
      </w:r>
      <w:r>
        <w:rPr>
          <w:rFonts w:hint="eastAsia" w:ascii="仿宋" w:hAnsi="仿宋" w:eastAsia="仿宋" w:cs="仿宋"/>
          <w:b w:val="0"/>
          <w:bCs w:val="0"/>
          <w:sz w:val="32"/>
          <w:szCs w:val="32"/>
        </w:rPr>
        <w:t>进一步加快学前教育规范化发展。</w:t>
      </w:r>
      <w:r>
        <w:rPr>
          <w:rFonts w:hint="eastAsia" w:ascii="仿宋" w:hAnsi="仿宋" w:eastAsia="仿宋" w:cs="仿宋"/>
          <w:b w:val="0"/>
          <w:bCs w:val="0"/>
          <w:sz w:val="32"/>
          <w:szCs w:val="32"/>
          <w:lang w:eastAsia="zh-CN"/>
        </w:rPr>
        <w:t>八万镇党委、政府高度重视专家组提出的发展建议，快速行动，制订整改方案，采取强有力措施，对标对表，落实整改。经过全镇上下的共同努力，依时完成了整改任务，办学综合实力得到了极大的提高。</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黑体"/>
          <w:bCs/>
          <w:color w:val="FF0000"/>
          <w:sz w:val="32"/>
          <w:szCs w:val="32"/>
          <w:lang w:val="en-US" w:eastAsia="zh-CN"/>
        </w:rPr>
      </w:pPr>
      <w:r>
        <w:rPr>
          <w:rFonts w:hint="eastAsia" w:ascii="仿宋" w:hAnsi="仿宋" w:eastAsia="仿宋"/>
          <w:kern w:val="0"/>
          <w:sz w:val="32"/>
          <w:szCs w:val="32"/>
          <w:lang w:val="en-US" w:eastAsia="zh-CN"/>
        </w:rPr>
        <w:t>1.</w:t>
      </w:r>
      <w:r>
        <w:rPr>
          <w:rFonts w:hint="eastAsia" w:ascii="仿宋" w:hAnsi="仿宋" w:eastAsia="仿宋"/>
          <w:kern w:val="0"/>
          <w:sz w:val="32"/>
          <w:szCs w:val="32"/>
        </w:rPr>
        <w:t>继续加大投入，完善办学条件。</w:t>
      </w:r>
      <w:bookmarkStart w:id="0" w:name="OLE_LINK1"/>
      <w:r>
        <w:rPr>
          <w:rFonts w:hint="eastAsia" w:ascii="仿宋" w:hAnsi="仿宋" w:eastAsia="仿宋"/>
          <w:color w:val="auto"/>
          <w:kern w:val="0"/>
          <w:sz w:val="32"/>
          <w:szCs w:val="32"/>
          <w:lang w:eastAsia="zh-CN"/>
        </w:rPr>
        <w:t>八万镇在开展教育创强复评工作以来，共投入资金</w:t>
      </w:r>
      <w:r>
        <w:rPr>
          <w:rFonts w:hint="eastAsia" w:ascii="仿宋" w:hAnsi="仿宋" w:eastAsia="仿宋"/>
          <w:color w:val="auto"/>
          <w:kern w:val="0"/>
          <w:sz w:val="32"/>
          <w:szCs w:val="32"/>
          <w:lang w:val="en-US" w:eastAsia="zh-CN"/>
        </w:rPr>
        <w:t>1900万元，其中190多万元用于各校校舍建设、维修、运动场升级改造、配套设施、功能室的打造及配置、校园文化建设和用于仪器设备的添置；1800万用于八万学校改造升级。</w:t>
      </w:r>
    </w:p>
    <w:bookmarkEnd w:id="0"/>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sz w:val="32"/>
          <w:szCs w:val="32"/>
        </w:rPr>
      </w:pPr>
      <w:r>
        <w:rPr>
          <w:rFonts w:hint="eastAsia" w:ascii="仿宋" w:hAnsi="仿宋" w:eastAsia="仿宋"/>
          <w:kern w:val="0"/>
          <w:sz w:val="32"/>
          <w:szCs w:val="32"/>
          <w:lang w:val="en-US" w:eastAsia="zh-CN"/>
        </w:rPr>
        <w:t>2.</w:t>
      </w:r>
      <w:r>
        <w:rPr>
          <w:rFonts w:hint="eastAsia" w:ascii="仿宋" w:hAnsi="仿宋" w:eastAsia="仿宋"/>
          <w:kern w:val="0"/>
          <w:sz w:val="32"/>
          <w:szCs w:val="32"/>
        </w:rPr>
        <w:t>加强教师队伍建设，提高教师的综合素质。近三年来，我镇本着</w:t>
      </w:r>
      <w:r>
        <w:rPr>
          <w:rFonts w:ascii="仿宋" w:hAnsi="仿宋" w:eastAsia="仿宋"/>
          <w:kern w:val="0"/>
          <w:sz w:val="32"/>
          <w:szCs w:val="32"/>
        </w:rPr>
        <w:t xml:space="preserve"> </w:t>
      </w:r>
      <w:r>
        <w:rPr>
          <w:rFonts w:hint="eastAsia" w:ascii="仿宋" w:hAnsi="仿宋" w:eastAsia="仿宋"/>
          <w:kern w:val="0"/>
          <w:sz w:val="32"/>
          <w:szCs w:val="32"/>
        </w:rPr>
        <w:t>“以改革促管理，向管理要质量，向质量要效益”的工作思路，大力加强教师队伍建设，落实奖勤奖优的管理激励机制，重视名校长、名教师、学科带头人的培养。一是鼓励青年教师参加进修，不断提高学历水平，近年来，我镇中小学教师</w:t>
      </w:r>
      <w:r>
        <w:rPr>
          <w:rFonts w:hint="eastAsia" w:ascii="仿宋" w:hAnsi="仿宋" w:eastAsia="仿宋"/>
          <w:kern w:val="0"/>
          <w:sz w:val="32"/>
          <w:szCs w:val="32"/>
          <w:lang w:eastAsia="zh-CN"/>
        </w:rPr>
        <w:t>参加学历提升的有</w:t>
      </w:r>
      <w:r>
        <w:rPr>
          <w:rFonts w:hint="eastAsia" w:ascii="仿宋" w:hAnsi="仿宋" w:eastAsia="仿宋"/>
          <w:kern w:val="0"/>
          <w:sz w:val="32"/>
          <w:szCs w:val="32"/>
          <w:lang w:val="en-US" w:eastAsia="zh-CN"/>
        </w:rPr>
        <w:t>80人以上，</w:t>
      </w:r>
      <w:r>
        <w:rPr>
          <w:rFonts w:hint="eastAsia" w:ascii="仿宋" w:hAnsi="仿宋" w:eastAsia="仿宋"/>
          <w:kern w:val="0"/>
          <w:sz w:val="32"/>
          <w:szCs w:val="32"/>
        </w:rPr>
        <w:t>本科学历逐年提升。二是利用暑假期间组织好教师专业课及公需课的培训工作，通过培训使我镇全体教师的知识水平和业务水平得到进一步的提高。</w:t>
      </w:r>
      <w:r>
        <w:rPr>
          <w:rFonts w:hint="eastAsia" w:ascii="仿宋" w:hAnsi="仿宋" w:eastAsia="仿宋"/>
          <w:kern w:val="0"/>
          <w:sz w:val="32"/>
          <w:szCs w:val="32"/>
          <w:lang w:eastAsia="zh-CN"/>
        </w:rPr>
        <w:t>全镇所有老师都完成专业课和公需课的培训。</w:t>
      </w:r>
      <w:r>
        <w:rPr>
          <w:rFonts w:hint="eastAsia" w:ascii="仿宋" w:hAnsi="仿宋" w:eastAsia="仿宋"/>
          <w:kern w:val="0"/>
          <w:sz w:val="32"/>
          <w:szCs w:val="32"/>
        </w:rPr>
        <w:t>同时，鼓励教师积极参加转岗培训，</w:t>
      </w:r>
      <w:r>
        <w:rPr>
          <w:rFonts w:hint="eastAsia" w:ascii="仿宋" w:hAnsi="仿宋" w:eastAsia="仿宋"/>
          <w:kern w:val="0"/>
          <w:sz w:val="32"/>
          <w:szCs w:val="32"/>
          <w:lang w:eastAsia="zh-CN"/>
        </w:rPr>
        <w:t>我镇老师参加转岗培训的有</w:t>
      </w:r>
      <w:r>
        <w:rPr>
          <w:rFonts w:hint="eastAsia" w:ascii="仿宋" w:hAnsi="仿宋" w:eastAsia="仿宋"/>
          <w:kern w:val="0"/>
          <w:sz w:val="32"/>
          <w:szCs w:val="32"/>
          <w:lang w:val="en-US" w:eastAsia="zh-CN"/>
        </w:rPr>
        <w:t>24人次，</w:t>
      </w:r>
      <w:r>
        <w:rPr>
          <w:rFonts w:hint="eastAsia" w:ascii="仿宋" w:hAnsi="仿宋" w:eastAsia="仿宋"/>
          <w:kern w:val="0"/>
          <w:sz w:val="32"/>
          <w:szCs w:val="32"/>
        </w:rPr>
        <w:t>有效</w:t>
      </w:r>
      <w:r>
        <w:rPr>
          <w:rFonts w:hint="eastAsia" w:ascii="仿宋" w:hAnsi="仿宋" w:eastAsia="仿宋"/>
          <w:sz w:val="32"/>
          <w:szCs w:val="32"/>
        </w:rPr>
        <w:t>解决中小学音乐、美术、体育教师结构性缺编问题，合理配置各学科教师。</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000000"/>
          <w:sz w:val="32"/>
          <w:szCs w:val="32"/>
        </w:rPr>
      </w:pPr>
      <w:r>
        <w:rPr>
          <w:rFonts w:hint="eastAsia" w:ascii="仿宋" w:hAnsi="仿宋" w:eastAsia="仿宋"/>
          <w:sz w:val="32"/>
          <w:szCs w:val="32"/>
          <w:lang w:val="en-US" w:eastAsia="zh-CN"/>
        </w:rPr>
        <w:t>3.</w:t>
      </w:r>
      <w:r>
        <w:rPr>
          <w:rFonts w:hint="eastAsia" w:ascii="仿宋" w:hAnsi="仿宋" w:eastAsia="仿宋" w:cs="仿宋"/>
          <w:bCs/>
          <w:sz w:val="32"/>
          <w:szCs w:val="32"/>
        </w:rPr>
        <w:t>完善配套设施，加快学前教育规范化发展。</w:t>
      </w:r>
      <w:r>
        <w:rPr>
          <w:rFonts w:hint="eastAsia" w:ascii="仿宋" w:hAnsi="仿宋" w:eastAsia="仿宋"/>
          <w:kern w:val="0"/>
          <w:sz w:val="32"/>
          <w:szCs w:val="32"/>
        </w:rPr>
        <w:t>进一步加强了幼儿园的建设力度和管理力度，突出抓好</w:t>
      </w:r>
      <w:r>
        <w:rPr>
          <w:rFonts w:hint="eastAsia" w:ascii="仿宋" w:hAnsi="仿宋" w:eastAsia="仿宋"/>
          <w:sz w:val="32"/>
          <w:szCs w:val="32"/>
        </w:rPr>
        <w:t>幼儿园食堂、宿舍的建设，整体规划，科学管理，完善生活设施设备，</w:t>
      </w:r>
      <w:r>
        <w:rPr>
          <w:rFonts w:hint="eastAsia" w:ascii="仿宋" w:hAnsi="仿宋" w:eastAsia="仿宋"/>
          <w:color w:val="auto"/>
          <w:kern w:val="0"/>
          <w:sz w:val="32"/>
          <w:szCs w:val="32"/>
          <w:lang w:eastAsia="zh-CN"/>
        </w:rPr>
        <w:t>近年来，</w:t>
      </w:r>
      <w:r>
        <w:rPr>
          <w:rFonts w:hint="eastAsia" w:ascii="仿宋" w:hAnsi="仿宋" w:eastAsia="仿宋"/>
          <w:color w:val="auto"/>
          <w:kern w:val="0"/>
          <w:sz w:val="32"/>
          <w:szCs w:val="32"/>
        </w:rPr>
        <w:t>中心幼儿园投</w:t>
      </w:r>
      <w:r>
        <w:rPr>
          <w:rFonts w:hint="eastAsia" w:ascii="仿宋" w:hAnsi="仿宋" w:eastAsia="仿宋"/>
          <w:color w:val="auto"/>
          <w:kern w:val="0"/>
          <w:sz w:val="32"/>
          <w:szCs w:val="32"/>
          <w:lang w:eastAsia="zh-CN"/>
        </w:rPr>
        <w:t>入</w:t>
      </w:r>
      <w:r>
        <w:rPr>
          <w:rFonts w:ascii="仿宋" w:hAnsi="仿宋" w:eastAsia="仿宋"/>
          <w:color w:val="auto"/>
          <w:kern w:val="0"/>
          <w:sz w:val="32"/>
          <w:szCs w:val="32"/>
        </w:rPr>
        <w:t>30</w:t>
      </w:r>
      <w:r>
        <w:rPr>
          <w:rFonts w:hint="eastAsia" w:ascii="仿宋" w:hAnsi="仿宋" w:eastAsia="仿宋"/>
          <w:kern w:val="0"/>
          <w:sz w:val="32"/>
          <w:szCs w:val="32"/>
        </w:rPr>
        <w:t>万元改建厨房及完善配套设施，并</w:t>
      </w:r>
      <w:r>
        <w:rPr>
          <w:rFonts w:hint="eastAsia" w:ascii="仿宋" w:hAnsi="仿宋" w:eastAsia="仿宋"/>
          <w:bCs/>
          <w:sz w:val="32"/>
          <w:szCs w:val="32"/>
        </w:rPr>
        <w:t>按标准完善各功能室的设备设施，</w:t>
      </w:r>
      <w:r>
        <w:rPr>
          <w:rFonts w:hint="eastAsia" w:ascii="仿宋" w:hAnsi="仿宋" w:eastAsia="仿宋"/>
          <w:sz w:val="32"/>
          <w:szCs w:val="32"/>
        </w:rPr>
        <w:t>添置玩教具和图书资料</w:t>
      </w:r>
      <w:r>
        <w:rPr>
          <w:rFonts w:hint="eastAsia" w:ascii="仿宋" w:hAnsi="仿宋" w:eastAsia="仿宋"/>
          <w:bCs/>
          <w:sz w:val="32"/>
          <w:szCs w:val="32"/>
        </w:rPr>
        <w:t>，创设优良的育儿环境，提升保教质量。</w:t>
      </w:r>
      <w:r>
        <w:rPr>
          <w:rFonts w:hint="eastAsia" w:ascii="仿宋" w:hAnsi="仿宋" w:eastAsia="仿宋"/>
          <w:kern w:val="0"/>
          <w:sz w:val="32"/>
          <w:szCs w:val="32"/>
        </w:rPr>
        <w:t>镇中心幼儿园注重内部管理，健全各项制度，规范</w:t>
      </w:r>
      <w:r>
        <w:rPr>
          <w:rFonts w:hint="eastAsia" w:ascii="仿宋" w:hAnsi="仿宋" w:eastAsia="仿宋"/>
          <w:bCs/>
          <w:sz w:val="32"/>
          <w:szCs w:val="32"/>
        </w:rPr>
        <w:t>教育教学行为，消除学前教育“小学化”倾向，大力提升学前教育质量，</w:t>
      </w:r>
      <w:r>
        <w:rPr>
          <w:rFonts w:hint="eastAsia" w:ascii="仿宋" w:hAnsi="仿宋" w:eastAsia="仿宋"/>
          <w:kern w:val="0"/>
          <w:sz w:val="32"/>
          <w:szCs w:val="32"/>
        </w:rPr>
        <w:t>在我镇幼儿园走向规范化、提升学前教育质量进程中，起到了示范作用。</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3" w:firstLineChars="200"/>
        <w:jc w:val="left"/>
        <w:textAlignment w:val="auto"/>
        <w:rPr>
          <w:rFonts w:hint="eastAsia" w:ascii="黑体" w:hAnsi="黑体" w:eastAsia="黑体" w:cs="黑体"/>
          <w:b/>
          <w:bCs/>
          <w:color w:val="FF0000"/>
          <w:kern w:val="0"/>
          <w:sz w:val="32"/>
          <w:szCs w:val="32"/>
          <w:lang w:eastAsia="zh-CN"/>
        </w:rPr>
      </w:pPr>
      <w:bookmarkStart w:id="5" w:name="_GoBack"/>
      <w:bookmarkEnd w:id="5"/>
      <w:r>
        <w:rPr>
          <w:rFonts w:hint="eastAsia" w:ascii="黑体" w:hAnsi="黑体" w:eastAsia="黑体" w:cs="黑体"/>
          <w:b/>
          <w:bCs/>
          <w:color w:val="000000"/>
          <w:kern w:val="0"/>
          <w:sz w:val="32"/>
          <w:szCs w:val="32"/>
        </w:rPr>
        <w:t>三、</w:t>
      </w:r>
      <w:r>
        <w:rPr>
          <w:rFonts w:hint="eastAsia" w:ascii="黑体" w:hAnsi="黑体" w:eastAsia="黑体" w:cs="黑体"/>
          <w:b/>
          <w:bCs/>
          <w:color w:val="auto"/>
          <w:kern w:val="0"/>
          <w:sz w:val="32"/>
          <w:szCs w:val="32"/>
        </w:rPr>
        <w:t>主要做法</w:t>
      </w:r>
      <w:r>
        <w:rPr>
          <w:rFonts w:hint="eastAsia" w:ascii="黑体" w:hAnsi="黑体" w:eastAsia="黑体" w:cs="黑体"/>
          <w:b/>
          <w:bCs/>
          <w:color w:val="auto"/>
          <w:kern w:val="0"/>
          <w:sz w:val="32"/>
          <w:szCs w:val="32"/>
          <w:lang w:eastAsia="zh-CN"/>
        </w:rPr>
        <w:t>和成效</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楷体_GB2312"/>
          <w:b/>
          <w:bCs/>
          <w:color w:val="FF0000"/>
          <w:kern w:val="0"/>
          <w:sz w:val="32"/>
          <w:szCs w:val="32"/>
        </w:rPr>
      </w:pPr>
      <w:r>
        <w:rPr>
          <w:rFonts w:hint="eastAsia" w:ascii="仿宋" w:hAnsi="仿宋" w:eastAsia="仿宋" w:cs="仿宋"/>
          <w:color w:val="000000"/>
          <w:kern w:val="0"/>
          <w:sz w:val="32"/>
          <w:szCs w:val="32"/>
        </w:rPr>
        <w:t>八万镇</w:t>
      </w:r>
      <w:r>
        <w:rPr>
          <w:rFonts w:hint="eastAsia" w:ascii="仿宋" w:hAnsi="仿宋" w:eastAsia="仿宋"/>
          <w:bCs/>
          <w:sz w:val="32"/>
          <w:szCs w:val="32"/>
        </w:rPr>
        <w:t>自</w:t>
      </w:r>
      <w:r>
        <w:rPr>
          <w:rFonts w:ascii="仿宋" w:hAnsi="仿宋" w:eastAsia="仿宋"/>
          <w:bCs/>
          <w:sz w:val="32"/>
          <w:szCs w:val="32"/>
        </w:rPr>
        <w:t>2014</w:t>
      </w:r>
      <w:r>
        <w:rPr>
          <w:rFonts w:hint="eastAsia" w:ascii="仿宋" w:hAnsi="仿宋" w:eastAsia="仿宋"/>
          <w:bCs/>
          <w:sz w:val="32"/>
          <w:szCs w:val="32"/>
        </w:rPr>
        <w:t>年</w:t>
      </w:r>
      <w:r>
        <w:rPr>
          <w:rFonts w:ascii="仿宋" w:hAnsi="仿宋" w:eastAsia="仿宋"/>
          <w:bCs/>
          <w:sz w:val="32"/>
          <w:szCs w:val="32"/>
        </w:rPr>
        <w:t>7</w:t>
      </w:r>
      <w:r>
        <w:rPr>
          <w:rFonts w:hint="eastAsia" w:ascii="仿宋" w:hAnsi="仿宋" w:eastAsia="仿宋"/>
          <w:bCs/>
          <w:sz w:val="32"/>
          <w:szCs w:val="32"/>
        </w:rPr>
        <w:t>月通过广东省教育强镇验收以来，全镇教育走上了规范化、现代化的发展轨道。</w:t>
      </w:r>
      <w:r>
        <w:rPr>
          <w:rFonts w:hint="eastAsia" w:ascii="仿宋" w:hAnsi="仿宋" w:eastAsia="仿宋"/>
          <w:kern w:val="0"/>
          <w:sz w:val="32"/>
          <w:szCs w:val="32"/>
        </w:rPr>
        <w:t>为办人民满意的教育，进一步提高我镇办学水平，我镇对省督导验收组提出的意见，高度重视，认真领会学习、切实做好整改工作。</w:t>
      </w:r>
      <w:r>
        <w:rPr>
          <w:rFonts w:hint="eastAsia" w:ascii="仿宋" w:hAnsi="仿宋" w:eastAsia="仿宋" w:cs="仿宋"/>
          <w:color w:val="000000"/>
          <w:kern w:val="0"/>
          <w:sz w:val="32"/>
          <w:szCs w:val="32"/>
        </w:rPr>
        <w:t>克服各种困难，真抓实干，建立起从学前教育、义务教育、成人教育、社区教育的协调发展的教育体系，增强了教育综合实力。</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3" w:firstLineChars="200"/>
        <w:jc w:val="left"/>
        <w:textAlignment w:val="auto"/>
        <w:rPr>
          <w:rFonts w:ascii="仿宋" w:hAnsi="仿宋" w:eastAsia="仿宋" w:cs="楷体_GB2312"/>
          <w:b/>
          <w:bCs/>
          <w:color w:val="000000"/>
          <w:kern w:val="0"/>
          <w:sz w:val="32"/>
          <w:szCs w:val="32"/>
        </w:rPr>
      </w:pPr>
      <w:r>
        <w:rPr>
          <w:rFonts w:ascii="仿宋" w:hAnsi="仿宋" w:eastAsia="仿宋" w:cs="楷体_GB2312"/>
          <w:b/>
          <w:bCs/>
          <w:color w:val="000000"/>
          <w:kern w:val="0"/>
          <w:sz w:val="32"/>
          <w:szCs w:val="32"/>
        </w:rPr>
        <w:t>(</w:t>
      </w:r>
      <w:r>
        <w:rPr>
          <w:rFonts w:hint="eastAsia" w:ascii="仿宋" w:hAnsi="仿宋" w:eastAsia="仿宋" w:cs="楷体_GB2312"/>
          <w:b/>
          <w:bCs/>
          <w:color w:val="000000"/>
          <w:kern w:val="0"/>
          <w:sz w:val="32"/>
          <w:szCs w:val="32"/>
        </w:rPr>
        <w:t>一</w:t>
      </w:r>
      <w:r>
        <w:rPr>
          <w:rFonts w:ascii="仿宋" w:hAnsi="仿宋" w:eastAsia="仿宋" w:cs="楷体_GB2312"/>
          <w:b/>
          <w:bCs/>
          <w:color w:val="000000"/>
          <w:kern w:val="0"/>
          <w:sz w:val="32"/>
          <w:szCs w:val="32"/>
        </w:rPr>
        <w:t>)</w:t>
      </w:r>
      <w:r>
        <w:rPr>
          <w:rFonts w:hint="eastAsia" w:ascii="仿宋" w:hAnsi="仿宋" w:eastAsia="仿宋" w:cs="楷体_GB2312"/>
          <w:b/>
          <w:bCs/>
          <w:color w:val="000000"/>
          <w:kern w:val="0"/>
          <w:sz w:val="32"/>
          <w:szCs w:val="32"/>
        </w:rPr>
        <w:t>党政高度重视，明确“创强”责任</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1</w:t>
      </w:r>
      <w:r>
        <w:rPr>
          <w:rFonts w:hint="eastAsia" w:ascii="仿宋" w:hAnsi="仿宋" w:eastAsia="仿宋" w:cs="仿宋"/>
          <w:color w:val="auto"/>
          <w:kern w:val="0"/>
          <w:sz w:val="32"/>
          <w:szCs w:val="32"/>
          <w:lang w:val="en-US" w:eastAsia="zh-CN"/>
        </w:rPr>
        <w:t>.</w:t>
      </w:r>
      <w:r>
        <w:rPr>
          <w:rFonts w:hint="eastAsia" w:ascii="仿宋" w:hAnsi="仿宋" w:eastAsia="仿宋" w:cs="仿宋"/>
          <w:color w:val="auto"/>
          <w:kern w:val="0"/>
          <w:sz w:val="32"/>
          <w:szCs w:val="32"/>
        </w:rPr>
        <w:t>明确政府责任，全面落实岗位职责。镇党委、政府十分重视教育工作，把教育工作作为“一把手”工程，将教育工作列入政府工作的重要议事日程。</w:t>
      </w:r>
      <w:r>
        <w:rPr>
          <w:rFonts w:hint="eastAsia" w:ascii="仿宋" w:hAnsi="仿宋" w:eastAsia="仿宋" w:cs="仿宋"/>
          <w:bCs/>
          <w:color w:val="auto"/>
          <w:sz w:val="32"/>
          <w:szCs w:val="32"/>
        </w:rPr>
        <w:t>成立了教育强镇复评工作领导小组，制订了《陆丰市八万镇教育强镇复评工作实施方案》，</w:t>
      </w:r>
      <w:r>
        <w:rPr>
          <w:rFonts w:hint="eastAsia" w:ascii="仿宋" w:hAnsi="仿宋" w:eastAsia="仿宋" w:cs="仿宋"/>
          <w:color w:val="auto"/>
          <w:kern w:val="0"/>
          <w:sz w:val="32"/>
          <w:szCs w:val="32"/>
        </w:rPr>
        <w:t>全力推进教育创强工作。</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kern w:val="0"/>
          <w:sz w:val="32"/>
          <w:szCs w:val="32"/>
          <w:lang w:eastAsia="zh-CN"/>
        </w:rPr>
        <w:t>我镇还</w:t>
      </w:r>
      <w:r>
        <w:rPr>
          <w:rFonts w:hint="eastAsia" w:ascii="仿宋" w:hAnsi="仿宋" w:eastAsia="仿宋" w:cs="仿宋"/>
          <w:color w:val="auto"/>
          <w:kern w:val="0"/>
          <w:sz w:val="32"/>
          <w:szCs w:val="32"/>
        </w:rPr>
        <w:t>立足政府主导，积极拓宽筹资渠道</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rPr>
        <w:t>由于</w:t>
      </w:r>
      <w:r>
        <w:rPr>
          <w:rFonts w:hint="eastAsia" w:ascii="仿宋" w:hAnsi="仿宋" w:eastAsia="仿宋" w:cs="仿宋"/>
          <w:color w:val="auto"/>
          <w:sz w:val="32"/>
          <w:szCs w:val="32"/>
        </w:rPr>
        <w:t>我镇是边远山区镇，经济落后，</w:t>
      </w:r>
      <w:r>
        <w:rPr>
          <w:rFonts w:hint="eastAsia" w:ascii="仿宋" w:hAnsi="仿宋" w:eastAsia="仿宋" w:cs="仿宋"/>
          <w:color w:val="auto"/>
          <w:kern w:val="0"/>
          <w:sz w:val="32"/>
          <w:szCs w:val="32"/>
        </w:rPr>
        <w:t>创强资金投入巨大、筹资困难</w:t>
      </w:r>
      <w:r>
        <w:rPr>
          <w:rFonts w:hint="eastAsia" w:ascii="仿宋" w:hAnsi="仿宋" w:eastAsia="仿宋" w:cs="仿宋"/>
          <w:color w:val="auto"/>
          <w:sz w:val="32"/>
          <w:szCs w:val="32"/>
        </w:rPr>
        <w:t>。面对困难，</w:t>
      </w:r>
      <w:r>
        <w:rPr>
          <w:rFonts w:hint="eastAsia" w:ascii="仿宋" w:hAnsi="仿宋" w:eastAsia="仿宋" w:cs="仿宋"/>
          <w:color w:val="auto"/>
          <w:kern w:val="0"/>
          <w:sz w:val="32"/>
          <w:szCs w:val="32"/>
        </w:rPr>
        <w:t>镇党委政府坚持政府主导，整合社会力量办学的原则，想方设法，积极扩宽筹资渠道。为解决创强资金积极奔走，通过各种途径筹集资金，成果突出。</w:t>
      </w:r>
      <w:r>
        <w:rPr>
          <w:rFonts w:hint="eastAsia" w:ascii="仿宋" w:hAnsi="仿宋" w:eastAsia="仿宋" w:cs="仿宋"/>
          <w:color w:val="auto"/>
          <w:sz w:val="32"/>
          <w:szCs w:val="32"/>
        </w:rPr>
        <w:t>一是调整镇本级财政开支结构，开源节流，加大镇本级财政对教育的投入，发挥政府办教育的主导作用。二是广泛联系外出乡贤，加强沟通联络，发挥他们爱乡热情，激发他们关注家乡、支持教育的热情。</w:t>
      </w:r>
      <w:bookmarkStart w:id="1" w:name="OLE_LINK3"/>
      <w:r>
        <w:rPr>
          <w:rFonts w:hint="eastAsia" w:ascii="仿宋" w:hAnsi="仿宋" w:eastAsia="仿宋" w:cs="仿宋"/>
          <w:color w:val="auto"/>
          <w:sz w:val="32"/>
          <w:szCs w:val="32"/>
          <w:lang w:eastAsia="zh-CN"/>
        </w:rPr>
        <w:t>近几年来，我镇共募集社会教育捐资</w:t>
      </w:r>
      <w:r>
        <w:rPr>
          <w:rFonts w:hint="eastAsia" w:ascii="仿宋" w:hAnsi="仿宋" w:eastAsia="仿宋" w:cs="仿宋"/>
          <w:color w:val="auto"/>
          <w:sz w:val="32"/>
          <w:szCs w:val="32"/>
          <w:lang w:val="en-US" w:eastAsia="zh-CN"/>
        </w:rPr>
        <w:t>40多万元</w:t>
      </w:r>
      <w:r>
        <w:rPr>
          <w:rFonts w:hint="eastAsia" w:ascii="仿宋" w:hAnsi="仿宋" w:eastAsia="仿宋" w:cs="仿宋"/>
          <w:color w:val="auto"/>
          <w:sz w:val="32"/>
          <w:szCs w:val="32"/>
          <w:lang w:eastAsia="zh-CN"/>
        </w:rPr>
        <w:t>。</w:t>
      </w:r>
      <w:bookmarkEnd w:id="1"/>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sz w:val="32"/>
          <w:szCs w:val="32"/>
          <w:lang w:eastAsia="zh-CN"/>
        </w:rPr>
        <w:t>同时，我镇党委、政府</w:t>
      </w:r>
      <w:r>
        <w:rPr>
          <w:rFonts w:hint="eastAsia" w:ascii="仿宋" w:hAnsi="仿宋" w:eastAsia="仿宋" w:cs="仿宋"/>
          <w:color w:val="auto"/>
          <w:kern w:val="0"/>
          <w:sz w:val="32"/>
          <w:szCs w:val="32"/>
        </w:rPr>
        <w:t>完善</w:t>
      </w:r>
      <w:r>
        <w:rPr>
          <w:rFonts w:hint="eastAsia" w:ascii="仿宋" w:hAnsi="仿宋" w:eastAsia="仿宋" w:cs="仿宋"/>
          <w:color w:val="auto"/>
          <w:kern w:val="0"/>
          <w:sz w:val="32"/>
          <w:szCs w:val="32"/>
          <w:lang w:eastAsia="zh-CN"/>
        </w:rPr>
        <w:t>了</w:t>
      </w:r>
      <w:r>
        <w:rPr>
          <w:rFonts w:hint="eastAsia" w:ascii="仿宋" w:hAnsi="仿宋" w:eastAsia="仿宋" w:cs="仿宋"/>
          <w:color w:val="auto"/>
          <w:kern w:val="0"/>
          <w:sz w:val="32"/>
          <w:szCs w:val="32"/>
        </w:rPr>
        <w:t>工作</w:t>
      </w:r>
      <w:r>
        <w:rPr>
          <w:rFonts w:hint="eastAsia" w:ascii="仿宋" w:hAnsi="仿宋" w:eastAsia="仿宋" w:cs="仿宋"/>
          <w:color w:val="auto"/>
        </w:rPr>
        <w:fldChar w:fldCharType="begin"/>
      </w:r>
      <w:r>
        <w:rPr>
          <w:rFonts w:hint="eastAsia" w:ascii="仿宋" w:hAnsi="仿宋" w:eastAsia="仿宋" w:cs="仿宋"/>
          <w:color w:val="auto"/>
        </w:rPr>
        <w:instrText xml:space="preserve"> HYPERLINK "http://www.yxtvg.com/guizhangzhidu/" </w:instrText>
      </w:r>
      <w:r>
        <w:rPr>
          <w:rFonts w:hint="eastAsia" w:ascii="仿宋" w:hAnsi="仿宋" w:eastAsia="仿宋" w:cs="仿宋"/>
          <w:color w:val="auto"/>
        </w:rPr>
        <w:fldChar w:fldCharType="separate"/>
      </w:r>
      <w:r>
        <w:rPr>
          <w:rFonts w:hint="eastAsia" w:ascii="仿宋" w:hAnsi="仿宋" w:eastAsia="仿宋" w:cs="仿宋"/>
          <w:color w:val="auto"/>
          <w:kern w:val="0"/>
          <w:sz w:val="32"/>
          <w:szCs w:val="32"/>
        </w:rPr>
        <w:t>制度</w:t>
      </w:r>
      <w:r>
        <w:rPr>
          <w:rFonts w:hint="eastAsia" w:ascii="仿宋" w:hAnsi="仿宋" w:eastAsia="仿宋" w:cs="仿宋"/>
          <w:color w:val="auto"/>
          <w:kern w:val="0"/>
          <w:sz w:val="32"/>
          <w:szCs w:val="32"/>
        </w:rPr>
        <w:fldChar w:fldCharType="end"/>
      </w:r>
      <w:r>
        <w:rPr>
          <w:rFonts w:hint="eastAsia" w:ascii="仿宋" w:hAnsi="仿宋" w:eastAsia="仿宋" w:cs="仿宋"/>
          <w:color w:val="auto"/>
          <w:kern w:val="0"/>
          <w:sz w:val="32"/>
          <w:szCs w:val="32"/>
        </w:rPr>
        <w:t>，高效开展教育工作。镇党委、政府坚决执行教育工作专题会议制度。秉持“重教兴学、科教兴镇”执政理念，每季度召开镇教育工作专题会议，研究解决教育发展中遇到的困难和问题。多次召集各村委书记、主任、学校领导、部门领导和村民代表，召开教育工作会议，提高认识，统一思想，形成了“部门配合、群众参与、齐心创强”的良好氛围。健全镇领导挂钩学校工作制度，镇主要领导还经常深入到各校调研，现场办公，切实做到凡是教育的问题首先研究，凡是教育的困难优先解决，真正做到把教育摆在重要位置。“创强”复评工作进展迅速，效果明显。</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黑体" w:hAnsi="黑体" w:eastAsia="黑体" w:cs="黑体"/>
          <w:color w:val="000000"/>
          <w:kern w:val="0"/>
          <w:sz w:val="32"/>
          <w:szCs w:val="32"/>
        </w:rPr>
      </w:pPr>
      <w:r>
        <w:rPr>
          <w:rFonts w:ascii="仿宋" w:hAnsi="仿宋" w:eastAsia="仿宋" w:cs="楷体_GB2312"/>
          <w:color w:val="000000"/>
          <w:kern w:val="0"/>
          <w:sz w:val="32"/>
          <w:szCs w:val="32"/>
        </w:rPr>
        <w:t>2</w:t>
      </w:r>
      <w:r>
        <w:rPr>
          <w:rFonts w:hint="eastAsia" w:ascii="仿宋" w:hAnsi="仿宋" w:eastAsia="仿宋" w:cs="楷体_GB2312"/>
          <w:color w:val="000000"/>
          <w:kern w:val="0"/>
          <w:sz w:val="32"/>
          <w:szCs w:val="32"/>
          <w:lang w:val="en-US" w:eastAsia="zh-CN"/>
        </w:rPr>
        <w:t>.</w:t>
      </w:r>
      <w:r>
        <w:rPr>
          <w:rFonts w:hint="eastAsia" w:ascii="仿宋" w:hAnsi="仿宋" w:eastAsia="仿宋" w:cs="楷体_GB2312"/>
          <w:color w:val="000000"/>
          <w:kern w:val="0"/>
          <w:sz w:val="32"/>
          <w:szCs w:val="32"/>
        </w:rPr>
        <w:t>广泛宣传发动，</w:t>
      </w:r>
      <w:r>
        <w:rPr>
          <w:rFonts w:hint="eastAsia" w:ascii="仿宋" w:hAnsi="仿宋" w:eastAsia="仿宋" w:cs="楷体"/>
          <w:sz w:val="32"/>
          <w:szCs w:val="32"/>
        </w:rPr>
        <w:t>营造氛围。</w:t>
      </w:r>
      <w:r>
        <w:rPr>
          <w:rFonts w:hint="eastAsia" w:ascii="仿宋" w:hAnsi="仿宋" w:eastAsia="仿宋"/>
          <w:sz w:val="32"/>
          <w:szCs w:val="32"/>
        </w:rPr>
        <w:t>为进一步推动我镇教育事业跨越发展，我们抓住</w:t>
      </w:r>
      <w:r>
        <w:rPr>
          <w:rFonts w:hint="eastAsia" w:ascii="仿宋" w:hAnsi="仿宋" w:eastAsia="仿宋"/>
          <w:kern w:val="0"/>
          <w:sz w:val="32"/>
          <w:szCs w:val="32"/>
        </w:rPr>
        <w:t>教育强镇复评</w:t>
      </w:r>
      <w:r>
        <w:rPr>
          <w:rFonts w:hint="eastAsia" w:ascii="仿宋" w:hAnsi="仿宋" w:eastAsia="仿宋"/>
          <w:sz w:val="32"/>
          <w:szCs w:val="32"/>
        </w:rPr>
        <w:t>契机，努力营造全社会关心、支持教育的浓厚氛围。一是召开教育工作会议，提高干群对“教育强镇复评”的认识，树立责任感和紧迫感。二是采取播放教育宣传片、印发宣传资料、张贴标语、悬挂横幅、制作宣传栏等方式，加大宣传力度，营造良好氛围。</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3" w:firstLineChars="200"/>
        <w:jc w:val="left"/>
        <w:textAlignment w:val="auto"/>
        <w:rPr>
          <w:rFonts w:ascii="仿宋" w:hAnsi="仿宋" w:eastAsia="仿宋" w:cs="楷体_GB2312"/>
          <w:b/>
          <w:bCs/>
          <w:color w:val="000000"/>
          <w:kern w:val="0"/>
          <w:sz w:val="32"/>
          <w:szCs w:val="32"/>
        </w:rPr>
      </w:pPr>
      <w:r>
        <w:rPr>
          <w:rFonts w:ascii="仿宋" w:hAnsi="仿宋" w:eastAsia="仿宋" w:cs="楷体_GB2312"/>
          <w:b/>
          <w:bCs/>
          <w:color w:val="000000"/>
          <w:kern w:val="0"/>
          <w:sz w:val="32"/>
          <w:szCs w:val="32"/>
        </w:rPr>
        <w:t>(</w:t>
      </w:r>
      <w:r>
        <w:rPr>
          <w:rFonts w:hint="eastAsia" w:ascii="仿宋" w:hAnsi="仿宋" w:eastAsia="仿宋" w:cs="楷体_GB2312"/>
          <w:b/>
          <w:bCs/>
          <w:color w:val="000000"/>
          <w:kern w:val="0"/>
          <w:sz w:val="32"/>
          <w:szCs w:val="32"/>
        </w:rPr>
        <w:t>二</w:t>
      </w:r>
      <w:r>
        <w:rPr>
          <w:rFonts w:ascii="仿宋" w:hAnsi="仿宋" w:eastAsia="仿宋" w:cs="楷体_GB2312"/>
          <w:b/>
          <w:bCs/>
          <w:color w:val="000000"/>
          <w:kern w:val="0"/>
          <w:sz w:val="32"/>
          <w:szCs w:val="32"/>
        </w:rPr>
        <w:t>)</w:t>
      </w:r>
      <w:r>
        <w:rPr>
          <w:rFonts w:hint="eastAsia" w:ascii="仿宋" w:hAnsi="仿宋" w:eastAsia="仿宋" w:cs="楷体_GB2312"/>
          <w:b/>
          <w:bCs/>
          <w:color w:val="000000"/>
          <w:kern w:val="0"/>
          <w:sz w:val="32"/>
          <w:szCs w:val="32"/>
        </w:rPr>
        <w:t>加大教育投入，改善办学条件</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eastAsia="zh-CN"/>
        </w:rPr>
        <w:t>八万镇党委、政府高度重视教育强镇复评工作，</w:t>
      </w:r>
      <w:r>
        <w:rPr>
          <w:rFonts w:hint="eastAsia" w:ascii="仿宋" w:hAnsi="仿宋" w:eastAsia="仿宋"/>
          <w:b w:val="0"/>
          <w:bCs w:val="0"/>
          <w:kern w:val="0"/>
          <w:sz w:val="32"/>
          <w:szCs w:val="32"/>
        </w:rPr>
        <w:t>近三年来，</w:t>
      </w:r>
      <w:r>
        <w:rPr>
          <w:rFonts w:hint="eastAsia" w:ascii="仿宋" w:hAnsi="仿宋" w:eastAsia="仿宋"/>
          <w:b w:val="0"/>
          <w:bCs w:val="0"/>
          <w:kern w:val="0"/>
          <w:sz w:val="32"/>
          <w:szCs w:val="32"/>
          <w:lang w:eastAsia="zh-CN"/>
        </w:rPr>
        <w:t>投入了</w:t>
      </w:r>
      <w:r>
        <w:rPr>
          <w:rFonts w:hint="eastAsia" w:ascii="仿宋" w:hAnsi="仿宋" w:eastAsia="仿宋"/>
          <w:b w:val="0"/>
          <w:bCs w:val="0"/>
          <w:kern w:val="0"/>
          <w:sz w:val="32"/>
          <w:szCs w:val="32"/>
          <w:lang w:val="en-US" w:eastAsia="zh-CN"/>
        </w:rPr>
        <w:t>1900多万元用于学校软硬件建设，充实与完善了学校办学条件，其中：</w:t>
      </w:r>
      <w:r>
        <w:rPr>
          <w:rFonts w:hint="eastAsia" w:ascii="仿宋" w:hAnsi="仿宋" w:eastAsia="仿宋"/>
          <w:b w:val="0"/>
          <w:bCs w:val="0"/>
          <w:kern w:val="0"/>
          <w:sz w:val="32"/>
          <w:szCs w:val="32"/>
        </w:rPr>
        <w:t>原八万中学投资</w:t>
      </w:r>
      <w:r>
        <w:rPr>
          <w:rFonts w:ascii="仿宋" w:hAnsi="仿宋" w:eastAsia="仿宋"/>
          <w:b w:val="0"/>
          <w:bCs w:val="0"/>
          <w:kern w:val="0"/>
          <w:sz w:val="32"/>
          <w:szCs w:val="32"/>
        </w:rPr>
        <w:t>40</w:t>
      </w:r>
      <w:r>
        <w:rPr>
          <w:rFonts w:hint="eastAsia" w:ascii="仿宋" w:hAnsi="仿宋" w:eastAsia="仿宋"/>
          <w:b w:val="0"/>
          <w:bCs w:val="0"/>
          <w:kern w:val="0"/>
          <w:sz w:val="32"/>
          <w:szCs w:val="32"/>
        </w:rPr>
        <w:t>万元，维修学生食堂和学生宿舍，配套热水、直饮水等设施设备</w:t>
      </w:r>
      <w:r>
        <w:rPr>
          <w:rFonts w:ascii="仿宋" w:hAnsi="仿宋" w:eastAsia="仿宋"/>
          <w:b w:val="0"/>
          <w:bCs w:val="0"/>
          <w:kern w:val="0"/>
          <w:sz w:val="32"/>
          <w:szCs w:val="32"/>
        </w:rPr>
        <w:t>,</w:t>
      </w:r>
      <w:r>
        <w:rPr>
          <w:rFonts w:hint="eastAsia" w:ascii="仿宋" w:hAnsi="仿宋" w:eastAsia="仿宋"/>
          <w:b w:val="0"/>
          <w:bCs w:val="0"/>
          <w:sz w:val="32"/>
          <w:szCs w:val="32"/>
        </w:rPr>
        <w:t>学生住宿生活设施得到进一步改善，</w:t>
      </w:r>
      <w:r>
        <w:rPr>
          <w:rFonts w:hint="eastAsia" w:ascii="仿宋" w:hAnsi="仿宋" w:eastAsia="仿宋"/>
          <w:b w:val="0"/>
          <w:bCs w:val="0"/>
          <w:kern w:val="0"/>
          <w:sz w:val="32"/>
          <w:szCs w:val="32"/>
        </w:rPr>
        <w:t>以及完善校园文化设施、功能场室设备、教师办公条件，购置体育器材等；原中心小学投资</w:t>
      </w:r>
      <w:r>
        <w:rPr>
          <w:rFonts w:ascii="仿宋" w:hAnsi="仿宋" w:eastAsia="仿宋"/>
          <w:b w:val="0"/>
          <w:bCs w:val="0"/>
          <w:kern w:val="0"/>
          <w:sz w:val="32"/>
          <w:szCs w:val="32"/>
        </w:rPr>
        <w:t>30</w:t>
      </w:r>
      <w:r>
        <w:rPr>
          <w:rFonts w:hint="eastAsia" w:ascii="仿宋" w:hAnsi="仿宋" w:eastAsia="仿宋"/>
          <w:b w:val="0"/>
          <w:bCs w:val="0"/>
          <w:kern w:val="0"/>
          <w:sz w:val="32"/>
          <w:szCs w:val="32"/>
        </w:rPr>
        <w:t>万元，用于校道护栏、办公设备、运动场硬底化、校园文化等建设；上葫小学投资近</w:t>
      </w:r>
      <w:r>
        <w:rPr>
          <w:rFonts w:ascii="仿宋" w:hAnsi="仿宋" w:eastAsia="仿宋"/>
          <w:b w:val="0"/>
          <w:bCs w:val="0"/>
          <w:kern w:val="0"/>
          <w:sz w:val="32"/>
          <w:szCs w:val="32"/>
        </w:rPr>
        <w:t>40</w:t>
      </w:r>
      <w:r>
        <w:rPr>
          <w:rFonts w:hint="eastAsia" w:ascii="仿宋" w:hAnsi="仿宋" w:eastAsia="仿宋"/>
          <w:b w:val="0"/>
          <w:bCs w:val="0"/>
          <w:kern w:val="0"/>
          <w:sz w:val="32"/>
          <w:szCs w:val="32"/>
        </w:rPr>
        <w:t>万元完成了运动场硬底化、教学楼外墙翻新、校园文化等建设；高塘小学投资</w:t>
      </w:r>
      <w:r>
        <w:rPr>
          <w:rFonts w:ascii="仿宋" w:hAnsi="仿宋" w:eastAsia="仿宋"/>
          <w:b w:val="0"/>
          <w:bCs w:val="0"/>
          <w:kern w:val="0"/>
          <w:sz w:val="32"/>
          <w:szCs w:val="32"/>
        </w:rPr>
        <w:t>10</w:t>
      </w:r>
      <w:r>
        <w:rPr>
          <w:rFonts w:hint="eastAsia" w:ascii="仿宋" w:hAnsi="仿宋" w:eastAsia="仿宋"/>
          <w:b w:val="0"/>
          <w:bCs w:val="0"/>
          <w:kern w:val="0"/>
          <w:sz w:val="32"/>
          <w:szCs w:val="32"/>
        </w:rPr>
        <w:t>多万元，新建学生厕所、完善校园文化设施；石溪小学投资</w:t>
      </w:r>
      <w:r>
        <w:rPr>
          <w:rFonts w:ascii="仿宋" w:hAnsi="仿宋" w:eastAsia="仿宋"/>
          <w:b w:val="0"/>
          <w:bCs w:val="0"/>
          <w:kern w:val="0"/>
          <w:sz w:val="32"/>
          <w:szCs w:val="32"/>
        </w:rPr>
        <w:t>10</w:t>
      </w:r>
      <w:r>
        <w:rPr>
          <w:rFonts w:hint="eastAsia" w:ascii="仿宋" w:hAnsi="仿宋" w:eastAsia="仿宋"/>
          <w:b w:val="0"/>
          <w:bCs w:val="0"/>
          <w:kern w:val="0"/>
          <w:sz w:val="32"/>
          <w:szCs w:val="32"/>
        </w:rPr>
        <w:t>多万元，建设挡土墙、完善校园文化设施；双派小学投资</w:t>
      </w:r>
      <w:r>
        <w:rPr>
          <w:rFonts w:ascii="仿宋" w:hAnsi="仿宋" w:eastAsia="仿宋"/>
          <w:b w:val="0"/>
          <w:bCs w:val="0"/>
          <w:kern w:val="0"/>
          <w:sz w:val="32"/>
          <w:szCs w:val="32"/>
        </w:rPr>
        <w:t>10</w:t>
      </w:r>
      <w:r>
        <w:rPr>
          <w:rFonts w:hint="eastAsia" w:ascii="仿宋" w:hAnsi="仿宋" w:eastAsia="仿宋"/>
          <w:b w:val="0"/>
          <w:bCs w:val="0"/>
          <w:kern w:val="0"/>
          <w:sz w:val="32"/>
          <w:szCs w:val="32"/>
        </w:rPr>
        <w:t>多万元新建学生厕所、完善校园文化设施；新坑小学投资</w:t>
      </w:r>
      <w:r>
        <w:rPr>
          <w:rFonts w:ascii="仿宋" w:hAnsi="仿宋" w:eastAsia="仿宋"/>
          <w:b w:val="0"/>
          <w:bCs w:val="0"/>
          <w:kern w:val="0"/>
          <w:sz w:val="32"/>
          <w:szCs w:val="32"/>
        </w:rPr>
        <w:t>20</w:t>
      </w:r>
      <w:r>
        <w:rPr>
          <w:rFonts w:hint="eastAsia" w:ascii="仿宋" w:hAnsi="仿宋" w:eastAsia="仿宋"/>
          <w:b w:val="0"/>
          <w:bCs w:val="0"/>
          <w:kern w:val="0"/>
          <w:sz w:val="32"/>
          <w:szCs w:val="32"/>
        </w:rPr>
        <w:t>万元，完善了学校运动场建设；新葫小学投资</w:t>
      </w:r>
      <w:r>
        <w:rPr>
          <w:rFonts w:ascii="仿宋" w:hAnsi="仿宋" w:eastAsia="仿宋"/>
          <w:b w:val="0"/>
          <w:bCs w:val="0"/>
          <w:kern w:val="0"/>
          <w:sz w:val="32"/>
          <w:szCs w:val="32"/>
        </w:rPr>
        <w:t>15</w:t>
      </w:r>
      <w:r>
        <w:rPr>
          <w:rFonts w:hint="eastAsia" w:ascii="仿宋" w:hAnsi="仿宋" w:eastAsia="仿宋"/>
          <w:b w:val="0"/>
          <w:bCs w:val="0"/>
          <w:kern w:val="0"/>
          <w:sz w:val="32"/>
          <w:szCs w:val="32"/>
        </w:rPr>
        <w:t>万元，配套电教平台、安装防护栏等；吉水小学投资</w:t>
      </w:r>
      <w:r>
        <w:rPr>
          <w:rFonts w:ascii="仿宋" w:hAnsi="仿宋" w:eastAsia="仿宋"/>
          <w:b w:val="0"/>
          <w:bCs w:val="0"/>
          <w:kern w:val="0"/>
          <w:sz w:val="32"/>
          <w:szCs w:val="32"/>
        </w:rPr>
        <w:t>15</w:t>
      </w:r>
      <w:r>
        <w:rPr>
          <w:rFonts w:hint="eastAsia" w:ascii="仿宋" w:hAnsi="仿宋" w:eastAsia="仿宋"/>
          <w:b w:val="0"/>
          <w:bCs w:val="0"/>
          <w:kern w:val="0"/>
          <w:sz w:val="32"/>
          <w:szCs w:val="32"/>
        </w:rPr>
        <w:t>万元，完成了运动场硬底化、教学楼外墙翻新、校园文化等建设。</w:t>
      </w:r>
      <w:r>
        <w:rPr>
          <w:rFonts w:hint="eastAsia" w:ascii="仿宋" w:hAnsi="仿宋" w:eastAsia="仿宋" w:cs="仿宋"/>
          <w:sz w:val="30"/>
          <w:szCs w:val="30"/>
        </w:rPr>
        <w:t>2018年</w:t>
      </w:r>
      <w:r>
        <w:rPr>
          <w:rFonts w:hint="eastAsia" w:ascii="仿宋" w:hAnsi="仿宋" w:eastAsia="仿宋" w:cs="仿宋"/>
          <w:sz w:val="30"/>
          <w:szCs w:val="30"/>
          <w:lang w:eastAsia="zh-CN"/>
        </w:rPr>
        <w:t>又</w:t>
      </w:r>
      <w:r>
        <w:rPr>
          <w:rFonts w:hint="eastAsia" w:ascii="仿宋" w:hAnsi="仿宋" w:eastAsia="仿宋" w:cs="仿宋"/>
          <w:sz w:val="30"/>
          <w:szCs w:val="30"/>
        </w:rPr>
        <w:t>获得了广州市天河区援建资金1100万元和县、市级财政资金700万元用于八万学校改造升级，提高我镇教育综合实力。</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3" w:firstLineChars="200"/>
        <w:jc w:val="left"/>
        <w:textAlignment w:val="auto"/>
        <w:rPr>
          <w:rFonts w:ascii="仿宋" w:hAnsi="仿宋" w:eastAsia="仿宋" w:cs="楷体_GB2312"/>
          <w:b/>
          <w:bCs/>
          <w:color w:val="000000"/>
          <w:kern w:val="0"/>
          <w:sz w:val="32"/>
          <w:szCs w:val="32"/>
        </w:rPr>
      </w:pPr>
      <w:r>
        <w:rPr>
          <w:rFonts w:ascii="仿宋" w:hAnsi="仿宋" w:eastAsia="仿宋" w:cs="楷体_GB2312"/>
          <w:b/>
          <w:bCs/>
          <w:color w:val="000000"/>
          <w:kern w:val="0"/>
          <w:sz w:val="32"/>
          <w:szCs w:val="32"/>
        </w:rPr>
        <w:t>(</w:t>
      </w:r>
      <w:r>
        <w:rPr>
          <w:rFonts w:hint="eastAsia" w:ascii="仿宋" w:hAnsi="仿宋" w:eastAsia="仿宋" w:cs="楷体_GB2312"/>
          <w:b/>
          <w:bCs/>
          <w:color w:val="000000"/>
          <w:kern w:val="0"/>
          <w:sz w:val="32"/>
          <w:szCs w:val="32"/>
        </w:rPr>
        <w:t>三</w:t>
      </w:r>
      <w:r>
        <w:rPr>
          <w:rFonts w:ascii="仿宋" w:hAnsi="仿宋" w:eastAsia="仿宋" w:cs="楷体_GB2312"/>
          <w:b/>
          <w:bCs/>
          <w:color w:val="000000"/>
          <w:kern w:val="0"/>
          <w:sz w:val="32"/>
          <w:szCs w:val="32"/>
        </w:rPr>
        <w:t>)</w:t>
      </w:r>
      <w:r>
        <w:rPr>
          <w:rFonts w:hint="eastAsia" w:ascii="仿宋" w:hAnsi="仿宋" w:eastAsia="仿宋" w:cs="楷体_GB2312"/>
          <w:b/>
          <w:bCs/>
          <w:color w:val="000000"/>
          <w:kern w:val="0"/>
          <w:sz w:val="32"/>
          <w:szCs w:val="32"/>
        </w:rPr>
        <w:t>及时调整布局，优化教育资源</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firstLineChars="200"/>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布局调整前，全镇有</w:t>
      </w:r>
      <w:r>
        <w:rPr>
          <w:rFonts w:ascii="仿宋" w:hAnsi="仿宋" w:eastAsia="仿宋" w:cs="仿宋"/>
          <w:color w:val="000000"/>
          <w:kern w:val="0"/>
          <w:sz w:val="32"/>
          <w:szCs w:val="32"/>
        </w:rPr>
        <w:t>2</w:t>
      </w:r>
      <w:r>
        <w:rPr>
          <w:rFonts w:hint="eastAsia" w:ascii="仿宋" w:hAnsi="仿宋" w:eastAsia="仿宋" w:cs="仿宋"/>
          <w:color w:val="000000"/>
          <w:kern w:val="0"/>
          <w:sz w:val="32"/>
          <w:szCs w:val="32"/>
        </w:rPr>
        <w:t>所中学，</w:t>
      </w:r>
      <w:r>
        <w:rPr>
          <w:rFonts w:ascii="仿宋" w:hAnsi="仿宋" w:eastAsia="仿宋" w:cs="仿宋"/>
          <w:color w:val="000000"/>
          <w:kern w:val="0"/>
          <w:sz w:val="32"/>
          <w:szCs w:val="32"/>
        </w:rPr>
        <w:t>1</w:t>
      </w:r>
      <w:r>
        <w:rPr>
          <w:rFonts w:hint="eastAsia" w:ascii="仿宋" w:hAnsi="仿宋" w:eastAsia="仿宋" w:cs="仿宋"/>
          <w:color w:val="000000"/>
          <w:kern w:val="0"/>
          <w:sz w:val="32"/>
          <w:szCs w:val="32"/>
        </w:rPr>
        <w:t>所中心小学、</w:t>
      </w:r>
      <w:r>
        <w:rPr>
          <w:rFonts w:ascii="仿宋" w:hAnsi="仿宋" w:eastAsia="仿宋" w:cs="仿宋"/>
          <w:color w:val="000000"/>
          <w:kern w:val="0"/>
          <w:sz w:val="32"/>
          <w:szCs w:val="32"/>
        </w:rPr>
        <w:t>11</w:t>
      </w:r>
      <w:r>
        <w:rPr>
          <w:rFonts w:hint="eastAsia" w:ascii="仿宋" w:hAnsi="仿宋" w:eastAsia="仿宋" w:cs="仿宋"/>
          <w:color w:val="000000"/>
          <w:kern w:val="0"/>
          <w:sz w:val="32"/>
          <w:szCs w:val="32"/>
        </w:rPr>
        <w:t>所完全小学、</w:t>
      </w:r>
      <w:r>
        <w:rPr>
          <w:rFonts w:ascii="仿宋" w:hAnsi="仿宋" w:eastAsia="仿宋" w:cs="仿宋"/>
          <w:color w:val="000000"/>
          <w:kern w:val="0"/>
          <w:sz w:val="32"/>
          <w:szCs w:val="32"/>
        </w:rPr>
        <w:t>1</w:t>
      </w:r>
      <w:r>
        <w:rPr>
          <w:rFonts w:hint="eastAsia" w:ascii="仿宋" w:hAnsi="仿宋" w:eastAsia="仿宋" w:cs="仿宋"/>
          <w:color w:val="000000"/>
          <w:kern w:val="0"/>
          <w:sz w:val="32"/>
          <w:szCs w:val="32"/>
        </w:rPr>
        <w:t>个教学点。学校布局分散，规模较小，教学设施建设滞后，教育设备严重不足。镇党委、政府从教育发展的长远目标出发，按照“统筹规划，优化整合，持续发展”原则，积极采取有效措施，对原有学校进行布局调整。</w:t>
      </w:r>
    </w:p>
    <w:p>
      <w:pPr>
        <w:keepNext w:val="0"/>
        <w:keepLines w:val="0"/>
        <w:pageBreakBefore w:val="0"/>
        <w:widowControl w:val="0"/>
        <w:numPr>
          <w:ilvl w:val="0"/>
          <w:numId w:val="2"/>
        </w:numPr>
        <w:shd w:val="clear" w:color="auto" w:fill="FFFFFF"/>
        <w:kinsoku/>
        <w:wordWrap/>
        <w:overflowPunct/>
        <w:topLinePunct w:val="0"/>
        <w:autoSpaceDE/>
        <w:autoSpaceDN/>
        <w:bidi w:val="0"/>
        <w:adjustRightInd/>
        <w:snapToGrid/>
        <w:spacing w:line="500" w:lineRule="exact"/>
        <w:ind w:firstLine="640" w:firstLineChars="200"/>
        <w:jc w:val="left"/>
        <w:textAlignment w:val="auto"/>
        <w:rPr>
          <w:rFonts w:ascii="仿宋" w:hAnsi="仿宋" w:eastAsia="仿宋" w:cs="仿宋"/>
          <w:color w:val="000000"/>
          <w:kern w:val="0"/>
          <w:sz w:val="32"/>
          <w:szCs w:val="32"/>
        </w:rPr>
      </w:pPr>
      <w:r>
        <w:rPr>
          <w:rFonts w:hint="eastAsia" w:ascii="仿宋" w:hAnsi="仿宋" w:eastAsia="仿宋" w:cs="楷体_GB2312"/>
          <w:color w:val="000000"/>
          <w:kern w:val="0"/>
          <w:sz w:val="32"/>
          <w:szCs w:val="32"/>
        </w:rPr>
        <w:t>结合区域实际，</w:t>
      </w:r>
      <w:r>
        <w:rPr>
          <w:rFonts w:hint="eastAsia" w:ascii="仿宋" w:hAnsi="仿宋" w:eastAsia="仿宋" w:cs="楷体_GB2312"/>
          <w:color w:val="auto"/>
          <w:kern w:val="0"/>
          <w:sz w:val="32"/>
          <w:szCs w:val="32"/>
          <w:lang w:eastAsia="zh-CN"/>
        </w:rPr>
        <w:t>科学整合资源</w:t>
      </w:r>
      <w:r>
        <w:rPr>
          <w:rFonts w:hint="eastAsia" w:ascii="仿宋" w:hAnsi="仿宋" w:eastAsia="仿宋" w:cs="楷体_GB2312"/>
          <w:color w:val="auto"/>
          <w:kern w:val="0"/>
          <w:sz w:val="32"/>
          <w:szCs w:val="32"/>
        </w:rPr>
        <w:t>。</w:t>
      </w:r>
      <w:r>
        <w:rPr>
          <w:rFonts w:ascii="仿宋" w:hAnsi="仿宋" w:eastAsia="仿宋" w:cs="楷体_GB2312"/>
          <w:color w:val="FF0000"/>
          <w:kern w:val="0"/>
          <w:sz w:val="32"/>
          <w:szCs w:val="32"/>
        </w:rPr>
        <w:t xml:space="preserve">    </w:t>
      </w:r>
      <w:r>
        <w:rPr>
          <w:rFonts w:ascii="仿宋" w:hAnsi="仿宋" w:eastAsia="仿宋" w:cs="仿宋"/>
          <w:color w:val="FF0000"/>
          <w:kern w:val="0"/>
          <w:sz w:val="32"/>
          <w:szCs w:val="32"/>
        </w:rPr>
        <w:t xml:space="preserve">                                                                                                                                                                                                                                                                 </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500" w:lineRule="exact"/>
        <w:ind w:firstLine="640" w:firstLineChars="200"/>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结合我镇区域广、人口居住点分散、学校服务半径偏大、中心学校师生寄宿设施建设相对滞后等实际情况，做出如下布局调整方案：保留八万中学</w:t>
      </w:r>
      <w:r>
        <w:rPr>
          <w:rFonts w:ascii="仿宋" w:hAnsi="仿宋" w:eastAsia="仿宋" w:cs="仿宋"/>
          <w:color w:val="000000"/>
          <w:kern w:val="0"/>
          <w:sz w:val="32"/>
          <w:szCs w:val="32"/>
        </w:rPr>
        <w:t>1</w:t>
      </w:r>
      <w:r>
        <w:rPr>
          <w:rFonts w:hint="eastAsia" w:ascii="仿宋" w:hAnsi="仿宋" w:eastAsia="仿宋" w:cs="仿宋"/>
          <w:color w:val="000000"/>
          <w:kern w:val="0"/>
          <w:sz w:val="32"/>
          <w:szCs w:val="32"/>
        </w:rPr>
        <w:t>所中学；将葫峰中学、下葫小学并为</w:t>
      </w:r>
      <w:r>
        <w:rPr>
          <w:rFonts w:ascii="仿宋" w:hAnsi="仿宋" w:eastAsia="仿宋" w:cs="仿宋"/>
          <w:color w:val="000000"/>
          <w:kern w:val="0"/>
          <w:sz w:val="32"/>
          <w:szCs w:val="32"/>
        </w:rPr>
        <w:t>1</w:t>
      </w:r>
      <w:r>
        <w:rPr>
          <w:rFonts w:hint="eastAsia" w:ascii="仿宋" w:hAnsi="仿宋" w:eastAsia="仿宋" w:cs="仿宋"/>
          <w:color w:val="000000"/>
          <w:kern w:val="0"/>
          <w:sz w:val="32"/>
          <w:szCs w:val="32"/>
        </w:rPr>
        <w:t>所九年一贯制学校更名为葫峰学校；保留中心小学、上葫小学、石溪小学、琳珠海宁希望学校、高塘小学、双派小学等</w:t>
      </w:r>
      <w:r>
        <w:rPr>
          <w:rFonts w:ascii="仿宋" w:hAnsi="仿宋" w:eastAsia="仿宋" w:cs="仿宋"/>
          <w:color w:val="000000"/>
          <w:kern w:val="0"/>
          <w:sz w:val="32"/>
          <w:szCs w:val="32"/>
        </w:rPr>
        <w:t>6</w:t>
      </w:r>
      <w:r>
        <w:rPr>
          <w:rFonts w:hint="eastAsia" w:ascii="仿宋" w:hAnsi="仿宋" w:eastAsia="仿宋" w:cs="仿宋"/>
          <w:color w:val="000000"/>
          <w:kern w:val="0"/>
          <w:sz w:val="32"/>
          <w:szCs w:val="32"/>
        </w:rPr>
        <w:t>所完全小学。其他规模较小的新坑小学、坪林小学、新葫小学、墩下小学、吉水小学等</w:t>
      </w:r>
      <w:r>
        <w:rPr>
          <w:rFonts w:ascii="仿宋" w:hAnsi="仿宋" w:eastAsia="仿宋" w:cs="仿宋"/>
          <w:color w:val="000000"/>
          <w:kern w:val="0"/>
          <w:sz w:val="32"/>
          <w:szCs w:val="32"/>
        </w:rPr>
        <w:t>5</w:t>
      </w:r>
      <w:r>
        <w:rPr>
          <w:rFonts w:hint="eastAsia" w:ascii="仿宋" w:hAnsi="仿宋" w:eastAsia="仿宋" w:cs="仿宋"/>
          <w:color w:val="000000"/>
          <w:kern w:val="0"/>
          <w:sz w:val="32"/>
          <w:szCs w:val="32"/>
        </w:rPr>
        <w:t>所小学通过撤高留低，设为非完全小学；撤并下葫小学教学点。</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firstLineChars="200"/>
        <w:jc w:val="left"/>
        <w:textAlignment w:val="auto"/>
        <w:rPr>
          <w:rFonts w:ascii="仿宋" w:hAnsi="仿宋" w:eastAsia="仿宋" w:cs="仿宋"/>
          <w:color w:val="000000"/>
          <w:kern w:val="0"/>
          <w:sz w:val="32"/>
          <w:szCs w:val="32"/>
        </w:rPr>
      </w:pPr>
      <w:r>
        <w:rPr>
          <w:rFonts w:ascii="仿宋" w:hAnsi="仿宋" w:eastAsia="仿宋" w:cs="仿宋"/>
          <w:color w:val="000000"/>
          <w:kern w:val="0"/>
          <w:sz w:val="32"/>
          <w:szCs w:val="32"/>
        </w:rPr>
        <w:t>2018</w:t>
      </w:r>
      <w:r>
        <w:rPr>
          <w:rFonts w:hint="eastAsia" w:ascii="仿宋" w:hAnsi="仿宋" w:eastAsia="仿宋" w:cs="仿宋"/>
          <w:color w:val="000000"/>
          <w:kern w:val="0"/>
          <w:sz w:val="32"/>
          <w:szCs w:val="32"/>
        </w:rPr>
        <w:t>年，党委、政府在原学校布局基础上继续深化教育改革，合理配置优势教育资源，将八万中学与中心小学并为</w:t>
      </w:r>
      <w:r>
        <w:rPr>
          <w:rFonts w:ascii="仿宋" w:hAnsi="仿宋" w:eastAsia="仿宋" w:cs="仿宋"/>
          <w:color w:val="000000"/>
          <w:kern w:val="0"/>
          <w:sz w:val="32"/>
          <w:szCs w:val="32"/>
        </w:rPr>
        <w:t>1</w:t>
      </w:r>
      <w:r>
        <w:rPr>
          <w:rFonts w:hint="eastAsia" w:ascii="仿宋" w:hAnsi="仿宋" w:eastAsia="仿宋" w:cs="仿宋"/>
          <w:color w:val="000000"/>
          <w:kern w:val="0"/>
          <w:sz w:val="32"/>
          <w:szCs w:val="32"/>
        </w:rPr>
        <w:t>所九年一贯制学校更名为八万学校，集中力量升级打造为一所寄宿制示范性学校；撤并坪林小学、墩下小学</w:t>
      </w:r>
      <w:r>
        <w:rPr>
          <w:rFonts w:ascii="仿宋" w:hAnsi="仿宋" w:eastAsia="仿宋" w:cs="仿宋"/>
          <w:color w:val="000000"/>
          <w:kern w:val="0"/>
          <w:sz w:val="32"/>
          <w:szCs w:val="32"/>
        </w:rPr>
        <w:t>2</w:t>
      </w:r>
      <w:r>
        <w:rPr>
          <w:rFonts w:hint="eastAsia" w:ascii="仿宋" w:hAnsi="仿宋" w:eastAsia="仿宋" w:cs="仿宋"/>
          <w:color w:val="000000"/>
          <w:kern w:val="0"/>
          <w:sz w:val="32"/>
          <w:szCs w:val="32"/>
        </w:rPr>
        <w:t>所非完全小学。</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firstLineChars="200"/>
        <w:jc w:val="left"/>
        <w:textAlignment w:val="auto"/>
        <w:rPr>
          <w:rFonts w:ascii="仿宋" w:hAnsi="仿宋" w:eastAsia="仿宋" w:cs="楷体_GB2312"/>
          <w:color w:val="000000"/>
          <w:kern w:val="0"/>
          <w:sz w:val="32"/>
          <w:szCs w:val="32"/>
        </w:rPr>
      </w:pPr>
      <w:r>
        <w:rPr>
          <w:rFonts w:ascii="仿宋" w:hAnsi="仿宋" w:eastAsia="仿宋" w:cs="楷体_GB2312"/>
          <w:color w:val="000000"/>
          <w:kern w:val="0"/>
          <w:sz w:val="32"/>
          <w:szCs w:val="32"/>
        </w:rPr>
        <w:t>2</w:t>
      </w:r>
      <w:r>
        <w:rPr>
          <w:rFonts w:hint="eastAsia" w:ascii="仿宋" w:hAnsi="仿宋" w:eastAsia="仿宋" w:cs="楷体_GB2312"/>
          <w:color w:val="000000"/>
          <w:kern w:val="0"/>
          <w:sz w:val="32"/>
          <w:szCs w:val="32"/>
        </w:rPr>
        <w:t>、以民为本，克服困难，顺利推进。</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firstLineChars="200"/>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调整学校布局、改造薄弱学校是“创强”工作的重点，也是难点，关系到能否真正实现教育公平和教育协调发展，意义重大。在调整学校布局的过程中，我们遇到不少困难，走过一段艰辛的路子。镇委、政府干部和学校老师放弃了不少节假日和休息的时间，走村串户，与家长促膝谈心，广泛宣传必须调整学校布局的现实和深远的历史意义。并制定合理可行的措施，如对家庭困难学生的费用进行减免、发放生活补贴等，切实帮助困难家庭解除后顾之忧。我们的努力，得到了绝大部分群众的支持，极少数群众思想也由“不理解与抵触”向“提高认识与配合”转变。我镇布局调整顺利完成，教育资源得到有效整合，实现了规模办学的初步目标，为构建教育均衡发展目标和推进教育现代化打下了良好的基础。</w:t>
      </w:r>
      <w:r>
        <w:rPr>
          <w:rFonts w:ascii="仿宋" w:hAnsi="仿宋" w:eastAsia="仿宋" w:cs="仿宋"/>
          <w:color w:val="000000"/>
          <w:kern w:val="0"/>
          <w:sz w:val="32"/>
          <w:szCs w:val="32"/>
        </w:rPr>
        <w:t xml:space="preserve"> </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jc w:val="left"/>
        <w:textAlignment w:val="auto"/>
        <w:rPr>
          <w:rFonts w:ascii="仿宋" w:hAnsi="仿宋" w:eastAsia="仿宋" w:cs="楷体_GB2312"/>
          <w:b/>
          <w:bCs/>
          <w:color w:val="000000"/>
          <w:kern w:val="0"/>
          <w:sz w:val="32"/>
          <w:szCs w:val="32"/>
        </w:rPr>
      </w:pPr>
      <w:r>
        <w:rPr>
          <w:rFonts w:ascii="仿宋" w:hAnsi="仿宋" w:eastAsia="仿宋" w:cs="仿宋"/>
          <w:b/>
          <w:bCs/>
          <w:color w:val="000000"/>
          <w:kern w:val="0"/>
          <w:sz w:val="32"/>
          <w:szCs w:val="32"/>
        </w:rPr>
        <w:t xml:space="preserve">   </w:t>
      </w:r>
      <w:r>
        <w:rPr>
          <w:rFonts w:ascii="仿宋" w:hAnsi="仿宋" w:eastAsia="仿宋" w:cs="楷体_GB2312"/>
          <w:b/>
          <w:bCs/>
          <w:color w:val="000000"/>
          <w:kern w:val="0"/>
          <w:sz w:val="32"/>
          <w:szCs w:val="32"/>
        </w:rPr>
        <w:t xml:space="preserve"> (</w:t>
      </w:r>
      <w:r>
        <w:rPr>
          <w:rFonts w:hint="eastAsia" w:ascii="仿宋" w:hAnsi="仿宋" w:eastAsia="仿宋" w:cs="楷体_GB2312"/>
          <w:b/>
          <w:bCs/>
          <w:color w:val="000000"/>
          <w:kern w:val="0"/>
          <w:sz w:val="32"/>
          <w:szCs w:val="32"/>
        </w:rPr>
        <w:t>四</w:t>
      </w:r>
      <w:r>
        <w:rPr>
          <w:rFonts w:ascii="仿宋" w:hAnsi="仿宋" w:eastAsia="仿宋" w:cs="楷体_GB2312"/>
          <w:b/>
          <w:bCs/>
          <w:color w:val="000000"/>
          <w:kern w:val="0"/>
          <w:sz w:val="32"/>
          <w:szCs w:val="32"/>
        </w:rPr>
        <w:t>)</w:t>
      </w:r>
      <w:r>
        <w:rPr>
          <w:rFonts w:hint="eastAsia" w:ascii="仿宋" w:hAnsi="仿宋" w:eastAsia="仿宋" w:cs="楷体"/>
          <w:b/>
          <w:color w:val="000000"/>
          <w:kern w:val="0"/>
          <w:sz w:val="32"/>
          <w:szCs w:val="32"/>
        </w:rPr>
        <w:t>加强内部建设，提高管理水平</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firstLineChars="200"/>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提高教育教学质量，是教育发展的硬道理。近三年，我镇加强学校内部建设，大力提升教育教学管理水平，努力提高教育教学质量。</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000000"/>
          <w:kern w:val="0"/>
          <w:sz w:val="32"/>
          <w:szCs w:val="32"/>
        </w:rPr>
      </w:pPr>
      <w:r>
        <w:rPr>
          <w:rFonts w:hint="eastAsia" w:ascii="仿宋" w:hAnsi="仿宋" w:eastAsia="仿宋" w:cs="楷体_GB2312"/>
          <w:color w:val="000000"/>
          <w:kern w:val="0"/>
          <w:sz w:val="32"/>
          <w:szCs w:val="32"/>
          <w:lang w:val="en-US" w:eastAsia="zh-CN"/>
        </w:rPr>
        <w:t>1.</w:t>
      </w:r>
      <w:r>
        <w:rPr>
          <w:rFonts w:hint="eastAsia" w:ascii="仿宋" w:hAnsi="仿宋" w:eastAsia="仿宋" w:cs="楷体_GB2312"/>
          <w:color w:val="000000"/>
          <w:kern w:val="0"/>
          <w:sz w:val="32"/>
          <w:szCs w:val="32"/>
        </w:rPr>
        <w:t>加强学校领导班子建设，努力提高学校管理水平。</w:t>
      </w:r>
      <w:r>
        <w:rPr>
          <w:rFonts w:hint="eastAsia" w:ascii="仿宋" w:hAnsi="仿宋" w:eastAsia="仿宋" w:cs="仿宋"/>
          <w:bCs/>
          <w:color w:val="000000"/>
          <w:kern w:val="0"/>
          <w:sz w:val="32"/>
          <w:szCs w:val="32"/>
        </w:rPr>
        <w:t>我镇</w:t>
      </w:r>
      <w:r>
        <w:rPr>
          <w:rFonts w:hint="eastAsia" w:ascii="仿宋" w:hAnsi="仿宋" w:eastAsia="仿宋"/>
          <w:kern w:val="0"/>
          <w:sz w:val="32"/>
          <w:szCs w:val="32"/>
        </w:rPr>
        <w:t>本着</w:t>
      </w:r>
      <w:r>
        <w:rPr>
          <w:rFonts w:ascii="仿宋" w:hAnsi="仿宋" w:eastAsia="仿宋"/>
          <w:kern w:val="0"/>
          <w:sz w:val="32"/>
          <w:szCs w:val="32"/>
        </w:rPr>
        <w:t xml:space="preserve"> </w:t>
      </w:r>
      <w:r>
        <w:rPr>
          <w:rFonts w:hint="eastAsia" w:ascii="仿宋" w:hAnsi="仿宋" w:eastAsia="仿宋"/>
          <w:kern w:val="0"/>
          <w:sz w:val="32"/>
          <w:szCs w:val="32"/>
        </w:rPr>
        <w:t>“以改革促管理，向管理要质量”的工作思路，大力加强学校领导班子建设，努力提高学校管理水平。</w:t>
      </w:r>
      <w:r>
        <w:rPr>
          <w:rFonts w:hint="eastAsia" w:ascii="仿宋" w:hAnsi="仿宋" w:eastAsia="仿宋" w:cs="仿宋"/>
          <w:color w:val="000000"/>
          <w:kern w:val="0"/>
          <w:sz w:val="32"/>
          <w:szCs w:val="32"/>
        </w:rPr>
        <w:t>一是建立人才选拔制度。我镇在陆丰市教育局的指导下，自</w:t>
      </w:r>
      <w:r>
        <w:rPr>
          <w:rFonts w:ascii="仿宋" w:hAnsi="仿宋" w:eastAsia="仿宋" w:cs="仿宋"/>
          <w:color w:val="000000"/>
          <w:kern w:val="0"/>
          <w:sz w:val="32"/>
          <w:szCs w:val="32"/>
        </w:rPr>
        <w:t>2012</w:t>
      </w:r>
      <w:r>
        <w:rPr>
          <w:rFonts w:hint="eastAsia" w:ascii="仿宋" w:hAnsi="仿宋" w:eastAsia="仿宋" w:cs="仿宋"/>
          <w:color w:val="000000"/>
          <w:kern w:val="0"/>
          <w:sz w:val="32"/>
          <w:szCs w:val="32"/>
        </w:rPr>
        <w:t>年开始实施了校长、副校长竞争上岗制度，进一步完善中小学校长负责制和任期目标责任制，加强校长的思想、作风建设和岗位培训，提高他们的理论水平和治校能力。对领导班子的任用坚持民主选举、唯才是用的原则，采用组织考察和民主推荐方式，把真正有能力的老师提拔为学校领导干部。为提高学校管理水平提供高素质人才保障。二是加强培训学习。制订培训计划，坚持组织学校领导班子参加学历培训和各类培训学习</w:t>
      </w:r>
      <w:r>
        <w:rPr>
          <w:rFonts w:hint="eastAsia" w:ascii="仿宋" w:hAnsi="仿宋" w:eastAsia="仿宋" w:cs="仿宋"/>
          <w:color w:val="auto"/>
          <w:kern w:val="0"/>
          <w:sz w:val="32"/>
          <w:szCs w:val="32"/>
        </w:rPr>
        <w:t>。</w:t>
      </w:r>
      <w:bookmarkStart w:id="2" w:name="OLE_LINK5"/>
      <w:r>
        <w:rPr>
          <w:rFonts w:hint="eastAsia" w:ascii="仿宋" w:hAnsi="仿宋" w:eastAsia="仿宋" w:cs="仿宋"/>
          <w:color w:val="auto"/>
          <w:kern w:val="0"/>
          <w:sz w:val="32"/>
          <w:szCs w:val="32"/>
        </w:rPr>
        <w:t>目前，我镇中小学校长、幼儿园园长</w:t>
      </w:r>
      <w:r>
        <w:rPr>
          <w:rFonts w:hint="eastAsia" w:ascii="仿宋" w:hAnsi="仿宋" w:eastAsia="仿宋" w:cs="仿宋"/>
          <w:color w:val="auto"/>
          <w:kern w:val="0"/>
          <w:sz w:val="32"/>
          <w:szCs w:val="32"/>
          <w:lang w:eastAsia="zh-CN"/>
        </w:rPr>
        <w:t>共</w:t>
      </w:r>
      <w:r>
        <w:rPr>
          <w:rFonts w:hint="eastAsia" w:ascii="仿宋" w:hAnsi="仿宋" w:eastAsia="仿宋" w:cs="仿宋"/>
          <w:color w:val="auto"/>
          <w:kern w:val="0"/>
          <w:sz w:val="32"/>
          <w:szCs w:val="32"/>
          <w:lang w:val="en-US" w:eastAsia="zh-CN"/>
        </w:rPr>
        <w:t>14人，</w:t>
      </w:r>
      <w:r>
        <w:rPr>
          <w:rFonts w:hint="eastAsia" w:ascii="仿宋" w:hAnsi="仿宋" w:eastAsia="仿宋" w:cs="仿宋"/>
          <w:color w:val="auto"/>
          <w:kern w:val="0"/>
          <w:sz w:val="32"/>
          <w:szCs w:val="32"/>
        </w:rPr>
        <w:t>均参加了校长（园长）培训，都具有上岗资格证；还有</w:t>
      </w:r>
      <w:r>
        <w:rPr>
          <w:rFonts w:ascii="仿宋" w:hAnsi="仿宋" w:eastAsia="仿宋" w:cs="仿宋"/>
          <w:color w:val="auto"/>
          <w:kern w:val="0"/>
          <w:sz w:val="32"/>
          <w:szCs w:val="32"/>
        </w:rPr>
        <w:t>1</w:t>
      </w:r>
      <w:r>
        <w:rPr>
          <w:rFonts w:hint="eastAsia" w:ascii="仿宋" w:hAnsi="仿宋" w:eastAsia="仿宋" w:cs="仿宋"/>
          <w:color w:val="auto"/>
          <w:kern w:val="0"/>
          <w:sz w:val="32"/>
          <w:szCs w:val="32"/>
        </w:rPr>
        <w:t>人参加省小学校长高研班培训</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rPr>
        <w:t>不断提高校长队伍理论水平和增强办学决策能力。</w:t>
      </w:r>
      <w:bookmarkEnd w:id="2"/>
      <w:r>
        <w:rPr>
          <w:rFonts w:hint="eastAsia" w:ascii="仿宋" w:hAnsi="仿宋" w:eastAsia="仿宋" w:cs="仿宋"/>
          <w:color w:val="000000"/>
          <w:kern w:val="0"/>
          <w:sz w:val="32"/>
          <w:szCs w:val="32"/>
        </w:rPr>
        <w:t>三是加强考核。全镇学校实行校长负责制，制定校长任期目标，实施校长任期考核制度，每年对学校领导班子进行考核与评优。</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ascii="仿宋" w:hAnsi="仿宋" w:eastAsia="仿宋" w:cs="楷体_GB2312"/>
          <w:color w:val="000000"/>
          <w:kern w:val="0"/>
          <w:sz w:val="32"/>
          <w:szCs w:val="32"/>
        </w:rPr>
      </w:pPr>
      <w:r>
        <w:rPr>
          <w:rFonts w:ascii="仿宋" w:hAnsi="仿宋" w:eastAsia="仿宋" w:cs="楷体_GB2312"/>
          <w:color w:val="000000"/>
          <w:kern w:val="0"/>
          <w:sz w:val="32"/>
          <w:szCs w:val="32"/>
        </w:rPr>
        <w:t xml:space="preserve">     2</w:t>
      </w:r>
      <w:r>
        <w:rPr>
          <w:rFonts w:hint="eastAsia" w:ascii="仿宋" w:hAnsi="仿宋" w:eastAsia="仿宋" w:cs="楷体_GB2312"/>
          <w:color w:val="000000"/>
          <w:kern w:val="0"/>
          <w:sz w:val="32"/>
          <w:szCs w:val="32"/>
          <w:lang w:val="en-US" w:eastAsia="zh-CN"/>
        </w:rPr>
        <w:t>.</w:t>
      </w:r>
      <w:r>
        <w:rPr>
          <w:rFonts w:hint="eastAsia" w:ascii="仿宋" w:hAnsi="仿宋" w:eastAsia="仿宋" w:cs="楷体_GB2312"/>
          <w:color w:val="000000"/>
          <w:kern w:val="0"/>
          <w:sz w:val="32"/>
          <w:szCs w:val="32"/>
        </w:rPr>
        <w:t>建立了人才培养激励机制，让师生安教乐学，多出</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ascii="仿宋" w:hAnsi="仿宋" w:eastAsia="仿宋" w:cs="仿宋"/>
          <w:color w:val="000000"/>
          <w:kern w:val="0"/>
          <w:sz w:val="32"/>
          <w:szCs w:val="32"/>
        </w:rPr>
      </w:pPr>
      <w:r>
        <w:rPr>
          <w:rFonts w:hint="eastAsia" w:ascii="仿宋" w:hAnsi="仿宋" w:eastAsia="仿宋" w:cs="楷体_GB2312"/>
          <w:color w:val="000000"/>
          <w:kern w:val="0"/>
          <w:sz w:val="32"/>
          <w:szCs w:val="32"/>
        </w:rPr>
        <w:t>成绩。</w:t>
      </w:r>
      <w:r>
        <w:rPr>
          <w:rFonts w:hint="eastAsia" w:ascii="仿宋" w:hAnsi="仿宋" w:eastAsia="仿宋" w:cs="仿宋"/>
          <w:kern w:val="0"/>
          <w:sz w:val="32"/>
          <w:szCs w:val="32"/>
        </w:rPr>
        <w:t>从校长做起，党员带头，坚持学习党的最新教育方针政策、《中小学教师职业道德规范》、教育教学法规和</w:t>
      </w:r>
      <w:r>
        <w:rPr>
          <w:rFonts w:hint="eastAsia" w:ascii="仿宋" w:hAnsi="仿宋" w:eastAsia="仿宋" w:cs="仿宋"/>
          <w:bCs/>
          <w:kern w:val="0"/>
          <w:sz w:val="32"/>
          <w:szCs w:val="32"/>
        </w:rPr>
        <w:t>业务学习，全镇教师政治思想素质、师德修养和业务水平不断提高。全镇中小学校本教研氛围浓厚，</w:t>
      </w:r>
      <w:r>
        <w:rPr>
          <w:rFonts w:ascii="仿宋" w:hAnsi="仿宋" w:eastAsia="仿宋" w:cs="仿宋"/>
          <w:bCs/>
          <w:kern w:val="0"/>
          <w:sz w:val="32"/>
          <w:szCs w:val="32"/>
        </w:rPr>
        <w:t>2017</w:t>
      </w:r>
      <w:r>
        <w:rPr>
          <w:rFonts w:hint="eastAsia" w:ascii="仿宋" w:hAnsi="仿宋" w:eastAsia="仿宋" w:cs="仿宋"/>
          <w:bCs/>
          <w:kern w:val="0"/>
          <w:sz w:val="32"/>
          <w:szCs w:val="32"/>
        </w:rPr>
        <w:t>年，教师撰写论文、教学反思</w:t>
      </w:r>
      <w:r>
        <w:rPr>
          <w:rFonts w:ascii="仿宋" w:hAnsi="仿宋" w:eastAsia="仿宋" w:cs="仿宋"/>
          <w:bCs/>
          <w:kern w:val="0"/>
          <w:sz w:val="32"/>
          <w:szCs w:val="32"/>
        </w:rPr>
        <w:t>60</w:t>
      </w:r>
      <w:r>
        <w:rPr>
          <w:rFonts w:hint="eastAsia" w:ascii="仿宋" w:hAnsi="仿宋" w:eastAsia="仿宋" w:cs="仿宋"/>
          <w:bCs/>
          <w:kern w:val="0"/>
          <w:sz w:val="32"/>
          <w:szCs w:val="32"/>
        </w:rPr>
        <w:t>多篇、市级课题研究立项</w:t>
      </w:r>
      <w:r>
        <w:rPr>
          <w:rFonts w:ascii="仿宋" w:hAnsi="仿宋" w:eastAsia="仿宋" w:cs="仿宋"/>
          <w:bCs/>
          <w:kern w:val="0"/>
          <w:sz w:val="32"/>
          <w:szCs w:val="32"/>
        </w:rPr>
        <w:t>8</w:t>
      </w:r>
      <w:r>
        <w:rPr>
          <w:rFonts w:hint="eastAsia" w:ascii="仿宋" w:hAnsi="仿宋" w:eastAsia="仿宋" w:cs="仿宋"/>
          <w:bCs/>
          <w:kern w:val="0"/>
          <w:sz w:val="32"/>
          <w:szCs w:val="32"/>
        </w:rPr>
        <w:t>项。</w:t>
      </w:r>
      <w:bookmarkStart w:id="3" w:name="OLE_LINK6"/>
      <w:r>
        <w:rPr>
          <w:rFonts w:hint="eastAsia" w:ascii="仿宋" w:hAnsi="仿宋" w:eastAsia="仿宋" w:cs="仿宋"/>
          <w:bCs/>
          <w:kern w:val="0"/>
          <w:sz w:val="32"/>
          <w:szCs w:val="32"/>
          <w:lang w:eastAsia="zh-CN"/>
        </w:rPr>
        <w:t>通过验收结题的有</w:t>
      </w:r>
      <w:r>
        <w:rPr>
          <w:rFonts w:hint="eastAsia" w:ascii="仿宋" w:hAnsi="仿宋" w:eastAsia="仿宋" w:cs="仿宋"/>
          <w:bCs/>
          <w:kern w:val="0"/>
          <w:sz w:val="32"/>
          <w:szCs w:val="32"/>
          <w:lang w:val="en-US" w:eastAsia="zh-CN"/>
        </w:rPr>
        <w:t>6项</w:t>
      </w:r>
      <w:bookmarkEnd w:id="3"/>
      <w:r>
        <w:rPr>
          <w:rFonts w:hint="eastAsia" w:ascii="仿宋" w:hAnsi="仿宋" w:eastAsia="仿宋" w:cs="仿宋"/>
          <w:bCs/>
          <w:kern w:val="0"/>
          <w:sz w:val="32"/>
          <w:szCs w:val="32"/>
          <w:lang w:val="en-US" w:eastAsia="zh-CN"/>
        </w:rPr>
        <w:t>。</w:t>
      </w:r>
      <w:r>
        <w:rPr>
          <w:rFonts w:hint="eastAsia" w:ascii="仿宋" w:hAnsi="仿宋" w:eastAsia="仿宋" w:cs="仿宋"/>
          <w:kern w:val="0"/>
          <w:sz w:val="32"/>
          <w:szCs w:val="32"/>
        </w:rPr>
        <w:t>一是抓普教理论学习，积极参加各种形式的继续教育。全镇绝大部分教师参加了“心理健康</w:t>
      </w:r>
      <w:r>
        <w:rPr>
          <w:rFonts w:ascii="仿宋" w:hAnsi="仿宋" w:eastAsia="仿宋" w:cs="仿宋"/>
          <w:kern w:val="0"/>
          <w:sz w:val="32"/>
          <w:szCs w:val="32"/>
        </w:rPr>
        <w:t>c</w:t>
      </w:r>
      <w:r>
        <w:rPr>
          <w:rFonts w:hint="eastAsia" w:ascii="仿宋" w:hAnsi="仿宋" w:eastAsia="仿宋" w:cs="仿宋"/>
          <w:kern w:val="0"/>
          <w:sz w:val="32"/>
          <w:szCs w:val="32"/>
        </w:rPr>
        <w:t>证”、“全员培训”、“公修课”、“教学技能”等培训。二是互相学习。积极开展各校教师互相听评课，坚持在听中学，在评中改，对探求质朴的教育规律，实践先进的教学手段起到了积极的作用。</w:t>
      </w:r>
      <w:r>
        <w:rPr>
          <w:rFonts w:hint="eastAsia" w:ascii="仿宋" w:hAnsi="仿宋" w:eastAsia="仿宋" w:cs="仿宋"/>
          <w:color w:val="000000"/>
          <w:kern w:val="0"/>
          <w:sz w:val="32"/>
          <w:szCs w:val="32"/>
        </w:rPr>
        <w:t>三是鼓励广大教师通过学历进修，信息技术、新课程标准培训等有效举措，不断提升业务水平，特别是加强教师现代化技术教学技能的培训，全镇</w:t>
      </w:r>
      <w:r>
        <w:rPr>
          <w:rFonts w:ascii="仿宋" w:hAnsi="仿宋" w:eastAsia="仿宋" w:cs="仿宋"/>
          <w:color w:val="000000"/>
          <w:kern w:val="0"/>
          <w:sz w:val="32"/>
          <w:szCs w:val="32"/>
        </w:rPr>
        <w:t>45</w:t>
      </w:r>
      <w:r>
        <w:rPr>
          <w:rFonts w:hint="eastAsia" w:ascii="仿宋" w:hAnsi="仿宋" w:eastAsia="仿宋" w:cs="仿宋"/>
          <w:color w:val="000000"/>
          <w:kern w:val="0"/>
          <w:sz w:val="32"/>
          <w:szCs w:val="32"/>
        </w:rPr>
        <w:t>岁以下的教师均能掌握计算机操作和熟练使用多媒体教学平台，为开设信息技术课奠定人才基础。目前，全镇中小学教师学历达标率为</w:t>
      </w:r>
      <w:r>
        <w:rPr>
          <w:rFonts w:ascii="仿宋" w:hAnsi="仿宋" w:eastAsia="仿宋" w:cs="仿宋"/>
          <w:color w:val="000000"/>
          <w:kern w:val="0"/>
          <w:sz w:val="32"/>
          <w:szCs w:val="32"/>
        </w:rPr>
        <w:t>100</w:t>
      </w:r>
      <w:r>
        <w:rPr>
          <w:rFonts w:hint="eastAsia" w:ascii="仿宋" w:hAnsi="仿宋" w:eastAsia="仿宋" w:cs="Arial"/>
          <w:color w:val="000000"/>
          <w:kern w:val="0"/>
          <w:sz w:val="32"/>
          <w:szCs w:val="32"/>
        </w:rPr>
        <w:t>％</w:t>
      </w:r>
      <w:r>
        <w:rPr>
          <w:rFonts w:ascii="仿宋" w:hAnsi="仿宋" w:eastAsia="仿宋" w:cs="Arial"/>
          <w:color w:val="000000"/>
          <w:kern w:val="0"/>
          <w:sz w:val="32"/>
          <w:szCs w:val="32"/>
        </w:rPr>
        <w:t>,</w:t>
      </w:r>
      <w:r>
        <w:rPr>
          <w:rFonts w:hint="eastAsia" w:ascii="仿宋" w:hAnsi="仿宋" w:eastAsia="仿宋" w:cs="Arial"/>
          <w:color w:val="000000"/>
          <w:kern w:val="0"/>
          <w:sz w:val="32"/>
          <w:szCs w:val="32"/>
        </w:rPr>
        <w:t>本科学历逐年增加。</w:t>
      </w:r>
      <w:r>
        <w:rPr>
          <w:rFonts w:hint="eastAsia" w:ascii="仿宋" w:hAnsi="仿宋" w:eastAsia="仿宋" w:cs="仿宋"/>
          <w:kern w:val="0"/>
          <w:sz w:val="32"/>
          <w:szCs w:val="32"/>
        </w:rPr>
        <w:t>四是倡导各村（社区）成立教育基金会、各中小学完善奖教奖学机制。</w:t>
      </w:r>
      <w:r>
        <w:rPr>
          <w:rFonts w:hint="eastAsia" w:ascii="仿宋" w:hAnsi="仿宋" w:eastAsia="仿宋" w:cs="仿宋"/>
          <w:color w:val="000000"/>
          <w:kern w:val="0"/>
          <w:sz w:val="32"/>
          <w:szCs w:val="32"/>
        </w:rPr>
        <w:t>对有突出贡献的老师和德才兼备的学生进行奖励，让他们安教乐学，激励他们不断进步，创造好成绩。当前，各中小学奖教奖学制度健，村民自发成立的教育基金会有“琳珠教育基金会”、“石溪村教育发展基金会”、“双派村教育发展基金会”、“新葫村教育发展基金会”、“葫峰教育发展基金会”等。社会助学蔚然成风，各村积极效仿，极大的激发了师生“教与学”的热情。</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jc w:val="left"/>
        <w:textAlignment w:val="auto"/>
        <w:rPr>
          <w:rFonts w:hint="eastAsia" w:ascii="仿宋" w:hAnsi="仿宋" w:eastAsia="仿宋" w:cs="仿宋"/>
          <w:color w:val="000000"/>
          <w:kern w:val="0"/>
          <w:sz w:val="32"/>
          <w:szCs w:val="32"/>
          <w:lang w:val="en-US" w:eastAsia="zh-CN"/>
        </w:rPr>
      </w:pPr>
      <w:r>
        <w:rPr>
          <w:rFonts w:ascii="仿宋" w:hAnsi="仿宋" w:eastAsia="仿宋" w:cs="仿宋"/>
          <w:b/>
          <w:bCs/>
          <w:color w:val="000000"/>
          <w:kern w:val="0"/>
          <w:sz w:val="32"/>
          <w:szCs w:val="32"/>
        </w:rPr>
        <w:t xml:space="preserve"> </w:t>
      </w:r>
      <w:r>
        <w:rPr>
          <w:rFonts w:hint="eastAsia" w:ascii="仿宋" w:hAnsi="仿宋" w:eastAsia="仿宋" w:cs="仿宋"/>
          <w:b/>
          <w:bCs/>
          <w:color w:val="000000"/>
          <w:kern w:val="0"/>
          <w:sz w:val="32"/>
          <w:szCs w:val="32"/>
          <w:lang w:val="en-US" w:eastAsia="zh-CN"/>
        </w:rPr>
        <w:t xml:space="preserve">   </w:t>
      </w:r>
      <w:r>
        <w:rPr>
          <w:rFonts w:hint="eastAsia" w:ascii="仿宋" w:hAnsi="仿宋" w:eastAsia="仿宋" w:cs="仿宋"/>
          <w:color w:val="000000"/>
          <w:kern w:val="0"/>
          <w:sz w:val="32"/>
          <w:szCs w:val="32"/>
        </w:rPr>
        <w:t>3</w:t>
      </w:r>
      <w:r>
        <w:rPr>
          <w:rFonts w:hint="eastAsia" w:ascii="仿宋" w:hAnsi="仿宋" w:eastAsia="仿宋" w:cs="仿宋"/>
          <w:color w:val="000000"/>
          <w:kern w:val="0"/>
          <w:sz w:val="32"/>
          <w:szCs w:val="32"/>
          <w:lang w:val="en-US" w:eastAsia="zh-CN"/>
        </w:rPr>
        <w:t>.</w:t>
      </w:r>
      <w:r>
        <w:rPr>
          <w:rFonts w:hint="eastAsia" w:ascii="仿宋" w:hAnsi="仿宋" w:eastAsia="仿宋" w:cs="仿宋"/>
          <w:color w:val="000000"/>
          <w:kern w:val="0"/>
          <w:sz w:val="32"/>
          <w:szCs w:val="32"/>
        </w:rPr>
        <w:t>重视教学交流工作。我镇积极采用“走出去、请进来”方式，促进教学改革，为提高我镇教学质量奠定了基础。几年来，我镇经常邀请资深教授、教研员到我镇传经讲道，也多次组团外出学习先进的教育教学理念。通过学习、取经，在学校管理，德育工作，教学教研和校园文化建设等方面受益匪浅，对提升我镇整体教育教学水平起到显著效果。</w:t>
      </w:r>
      <w:bookmarkStart w:id="4" w:name="OLE_LINK7"/>
      <w:r>
        <w:rPr>
          <w:rFonts w:hint="eastAsia" w:ascii="仿宋" w:hAnsi="仿宋" w:eastAsia="仿宋" w:cs="仿宋"/>
          <w:color w:val="000000"/>
          <w:kern w:val="0"/>
          <w:sz w:val="32"/>
          <w:szCs w:val="32"/>
          <w:lang w:eastAsia="zh-CN"/>
        </w:rPr>
        <w:t>近年来，我镇教师在参加各级论文评奖活动中，获奖文章三十多篇，陆丰市级优质课评比得奖</w:t>
      </w:r>
      <w:r>
        <w:rPr>
          <w:rFonts w:hint="eastAsia" w:ascii="仿宋" w:hAnsi="仿宋" w:eastAsia="仿宋" w:cs="仿宋"/>
          <w:color w:val="000000"/>
          <w:kern w:val="0"/>
          <w:sz w:val="32"/>
          <w:szCs w:val="32"/>
          <w:lang w:val="en-US" w:eastAsia="zh-CN"/>
        </w:rPr>
        <w:t>6人</w:t>
      </w:r>
      <w:bookmarkEnd w:id="4"/>
      <w:r>
        <w:rPr>
          <w:rFonts w:hint="eastAsia" w:ascii="仿宋" w:hAnsi="仿宋" w:eastAsia="仿宋" w:cs="仿宋"/>
          <w:color w:val="000000"/>
          <w:kern w:val="0"/>
          <w:sz w:val="32"/>
          <w:szCs w:val="32"/>
          <w:lang w:val="en-US" w:eastAsia="zh-CN"/>
        </w:rPr>
        <w:t>。</w:t>
      </w:r>
      <w:r>
        <w:rPr>
          <w:rFonts w:hint="eastAsia" w:ascii="仿宋" w:hAnsi="仿宋" w:eastAsia="仿宋" w:cs="仿宋"/>
          <w:color w:val="000000"/>
          <w:kern w:val="0"/>
          <w:sz w:val="32"/>
          <w:szCs w:val="32"/>
        </w:rPr>
        <w:t xml:space="preserve"> </w:t>
      </w:r>
      <w:r>
        <w:rPr>
          <w:rFonts w:hint="eastAsia" w:ascii="仿宋" w:hAnsi="仿宋" w:eastAsia="仿宋" w:cs="仿宋"/>
          <w:color w:val="000000"/>
          <w:kern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ascii="仿宋" w:hAnsi="仿宋" w:eastAsia="仿宋" w:cs="楷体_GB2312"/>
          <w:color w:val="000000"/>
          <w:kern w:val="0"/>
          <w:sz w:val="32"/>
          <w:szCs w:val="32"/>
        </w:rPr>
      </w:pPr>
      <w:r>
        <w:rPr>
          <w:rFonts w:ascii="仿宋" w:hAnsi="仿宋" w:eastAsia="仿宋" w:cs="楷体_GB2312"/>
          <w:color w:val="000000"/>
          <w:kern w:val="0"/>
          <w:sz w:val="32"/>
          <w:szCs w:val="32"/>
        </w:rPr>
        <w:t>4</w:t>
      </w:r>
      <w:r>
        <w:rPr>
          <w:rFonts w:hint="eastAsia" w:ascii="仿宋" w:hAnsi="仿宋" w:eastAsia="仿宋" w:cs="楷体_GB2312"/>
          <w:color w:val="000000"/>
          <w:kern w:val="0"/>
          <w:sz w:val="32"/>
          <w:szCs w:val="32"/>
          <w:lang w:val="en-US" w:eastAsia="zh-CN"/>
        </w:rPr>
        <w:t>.</w:t>
      </w:r>
      <w:r>
        <w:rPr>
          <w:rFonts w:hint="eastAsia" w:ascii="仿宋" w:hAnsi="仿宋" w:eastAsia="仿宋" w:cs="楷体_GB2312"/>
          <w:color w:val="000000"/>
          <w:kern w:val="0"/>
          <w:sz w:val="32"/>
          <w:szCs w:val="32"/>
        </w:rPr>
        <w:t>重视安全工作，加强环境整治和规范化建设，营造校园良好氛围。</w:t>
      </w:r>
      <w:r>
        <w:rPr>
          <w:rFonts w:hint="eastAsia" w:ascii="仿宋" w:hAnsi="仿宋" w:eastAsia="仿宋" w:cs="仿宋"/>
          <w:color w:val="000000"/>
          <w:kern w:val="0"/>
          <w:sz w:val="32"/>
          <w:szCs w:val="32"/>
        </w:rPr>
        <w:t>一是镇党委、政府高度重视</w:t>
      </w:r>
      <w:r>
        <w:rPr>
          <w:rFonts w:hint="eastAsia" w:ascii="仿宋" w:hAnsi="仿宋" w:eastAsia="仿宋" w:cs="仿宋"/>
          <w:kern w:val="0"/>
          <w:sz w:val="32"/>
          <w:szCs w:val="32"/>
        </w:rPr>
        <w:t>安全工作，成立了安全工作领导小组，确定了校长为安全管理第一负责人，落实了首问责任制，同时，层层签订安全责任书；设立了安全管理办公室并专门成立</w:t>
      </w:r>
      <w:r>
        <w:rPr>
          <w:rFonts w:hint="eastAsia" w:ascii="仿宋" w:hAnsi="仿宋" w:eastAsia="仿宋" w:cs="仿宋"/>
          <w:color w:val="000000"/>
          <w:kern w:val="0"/>
          <w:sz w:val="32"/>
          <w:szCs w:val="32"/>
        </w:rPr>
        <w:t>安全工作督查小组，不定期督查各校安全工作。二是</w:t>
      </w:r>
      <w:r>
        <w:rPr>
          <w:rFonts w:hint="eastAsia" w:ascii="仿宋" w:hAnsi="仿宋" w:eastAsia="仿宋" w:cs="仿宋"/>
          <w:kern w:val="0"/>
          <w:sz w:val="32"/>
          <w:szCs w:val="32"/>
        </w:rPr>
        <w:t>成立八万镇整治学校周边环境工作领导小组，切实</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加强学校周边环境的整治，把营造学校</w:t>
      </w:r>
      <w:r>
        <w:fldChar w:fldCharType="begin"/>
      </w:r>
      <w:r>
        <w:instrText xml:space="preserve"> HYPERLINK "http://www.yxtvg.com/anquanzaiwoxinzhong/" </w:instrText>
      </w:r>
      <w:r>
        <w:fldChar w:fldCharType="separate"/>
      </w:r>
      <w:r>
        <w:rPr>
          <w:rFonts w:hint="eastAsia" w:ascii="仿宋" w:hAnsi="仿宋" w:eastAsia="仿宋" w:cs="仿宋"/>
          <w:color w:val="000000"/>
          <w:kern w:val="0"/>
          <w:sz w:val="32"/>
          <w:szCs w:val="32"/>
        </w:rPr>
        <w:t>安全</w:t>
      </w:r>
      <w:r>
        <w:rPr>
          <w:rFonts w:hint="eastAsia" w:ascii="仿宋" w:hAnsi="仿宋" w:eastAsia="仿宋" w:cs="仿宋"/>
          <w:color w:val="000000"/>
          <w:kern w:val="0"/>
          <w:sz w:val="32"/>
          <w:szCs w:val="32"/>
        </w:rPr>
        <w:fldChar w:fldCharType="end"/>
      </w:r>
      <w:r>
        <w:rPr>
          <w:rFonts w:hint="eastAsia" w:ascii="仿宋" w:hAnsi="仿宋" w:eastAsia="仿宋" w:cs="仿宋"/>
          <w:color w:val="000000"/>
          <w:kern w:val="0"/>
          <w:sz w:val="32"/>
          <w:szCs w:val="32"/>
        </w:rPr>
        <w:t>环境作为促进教育健康发展、构建和谐社会的重要工作来抓。首先加强交通安全管理。在各校园周边统一设置了限速标志、警告标志、对学校周边的车辆行驶进行规范化管理，使校园周边的交通安全设施合理化、规范化。同时加强娱乐场所的监管工作，完善整治学校周边网吧、游戏机室、强化监督制约机制建设，遏制不良信息的传播，促进文化管理工作规范发展。三是强化食品卫生安全教育。开展“校园卫生健康行动”专项整治活动，整治不规范的饮食店和流动摊贩。四是通过对全镇中小学生普及安全知识教育和大力开展安全教育周活动，学生安全防范意识明显增强。</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ascii="仿宋" w:hAnsi="仿宋" w:eastAsia="仿宋" w:cs="仿宋"/>
          <w:kern w:val="0"/>
          <w:sz w:val="32"/>
          <w:szCs w:val="32"/>
        </w:rPr>
      </w:pPr>
      <w:r>
        <w:rPr>
          <w:rFonts w:hint="eastAsia" w:ascii="仿宋" w:hAnsi="仿宋" w:eastAsia="仿宋" w:cs="仿宋"/>
          <w:color w:val="000000"/>
          <w:kern w:val="0"/>
          <w:sz w:val="32"/>
          <w:szCs w:val="32"/>
        </w:rPr>
        <w:t>在我们的努力下，广大</w:t>
      </w:r>
      <w:r>
        <w:rPr>
          <w:rFonts w:hint="eastAsia" w:ascii="仿宋" w:hAnsi="仿宋" w:eastAsia="仿宋" w:cs="仿宋"/>
          <w:kern w:val="0"/>
          <w:sz w:val="32"/>
          <w:szCs w:val="32"/>
        </w:rPr>
        <w:t>教师安全意识到位，学校安全制度健全、措施得力、突发事件处理得当，</w:t>
      </w:r>
      <w:r>
        <w:rPr>
          <w:rFonts w:hint="eastAsia" w:ascii="仿宋" w:hAnsi="仿宋" w:eastAsia="仿宋" w:cs="仿宋"/>
          <w:color w:val="000000"/>
          <w:kern w:val="0"/>
          <w:sz w:val="32"/>
          <w:szCs w:val="32"/>
        </w:rPr>
        <w:t>我镇教育系统安全责任事故为“</w:t>
      </w:r>
      <w:r>
        <w:rPr>
          <w:rFonts w:ascii="仿宋" w:hAnsi="仿宋" w:eastAsia="仿宋" w:cs="仿宋"/>
          <w:color w:val="000000"/>
          <w:kern w:val="0"/>
          <w:sz w:val="32"/>
          <w:szCs w:val="32"/>
        </w:rPr>
        <w:t>0</w:t>
      </w:r>
      <w:r>
        <w:rPr>
          <w:rFonts w:hint="eastAsia" w:ascii="仿宋" w:hAnsi="仿宋" w:eastAsia="仿宋" w:cs="仿宋"/>
          <w:color w:val="000000"/>
          <w:kern w:val="0"/>
          <w:sz w:val="32"/>
          <w:szCs w:val="32"/>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ascii="仿宋" w:hAnsi="仿宋" w:eastAsia="仿宋" w:cs="仿宋"/>
          <w:color w:val="000000"/>
          <w:kern w:val="0"/>
          <w:sz w:val="32"/>
          <w:szCs w:val="32"/>
        </w:rPr>
      </w:pPr>
      <w:r>
        <w:rPr>
          <w:rFonts w:ascii="仿宋" w:hAnsi="仿宋" w:eastAsia="仿宋" w:cs="楷体_GB2312"/>
          <w:color w:val="000000"/>
          <w:kern w:val="0"/>
          <w:sz w:val="32"/>
          <w:szCs w:val="32"/>
        </w:rPr>
        <w:t>5</w:t>
      </w:r>
      <w:r>
        <w:rPr>
          <w:rFonts w:hint="eastAsia" w:ascii="仿宋" w:hAnsi="仿宋" w:eastAsia="仿宋" w:cs="楷体_GB2312"/>
          <w:color w:val="000000"/>
          <w:kern w:val="0"/>
          <w:sz w:val="32"/>
          <w:szCs w:val="32"/>
          <w:lang w:val="en-US" w:eastAsia="zh-CN"/>
        </w:rPr>
        <w:t>.</w:t>
      </w:r>
      <w:r>
        <w:rPr>
          <w:rFonts w:hint="eastAsia" w:ascii="仿宋" w:hAnsi="仿宋" w:eastAsia="仿宋" w:cs="楷体_GB2312"/>
          <w:color w:val="000000"/>
          <w:kern w:val="0"/>
          <w:sz w:val="32"/>
          <w:szCs w:val="32"/>
        </w:rPr>
        <w:t>积极开展“防流控辍”工作。</w:t>
      </w:r>
      <w:r>
        <w:rPr>
          <w:rFonts w:hint="eastAsia" w:ascii="仿宋" w:hAnsi="仿宋" w:eastAsia="仿宋" w:cs="仿宋"/>
          <w:color w:val="000000"/>
          <w:kern w:val="0"/>
          <w:sz w:val="32"/>
          <w:szCs w:val="32"/>
        </w:rPr>
        <w:t>“防流控辍”成效事关“普九”成果的巩固和提高，关系到整体教育水平和教育质量的提高。我镇认真贯彻《教育法》、《义务教育法》，积极实施普及九年义务教育，落实责任制，切实加强对学生防流控辍工作的指导、跟踪。要求学校定期召开科任教师会议，协助班主任做好班级的管理工作；镇领导经常督促挂钩村（社区）、学校领导下乡家访，及时了解每位学生情况，结合实际，有针对性地开展防流控辍工作；健全制度、落实方案，“困难帮助”、“扶贫助学”、“关爱留守儿童”等活动工作到位，解决了困难学生的读书难问题，没有一位学生因家庭贫困而失学。全镇“防流控辍”工作效果显著，近三年，小学适龄儿童入学率</w:t>
      </w:r>
      <w:r>
        <w:rPr>
          <w:rFonts w:ascii="仿宋" w:hAnsi="仿宋" w:eastAsia="仿宋" w:cs="仿宋"/>
          <w:color w:val="000000"/>
          <w:kern w:val="0"/>
          <w:sz w:val="32"/>
          <w:szCs w:val="32"/>
        </w:rPr>
        <w:t>100</w:t>
      </w:r>
      <w:r>
        <w:rPr>
          <w:rFonts w:hint="eastAsia" w:ascii="仿宋" w:hAnsi="仿宋" w:eastAsia="仿宋" w:cs="Arial"/>
          <w:color w:val="000000"/>
          <w:kern w:val="0"/>
          <w:sz w:val="32"/>
          <w:szCs w:val="32"/>
        </w:rPr>
        <w:t>％、</w:t>
      </w:r>
      <w:r>
        <w:rPr>
          <w:rFonts w:hint="eastAsia" w:ascii="仿宋" w:hAnsi="仿宋" w:eastAsia="仿宋" w:cs="仿宋"/>
          <w:color w:val="000000"/>
          <w:kern w:val="0"/>
          <w:sz w:val="32"/>
          <w:szCs w:val="32"/>
        </w:rPr>
        <w:t>辍学率为“</w:t>
      </w:r>
      <w:r>
        <w:rPr>
          <w:rFonts w:ascii="仿宋" w:hAnsi="仿宋" w:eastAsia="仿宋" w:cs="仿宋"/>
          <w:color w:val="000000"/>
          <w:kern w:val="0"/>
          <w:sz w:val="32"/>
          <w:szCs w:val="32"/>
        </w:rPr>
        <w:t>0</w:t>
      </w:r>
      <w:r>
        <w:rPr>
          <w:rFonts w:hint="eastAsia" w:ascii="仿宋" w:hAnsi="仿宋" w:eastAsia="仿宋" w:cs="仿宋"/>
          <w:color w:val="000000"/>
          <w:kern w:val="0"/>
          <w:sz w:val="32"/>
          <w:szCs w:val="32"/>
        </w:rPr>
        <w:t>”，初中阶段适龄少年入学率</w:t>
      </w:r>
      <w:r>
        <w:rPr>
          <w:rFonts w:ascii="仿宋" w:hAnsi="仿宋" w:eastAsia="仿宋" w:cs="仿宋"/>
          <w:color w:val="000000"/>
          <w:kern w:val="0"/>
          <w:sz w:val="32"/>
          <w:szCs w:val="32"/>
        </w:rPr>
        <w:t>100</w:t>
      </w:r>
      <w:r>
        <w:rPr>
          <w:rFonts w:hint="eastAsia" w:ascii="仿宋" w:hAnsi="仿宋" w:eastAsia="仿宋" w:cs="Arial"/>
          <w:color w:val="000000"/>
          <w:kern w:val="0"/>
          <w:sz w:val="32"/>
          <w:szCs w:val="32"/>
        </w:rPr>
        <w:t>％、</w:t>
      </w:r>
      <w:r>
        <w:rPr>
          <w:rFonts w:hint="eastAsia" w:ascii="仿宋" w:hAnsi="仿宋" w:eastAsia="仿宋" w:cs="仿宋"/>
          <w:color w:val="000000"/>
          <w:kern w:val="0"/>
          <w:sz w:val="32"/>
          <w:szCs w:val="32"/>
        </w:rPr>
        <w:t>辍学率在</w:t>
      </w:r>
      <w:r>
        <w:rPr>
          <w:rFonts w:ascii="仿宋" w:hAnsi="仿宋" w:eastAsia="仿宋" w:cs="仿宋"/>
          <w:color w:val="000000"/>
          <w:kern w:val="0"/>
          <w:sz w:val="32"/>
          <w:szCs w:val="32"/>
        </w:rPr>
        <w:t>1.5</w:t>
      </w:r>
      <w:r>
        <w:rPr>
          <w:rFonts w:hint="eastAsia" w:ascii="仿宋" w:hAnsi="仿宋" w:eastAsia="仿宋" w:cs="Arial"/>
          <w:color w:val="000000"/>
          <w:kern w:val="0"/>
          <w:sz w:val="32"/>
          <w:szCs w:val="32"/>
        </w:rPr>
        <w:t>％以下</w:t>
      </w:r>
      <w:r>
        <w:rPr>
          <w:rFonts w:hint="eastAsia" w:ascii="仿宋" w:hAnsi="仿宋" w:eastAsia="仿宋" w:cs="仿宋"/>
          <w:color w:val="000000"/>
          <w:kern w:val="0"/>
          <w:sz w:val="32"/>
          <w:szCs w:val="32"/>
        </w:rPr>
        <w:t>。</w:t>
      </w:r>
    </w:p>
    <w:p>
      <w:pPr>
        <w:keepNext w:val="0"/>
        <w:keepLines w:val="0"/>
        <w:pageBreakBefore w:val="0"/>
        <w:widowControl w:val="0"/>
        <w:numPr>
          <w:ilvl w:val="0"/>
          <w:numId w:val="0"/>
        </w:numPr>
        <w:shd w:val="clear" w:color="auto" w:fill="FFFFFF"/>
        <w:tabs>
          <w:tab w:val="left" w:pos="291"/>
        </w:tabs>
        <w:kinsoku/>
        <w:wordWrap/>
        <w:overflowPunct/>
        <w:topLinePunct w:val="0"/>
        <w:autoSpaceDE/>
        <w:autoSpaceDN/>
        <w:bidi w:val="0"/>
        <w:adjustRightInd/>
        <w:snapToGrid/>
        <w:spacing w:line="500" w:lineRule="exact"/>
        <w:ind w:firstLine="640" w:firstLineChars="200"/>
        <w:jc w:val="left"/>
        <w:textAlignment w:val="auto"/>
        <w:rPr>
          <w:rFonts w:ascii="仿宋" w:hAnsi="仿宋" w:eastAsia="仿宋" w:cs="仿宋"/>
          <w:sz w:val="32"/>
          <w:szCs w:val="32"/>
        </w:rPr>
      </w:pPr>
      <w:r>
        <w:rPr>
          <w:rFonts w:hint="eastAsia" w:ascii="仿宋" w:hAnsi="仿宋" w:eastAsia="仿宋" w:cs="楷体_GB2312"/>
          <w:color w:val="000000"/>
          <w:kern w:val="0"/>
          <w:sz w:val="32"/>
          <w:szCs w:val="32"/>
          <w:lang w:val="en-US" w:eastAsia="zh-CN"/>
        </w:rPr>
        <w:t>6.</w:t>
      </w:r>
      <w:r>
        <w:rPr>
          <w:rFonts w:hint="eastAsia" w:ascii="仿宋" w:hAnsi="仿宋" w:eastAsia="仿宋" w:cs="楷体_GB2312"/>
          <w:color w:val="000000"/>
          <w:kern w:val="0"/>
          <w:sz w:val="32"/>
          <w:szCs w:val="32"/>
        </w:rPr>
        <w:t>抓教学常规，提教学质量。</w:t>
      </w:r>
      <w:r>
        <w:rPr>
          <w:rFonts w:hint="eastAsia" w:ascii="仿宋" w:hAnsi="仿宋" w:eastAsia="仿宋" w:cs="仿宋"/>
          <w:color w:val="000000"/>
          <w:kern w:val="0"/>
          <w:sz w:val="32"/>
          <w:szCs w:val="32"/>
        </w:rPr>
        <w:t>我镇中小学教育牢固树立教学是学校生命线思想，立足学生素质发展狠抓教学常规，提教学质量。</w:t>
      </w:r>
      <w:r>
        <w:rPr>
          <w:rFonts w:hint="eastAsia" w:ascii="仿宋" w:hAnsi="仿宋" w:eastAsia="仿宋" w:cs="仿宋"/>
          <w:kern w:val="0"/>
          <w:sz w:val="32"/>
          <w:szCs w:val="32"/>
          <w:lang w:eastAsia="zh-CN"/>
        </w:rPr>
        <w:t>一是</w:t>
      </w:r>
      <w:r>
        <w:rPr>
          <w:rFonts w:hint="eastAsia" w:ascii="仿宋" w:hAnsi="仿宋" w:eastAsia="仿宋" w:cs="仿宋"/>
          <w:kern w:val="0"/>
          <w:sz w:val="32"/>
          <w:szCs w:val="32"/>
        </w:rPr>
        <w:t>大力开展教学教研活动，我镇各校开展了听课、说课、评课一系列活动，做到活动有记录，有小结，有感悟和体会。学校建立了听课、评课制度，学校领导推门听课，对老师的上课起到督导作用，提高了教学水平。</w:t>
      </w:r>
      <w:r>
        <w:rPr>
          <w:rFonts w:hint="eastAsia" w:ascii="仿宋" w:hAnsi="仿宋" w:eastAsia="仿宋" w:cs="仿宋"/>
          <w:color w:val="000000"/>
          <w:kern w:val="0"/>
          <w:sz w:val="32"/>
          <w:szCs w:val="32"/>
          <w:lang w:eastAsia="zh-CN"/>
        </w:rPr>
        <w:t>二是</w:t>
      </w:r>
      <w:r>
        <w:rPr>
          <w:rFonts w:hint="eastAsia" w:ascii="仿宋" w:hAnsi="仿宋" w:eastAsia="仿宋" w:cs="仿宋"/>
          <w:color w:val="000000"/>
          <w:kern w:val="0"/>
          <w:sz w:val="32"/>
          <w:szCs w:val="32"/>
        </w:rPr>
        <w:t>立足素质教育。素质教育既是学生身心发展的需要，也是社会对人才</w:t>
      </w:r>
      <w:r>
        <w:rPr>
          <w:rFonts w:hint="eastAsia" w:ascii="仿宋" w:hAnsi="仿宋" w:eastAsia="仿宋" w:cs="仿宋"/>
          <w:sz w:val="32"/>
          <w:szCs w:val="32"/>
        </w:rPr>
        <w:t>的需要，关系到孩子的发展和未来。我们抓住一切有利契机培养学生的人格和技能。</w:t>
      </w:r>
    </w:p>
    <w:p>
      <w:pPr>
        <w:keepNext w:val="0"/>
        <w:keepLines w:val="0"/>
        <w:pageBreakBefore w:val="0"/>
        <w:widowControl w:val="0"/>
        <w:numPr>
          <w:ilvl w:val="0"/>
          <w:numId w:val="0"/>
        </w:numPr>
        <w:shd w:val="clear" w:color="auto" w:fill="FFFFFF"/>
        <w:tabs>
          <w:tab w:val="left" w:pos="291"/>
        </w:tabs>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sz w:val="32"/>
          <w:szCs w:val="32"/>
          <w:lang w:val="en-US" w:eastAsia="zh-CN"/>
        </w:rPr>
      </w:pPr>
      <w:r>
        <w:rPr>
          <w:rFonts w:ascii="仿宋" w:hAnsi="仿宋" w:eastAsia="仿宋" w:cs="楷体_GB2312"/>
          <w:color w:val="000000"/>
          <w:kern w:val="0"/>
          <w:sz w:val="32"/>
          <w:szCs w:val="32"/>
        </w:rPr>
        <w:t>7</w:t>
      </w:r>
      <w:r>
        <w:rPr>
          <w:rFonts w:hint="eastAsia" w:ascii="仿宋" w:hAnsi="仿宋" w:eastAsia="仿宋" w:cs="楷体_GB2312"/>
          <w:color w:val="000000"/>
          <w:kern w:val="0"/>
          <w:sz w:val="32"/>
          <w:szCs w:val="32"/>
          <w:lang w:val="en-US" w:eastAsia="zh-CN"/>
        </w:rPr>
        <w:t>.</w:t>
      </w:r>
      <w:r>
        <w:rPr>
          <w:rFonts w:hint="eastAsia" w:ascii="仿宋" w:hAnsi="仿宋" w:eastAsia="仿宋" w:cs="楷体_GB2312"/>
          <w:color w:val="000000"/>
          <w:kern w:val="0"/>
          <w:sz w:val="32"/>
          <w:szCs w:val="32"/>
        </w:rPr>
        <w:t>重视体卫艺教育，提高学生综合素质。</w:t>
      </w:r>
      <w:r>
        <w:rPr>
          <w:rFonts w:hint="eastAsia" w:ascii="仿宋" w:hAnsi="仿宋" w:eastAsia="仿宋" w:cs="仿宋"/>
          <w:sz w:val="32"/>
          <w:szCs w:val="32"/>
        </w:rPr>
        <w:t>我镇中小学结合学校实际，对学生加强体育训练和音乐、美术素养的培养。认真执行学生在校体育活动计划，确保一小时体育锻炼时间；开齐体育、音乐、美术课程，开足课时；配有专职教师并加强培训提高体育、音乐、美术教师的业务素质。</w:t>
      </w:r>
      <w:r>
        <w:rPr>
          <w:rFonts w:hint="eastAsia" w:ascii="仿宋" w:hAnsi="仿宋" w:eastAsia="仿宋" w:cs="仿宋"/>
          <w:sz w:val="32"/>
          <w:szCs w:val="32"/>
          <w:lang w:val="en-US" w:eastAsia="zh-CN"/>
        </w:rPr>
        <w:t xml:space="preserve">    </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2"/>
        <w:textAlignment w:val="auto"/>
        <w:rPr>
          <w:rFonts w:hint="eastAsia" w:ascii="仿宋" w:hAnsi="仿宋" w:eastAsia="仿宋" w:cs="仿宋"/>
          <w:b/>
          <w:bCs/>
          <w:color w:val="FF0000"/>
          <w:sz w:val="32"/>
          <w:szCs w:val="32"/>
          <w:lang w:eastAsia="zh-CN"/>
        </w:rPr>
      </w:pPr>
      <w:r>
        <w:rPr>
          <w:rFonts w:hint="eastAsia" w:ascii="仿宋" w:hAnsi="仿宋" w:eastAsia="仿宋" w:cs="仿宋"/>
          <w:sz w:val="32"/>
          <w:szCs w:val="32"/>
        </w:rPr>
        <w:t>近三年，中小学学生体育课考核合格率达</w:t>
      </w:r>
      <w:r>
        <w:rPr>
          <w:rFonts w:ascii="仿宋" w:hAnsi="仿宋" w:eastAsia="仿宋" w:cs="仿宋"/>
          <w:sz w:val="32"/>
          <w:szCs w:val="32"/>
        </w:rPr>
        <w:t>95</w:t>
      </w:r>
      <w:r>
        <w:rPr>
          <w:rFonts w:hint="eastAsia" w:ascii="仿宋" w:hAnsi="仿宋" w:eastAsia="仿宋" w:cs="Arial"/>
          <w:sz w:val="32"/>
          <w:szCs w:val="32"/>
        </w:rPr>
        <w:t>％以上、体质健康标准合格率和优秀率分别达</w:t>
      </w:r>
      <w:r>
        <w:rPr>
          <w:rFonts w:ascii="仿宋" w:hAnsi="仿宋" w:eastAsia="仿宋" w:cs="仿宋"/>
          <w:sz w:val="32"/>
          <w:szCs w:val="32"/>
        </w:rPr>
        <w:t>95</w:t>
      </w:r>
      <w:r>
        <w:rPr>
          <w:rFonts w:hint="eastAsia" w:ascii="仿宋" w:hAnsi="仿宋" w:eastAsia="仿宋" w:cs="Arial"/>
          <w:sz w:val="32"/>
          <w:szCs w:val="32"/>
        </w:rPr>
        <w:t>％、</w:t>
      </w:r>
      <w:r>
        <w:rPr>
          <w:rFonts w:ascii="仿宋" w:hAnsi="仿宋" w:eastAsia="仿宋" w:cs="仿宋"/>
          <w:sz w:val="32"/>
          <w:szCs w:val="32"/>
        </w:rPr>
        <w:t>25</w:t>
      </w:r>
      <w:r>
        <w:rPr>
          <w:rFonts w:hint="eastAsia" w:ascii="仿宋" w:hAnsi="仿宋" w:eastAsia="仿宋" w:cs="Arial"/>
          <w:sz w:val="32"/>
          <w:szCs w:val="32"/>
        </w:rPr>
        <w:t>％以上；中小学学生近视学年新发病率在</w:t>
      </w:r>
      <w:r>
        <w:rPr>
          <w:rFonts w:ascii="仿宋" w:hAnsi="仿宋" w:eastAsia="仿宋" w:cs="仿宋"/>
          <w:sz w:val="32"/>
          <w:szCs w:val="32"/>
        </w:rPr>
        <w:t>3</w:t>
      </w:r>
      <w:r>
        <w:rPr>
          <w:rFonts w:hint="eastAsia" w:ascii="仿宋" w:hAnsi="仿宋" w:eastAsia="仿宋" w:cs="Arial"/>
          <w:sz w:val="32"/>
          <w:szCs w:val="32"/>
        </w:rPr>
        <w:t>％以下，对学生常见病的预防控制符合卫生部、教育部的要求。</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3" w:firstLineChars="200"/>
        <w:jc w:val="left"/>
        <w:textAlignment w:val="auto"/>
        <w:rPr>
          <w:rFonts w:ascii="仿宋" w:hAnsi="仿宋" w:eastAsia="仿宋" w:cs="楷体_GB2312"/>
          <w:b/>
          <w:bCs/>
          <w:color w:val="000000"/>
          <w:kern w:val="0"/>
          <w:sz w:val="32"/>
          <w:szCs w:val="32"/>
        </w:rPr>
      </w:pPr>
      <w:r>
        <w:rPr>
          <w:rFonts w:ascii="仿宋" w:hAnsi="仿宋" w:eastAsia="仿宋" w:cs="楷体_GB2312"/>
          <w:b/>
          <w:bCs/>
          <w:color w:val="000000"/>
          <w:kern w:val="0"/>
          <w:sz w:val="32"/>
          <w:szCs w:val="32"/>
        </w:rPr>
        <w:t>(</w:t>
      </w:r>
      <w:r>
        <w:rPr>
          <w:rFonts w:hint="eastAsia" w:ascii="仿宋" w:hAnsi="仿宋" w:eastAsia="仿宋" w:cs="楷体_GB2312"/>
          <w:b/>
          <w:bCs/>
          <w:color w:val="000000"/>
          <w:kern w:val="0"/>
          <w:sz w:val="32"/>
          <w:szCs w:val="32"/>
        </w:rPr>
        <w:t>五</w:t>
      </w:r>
      <w:r>
        <w:rPr>
          <w:rFonts w:ascii="仿宋" w:hAnsi="仿宋" w:eastAsia="仿宋" w:cs="楷体_GB2312"/>
          <w:b/>
          <w:bCs/>
          <w:color w:val="000000"/>
          <w:kern w:val="0"/>
          <w:sz w:val="32"/>
          <w:szCs w:val="32"/>
        </w:rPr>
        <w:t>)</w:t>
      </w:r>
      <w:r>
        <w:rPr>
          <w:rFonts w:hint="eastAsia" w:ascii="仿宋" w:hAnsi="仿宋" w:eastAsia="仿宋" w:cs="楷体"/>
          <w:b/>
          <w:color w:val="000000"/>
          <w:kern w:val="0"/>
          <w:sz w:val="32"/>
          <w:szCs w:val="32"/>
        </w:rPr>
        <w:t>践行文化育人，促进内涵发展</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firstLineChars="200"/>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我镇学校认真抓好教育内涵建设，积极践行文化育人理念，认真探讨和文化育人理论，坚持将学校德育工作摆在教育工作的首要位置，在师生中广泛开展“爱国、守法、诚信、知礼”、“社会主义核心价值观”教育和文明习惯的养成教育。通过建立“法制学校”，聘请司法部门的干部担任学校法制副校长，经常开展法制教育、国防教育、未成年人思想道德品德教育、心理教育、禁毒教育和网络安全教育，结合“创文创卫”工作，积极开展“志愿者”活动及形式多样的学生</w:t>
      </w:r>
      <w:r>
        <w:fldChar w:fldCharType="begin"/>
      </w:r>
      <w:r>
        <w:instrText xml:space="preserve"> HYPERLINK "http://www.yxtvg.com/shehuishijianbaogao/" </w:instrText>
      </w:r>
      <w:r>
        <w:fldChar w:fldCharType="separate"/>
      </w:r>
      <w:r>
        <w:rPr>
          <w:rFonts w:hint="eastAsia" w:ascii="仿宋" w:hAnsi="仿宋" w:eastAsia="仿宋" w:cs="仿宋"/>
          <w:color w:val="000000"/>
          <w:kern w:val="0"/>
          <w:sz w:val="32"/>
          <w:szCs w:val="32"/>
        </w:rPr>
        <w:t>社会实践</w:t>
      </w:r>
      <w:r>
        <w:rPr>
          <w:rFonts w:hint="eastAsia" w:ascii="仿宋" w:hAnsi="仿宋" w:eastAsia="仿宋" w:cs="仿宋"/>
          <w:color w:val="000000"/>
          <w:kern w:val="0"/>
          <w:sz w:val="32"/>
          <w:szCs w:val="32"/>
        </w:rPr>
        <w:fldChar w:fldCharType="end"/>
      </w:r>
      <w:r>
        <w:rPr>
          <w:rFonts w:hint="eastAsia" w:ascii="仿宋" w:hAnsi="仿宋" w:eastAsia="仿宋" w:cs="仿宋"/>
          <w:color w:val="000000"/>
          <w:kern w:val="0"/>
          <w:sz w:val="32"/>
          <w:szCs w:val="32"/>
        </w:rPr>
        <w:t>活动，学生法律观念明显增强。通过开展素质教育活动，中小学德育工作效果显著。近三年中小学生德育考核优良率均达到</w:t>
      </w:r>
      <w:r>
        <w:rPr>
          <w:rFonts w:ascii="仿宋" w:hAnsi="仿宋" w:eastAsia="仿宋" w:cs="仿宋"/>
          <w:sz w:val="32"/>
          <w:szCs w:val="32"/>
        </w:rPr>
        <w:t>90</w:t>
      </w:r>
      <w:r>
        <w:rPr>
          <w:rFonts w:hint="eastAsia" w:ascii="仿宋" w:hAnsi="仿宋" w:eastAsia="仿宋" w:cs="Arial"/>
          <w:sz w:val="32"/>
          <w:szCs w:val="32"/>
        </w:rPr>
        <w:t>％以上、中小学后进生教育转化率</w:t>
      </w:r>
      <w:r>
        <w:rPr>
          <w:rFonts w:ascii="仿宋" w:hAnsi="仿宋" w:eastAsia="仿宋" w:cs="仿宋"/>
          <w:sz w:val="32"/>
          <w:szCs w:val="32"/>
        </w:rPr>
        <w:t>88</w:t>
      </w:r>
      <w:r>
        <w:rPr>
          <w:rFonts w:hint="eastAsia" w:ascii="仿宋" w:hAnsi="仿宋" w:eastAsia="仿宋" w:cs="Arial"/>
          <w:sz w:val="32"/>
          <w:szCs w:val="32"/>
        </w:rPr>
        <w:t>％以上、</w:t>
      </w:r>
      <w:r>
        <w:rPr>
          <w:rFonts w:hint="eastAsia" w:ascii="仿宋" w:hAnsi="仿宋" w:eastAsia="仿宋" w:cs="仿宋"/>
          <w:color w:val="000000"/>
          <w:kern w:val="0"/>
          <w:sz w:val="32"/>
          <w:szCs w:val="32"/>
        </w:rPr>
        <w:t>全镇学生违法犯罪率为“</w:t>
      </w:r>
      <w:r>
        <w:rPr>
          <w:rFonts w:ascii="仿宋" w:hAnsi="仿宋" w:eastAsia="仿宋" w:cs="仿宋"/>
          <w:color w:val="000000"/>
          <w:kern w:val="0"/>
          <w:sz w:val="32"/>
          <w:szCs w:val="32"/>
        </w:rPr>
        <w:t>0</w:t>
      </w:r>
      <w:r>
        <w:rPr>
          <w:rFonts w:hint="eastAsia" w:ascii="仿宋" w:hAnsi="仿宋" w:eastAsia="仿宋" w:cs="仿宋"/>
          <w:color w:val="000000"/>
          <w:kern w:val="0"/>
          <w:sz w:val="32"/>
          <w:szCs w:val="32"/>
        </w:rPr>
        <w:t>”。</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firstLineChars="200"/>
        <w:textAlignment w:val="auto"/>
        <w:rPr>
          <w:rFonts w:ascii="仿宋" w:hAnsi="仿宋" w:eastAsia="仿宋" w:cs="楷体_GB2312"/>
          <w:color w:val="000000"/>
          <w:kern w:val="0"/>
          <w:sz w:val="32"/>
          <w:szCs w:val="32"/>
        </w:rPr>
      </w:pPr>
      <w:r>
        <w:rPr>
          <w:rFonts w:ascii="仿宋" w:hAnsi="仿宋" w:eastAsia="仿宋" w:cs="楷体_GB2312"/>
          <w:color w:val="000000"/>
          <w:kern w:val="0"/>
          <w:sz w:val="32"/>
          <w:szCs w:val="32"/>
        </w:rPr>
        <w:t>1</w:t>
      </w:r>
      <w:r>
        <w:rPr>
          <w:rFonts w:hint="eastAsia" w:ascii="仿宋" w:hAnsi="仿宋" w:eastAsia="仿宋" w:cs="楷体_GB2312"/>
          <w:color w:val="000000"/>
          <w:kern w:val="0"/>
          <w:sz w:val="32"/>
          <w:szCs w:val="32"/>
          <w:lang w:val="en-US" w:eastAsia="zh-CN"/>
        </w:rPr>
        <w:t>.</w:t>
      </w:r>
      <w:r>
        <w:rPr>
          <w:rFonts w:hint="eastAsia" w:ascii="仿宋" w:hAnsi="仿宋" w:eastAsia="仿宋" w:cs="楷体_GB2312"/>
          <w:color w:val="000000"/>
          <w:kern w:val="0"/>
          <w:sz w:val="32"/>
          <w:szCs w:val="32"/>
        </w:rPr>
        <w:t>坚持以传统优秀文化育人。</w:t>
      </w:r>
      <w:r>
        <w:rPr>
          <w:rFonts w:hint="eastAsia" w:ascii="仿宋" w:hAnsi="仿宋" w:eastAsia="仿宋" w:cs="仿宋"/>
          <w:color w:val="000000"/>
          <w:kern w:val="0"/>
          <w:sz w:val="32"/>
          <w:szCs w:val="32"/>
        </w:rPr>
        <w:t>多年来学校一直注重对传统文化的学习和传承，坚持以学习古诗词为切入点，让学生们更深入学习古诗词的优美。并通过《中小学生日常行为规范》知识抢答赛、《安全知识竞赛》、古诗词朗诵比赛、向国旗敬礼和感恩教育讲座，使学生懂得热爱生活，珍惜生命，学习懂得了感恩与回报，形成了文明向上的积极态度，学校文明和谐氛围越来越浓厚，学生思想素质的提高，进一步促使了教育教学质量的提高。</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firstLineChars="200"/>
        <w:textAlignment w:val="auto"/>
        <w:rPr>
          <w:rFonts w:ascii="仿宋" w:hAnsi="仿宋" w:eastAsia="仿宋" w:cs="楷体_GB2312"/>
          <w:color w:val="000000"/>
          <w:kern w:val="0"/>
          <w:sz w:val="32"/>
          <w:szCs w:val="32"/>
        </w:rPr>
      </w:pPr>
      <w:r>
        <w:rPr>
          <w:rFonts w:ascii="仿宋" w:hAnsi="仿宋" w:eastAsia="仿宋" w:cs="楷体_GB2312"/>
          <w:color w:val="000000"/>
          <w:kern w:val="0"/>
          <w:sz w:val="32"/>
          <w:szCs w:val="32"/>
        </w:rPr>
        <w:t>2</w:t>
      </w:r>
      <w:r>
        <w:rPr>
          <w:rFonts w:hint="eastAsia" w:ascii="仿宋" w:hAnsi="仿宋" w:eastAsia="仿宋" w:cs="楷体_GB2312"/>
          <w:color w:val="000000"/>
          <w:kern w:val="0"/>
          <w:sz w:val="32"/>
          <w:szCs w:val="32"/>
          <w:lang w:val="en-US" w:eastAsia="zh-CN"/>
        </w:rPr>
        <w:t>.</w:t>
      </w:r>
      <w:r>
        <w:rPr>
          <w:rFonts w:hint="eastAsia" w:ascii="仿宋" w:hAnsi="仿宋" w:eastAsia="仿宋" w:cs="楷体_GB2312"/>
          <w:color w:val="000000"/>
          <w:kern w:val="0"/>
          <w:sz w:val="32"/>
          <w:szCs w:val="32"/>
        </w:rPr>
        <w:t>重视社会、家庭和学校的联系，力争利用良好的社会社会环境来育人。</w:t>
      </w:r>
      <w:r>
        <w:rPr>
          <w:rFonts w:hint="eastAsia" w:ascii="仿宋" w:hAnsi="仿宋" w:eastAsia="仿宋" w:cs="仿宋"/>
          <w:color w:val="000000"/>
          <w:kern w:val="0"/>
          <w:sz w:val="32"/>
          <w:szCs w:val="32"/>
        </w:rPr>
        <w:t>多年来我镇学校一直坚持社会、家庭和学校三位一体教育原则，开办家长学校，举办座谈会，提高家长素质和教育子女的新观念，经常邀请家长来校指导学校工作。每年由镇政府牵头，联合学校、派出所、司法所和维稳中心，加强正面宣传，净化学校周边育人环境，积极营造良好的社会育人环境和氛围，使学生在一个积极和谐的社会环境里健康成长。</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jc w:val="left"/>
        <w:textAlignment w:val="auto"/>
        <w:rPr>
          <w:rFonts w:hint="eastAsia" w:ascii="仿宋" w:hAnsi="仿宋" w:eastAsia="仿宋" w:cs="楷体_GB2312"/>
          <w:b/>
          <w:bCs/>
          <w:color w:val="auto"/>
          <w:kern w:val="0"/>
          <w:sz w:val="32"/>
          <w:szCs w:val="32"/>
          <w:lang w:eastAsia="zh-CN"/>
        </w:rPr>
      </w:pPr>
      <w:r>
        <w:rPr>
          <w:rFonts w:ascii="仿宋" w:hAnsi="仿宋" w:eastAsia="仿宋" w:cs="楷体_GB2312"/>
          <w:b/>
          <w:bCs/>
          <w:color w:val="000000"/>
          <w:kern w:val="0"/>
          <w:sz w:val="32"/>
          <w:szCs w:val="32"/>
        </w:rPr>
        <w:t xml:space="preserve">   </w:t>
      </w:r>
      <w:r>
        <w:rPr>
          <w:rFonts w:hint="eastAsia" w:ascii="仿宋" w:hAnsi="仿宋" w:eastAsia="仿宋" w:cs="楷体_GB2312"/>
          <w:b/>
          <w:bCs/>
          <w:color w:val="000000"/>
          <w:kern w:val="0"/>
          <w:sz w:val="32"/>
          <w:szCs w:val="32"/>
          <w:lang w:eastAsia="zh-CN"/>
        </w:rPr>
        <w:t>（六）</w:t>
      </w:r>
      <w:r>
        <w:rPr>
          <w:rFonts w:hint="eastAsia" w:ascii="仿宋" w:hAnsi="仿宋" w:eastAsia="仿宋" w:cs="楷体_GB2312"/>
          <w:b/>
          <w:bCs/>
          <w:color w:val="auto"/>
          <w:kern w:val="0"/>
          <w:sz w:val="32"/>
          <w:szCs w:val="32"/>
          <w:lang w:eastAsia="zh-CN"/>
        </w:rPr>
        <w:t>全面推进，各类教育协调发展</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firstLineChars="200"/>
        <w:jc w:val="left"/>
        <w:textAlignment w:val="auto"/>
        <w:rPr>
          <w:rFonts w:ascii="仿宋" w:hAnsi="仿宋" w:eastAsia="仿宋" w:cs="楷体_GB2312"/>
          <w:b/>
          <w:bCs/>
          <w:color w:val="000000"/>
          <w:kern w:val="0"/>
          <w:sz w:val="32"/>
          <w:szCs w:val="32"/>
        </w:rPr>
      </w:pPr>
      <w:r>
        <w:rPr>
          <w:rFonts w:hint="eastAsia" w:ascii="仿宋" w:hAnsi="仿宋" w:eastAsia="仿宋" w:cs="楷体_GB2312"/>
          <w:b w:val="0"/>
          <w:bCs w:val="0"/>
          <w:color w:val="auto"/>
          <w:kern w:val="0"/>
          <w:sz w:val="32"/>
          <w:szCs w:val="32"/>
          <w:lang w:val="en-US" w:eastAsia="zh-CN"/>
        </w:rPr>
        <w:t>1.</w:t>
      </w:r>
      <w:r>
        <w:rPr>
          <w:rFonts w:hint="eastAsia" w:ascii="仿宋" w:hAnsi="仿宋" w:eastAsia="仿宋" w:cs="楷体_GB2312"/>
          <w:b w:val="0"/>
          <w:bCs w:val="0"/>
          <w:color w:val="auto"/>
          <w:kern w:val="0"/>
          <w:sz w:val="32"/>
          <w:szCs w:val="32"/>
        </w:rPr>
        <w:t>创新思路，促进学前教育。</w:t>
      </w:r>
      <w:r>
        <w:rPr>
          <w:rFonts w:hint="eastAsia" w:ascii="仿宋" w:hAnsi="仿宋" w:eastAsia="仿宋" w:cs="仿宋"/>
          <w:color w:val="000000"/>
          <w:kern w:val="0"/>
          <w:sz w:val="32"/>
          <w:szCs w:val="32"/>
        </w:rPr>
        <w:t>我镇为发展学前教育推进教育协调发展的格局，加大对学前教育的投入。镇中心幼儿园依照规范化幼儿园的标准建设，</w:t>
      </w:r>
      <w:r>
        <w:rPr>
          <w:rFonts w:ascii="仿宋" w:hAnsi="仿宋" w:eastAsia="仿宋" w:cs="仿宋"/>
          <w:color w:val="000000"/>
          <w:kern w:val="0"/>
          <w:sz w:val="32"/>
          <w:szCs w:val="32"/>
        </w:rPr>
        <w:t>2017</w:t>
      </w:r>
      <w:r>
        <w:rPr>
          <w:rFonts w:hint="eastAsia" w:ascii="仿宋" w:hAnsi="仿宋" w:eastAsia="仿宋" w:cs="仿宋"/>
          <w:color w:val="000000"/>
          <w:kern w:val="0"/>
          <w:sz w:val="32"/>
          <w:szCs w:val="32"/>
        </w:rPr>
        <w:t>年。近年来，我镇加大力度发展学前教育，采取多种办园形式，积极推进幼儿教育向多元化发展。学前教育水平逐年提高。</w:t>
      </w:r>
      <w:r>
        <w:rPr>
          <w:rFonts w:hint="eastAsia" w:ascii="仿宋" w:hAnsi="仿宋" w:eastAsia="仿宋" w:cs="仿宋"/>
          <w:kern w:val="0"/>
          <w:sz w:val="32"/>
          <w:szCs w:val="32"/>
        </w:rPr>
        <w:t>一是</w:t>
      </w:r>
      <w:r>
        <w:rPr>
          <w:rFonts w:hint="eastAsia" w:ascii="仿宋" w:hAnsi="仿宋" w:eastAsia="仿宋" w:cs="楷体_GB2312"/>
          <w:kern w:val="0"/>
          <w:sz w:val="32"/>
          <w:szCs w:val="32"/>
        </w:rPr>
        <w:t>规范公立幼儿园建设，</w:t>
      </w:r>
      <w:r>
        <w:rPr>
          <w:rFonts w:hint="eastAsia" w:ascii="仿宋" w:hAnsi="仿宋" w:eastAsia="仿宋" w:cs="仿宋"/>
          <w:color w:val="000000"/>
          <w:kern w:val="0"/>
          <w:sz w:val="32"/>
          <w:szCs w:val="32"/>
        </w:rPr>
        <w:t>加快镇中心幼儿园建设步伐；因地制宜充分利用学校撤高留低后场地优势进行学前一年教育；</w:t>
      </w:r>
      <w:r>
        <w:rPr>
          <w:rFonts w:hint="eastAsia" w:ascii="仿宋" w:hAnsi="仿宋" w:eastAsia="仿宋" w:cs="楷体_GB2312"/>
          <w:color w:val="000000"/>
          <w:kern w:val="0"/>
          <w:sz w:val="32"/>
          <w:szCs w:val="32"/>
        </w:rPr>
        <w:t>二是提高幼儿教育普及率，</w:t>
      </w:r>
      <w:r>
        <w:rPr>
          <w:rFonts w:hint="eastAsia" w:ascii="仿宋" w:hAnsi="仿宋" w:eastAsia="仿宋" w:cs="仿宋"/>
          <w:color w:val="000000"/>
          <w:kern w:val="0"/>
          <w:sz w:val="32"/>
          <w:szCs w:val="32"/>
        </w:rPr>
        <w:t>发挥社会力量的积极性，鼓励社会组织、个人创办民办幼儿园。目前，全镇学前适龄儿童毛入学率</w:t>
      </w:r>
      <w:r>
        <w:rPr>
          <w:rFonts w:ascii="仿宋" w:hAnsi="仿宋" w:eastAsia="仿宋" w:cs="仿宋"/>
          <w:color w:val="000000"/>
          <w:kern w:val="0"/>
          <w:sz w:val="32"/>
          <w:szCs w:val="32"/>
        </w:rPr>
        <w:t>90</w:t>
      </w:r>
      <w:r>
        <w:rPr>
          <w:rFonts w:hint="eastAsia" w:ascii="仿宋" w:hAnsi="仿宋" w:eastAsia="仿宋" w:cs="Arial"/>
          <w:color w:val="000000"/>
          <w:kern w:val="0"/>
          <w:sz w:val="32"/>
          <w:szCs w:val="32"/>
        </w:rPr>
        <w:t>％以上；</w:t>
      </w:r>
      <w:r>
        <w:rPr>
          <w:rFonts w:hint="eastAsia" w:ascii="仿宋" w:hAnsi="仿宋" w:eastAsia="仿宋" w:cs="楷体_GB2312"/>
          <w:color w:val="000000"/>
          <w:kern w:val="0"/>
          <w:sz w:val="32"/>
          <w:szCs w:val="32"/>
        </w:rPr>
        <w:t>三是加强幼儿教师队伍建设，</w:t>
      </w:r>
      <w:r>
        <w:rPr>
          <w:rFonts w:hint="eastAsia" w:ascii="仿宋" w:hAnsi="仿宋" w:eastAsia="仿宋" w:cs="仿宋"/>
          <w:color w:val="000000"/>
          <w:kern w:val="0"/>
          <w:sz w:val="32"/>
          <w:szCs w:val="32"/>
        </w:rPr>
        <w:t>我镇积极组织幼儿教师利用假期分批外出参加培训学习，积极探索幼儿教育新路子，使全镇幼儿教师的专业水平不断提高，促进幼儿教育质量上新台阶。近三年，全镇共有</w:t>
      </w:r>
      <w:r>
        <w:rPr>
          <w:rFonts w:ascii="仿宋" w:hAnsi="仿宋" w:eastAsia="仿宋" w:cs="仿宋"/>
          <w:color w:val="000000"/>
          <w:kern w:val="0"/>
          <w:sz w:val="32"/>
          <w:szCs w:val="32"/>
        </w:rPr>
        <w:t>6</w:t>
      </w:r>
      <w:r>
        <w:rPr>
          <w:rFonts w:hint="eastAsia" w:ascii="仿宋" w:hAnsi="仿宋" w:eastAsia="仿宋" w:cs="仿宋"/>
          <w:color w:val="000000"/>
          <w:kern w:val="0"/>
          <w:sz w:val="32"/>
          <w:szCs w:val="32"/>
        </w:rPr>
        <w:t>位幼教教师参加省“农村边远山区幼儿园骨干教师”培训。</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jc w:val="left"/>
        <w:textAlignment w:val="auto"/>
        <w:rPr>
          <w:rFonts w:ascii="仿宋" w:hAnsi="仿宋" w:eastAsia="仿宋" w:cs="仿宋"/>
          <w:color w:val="000000"/>
          <w:kern w:val="0"/>
          <w:sz w:val="32"/>
          <w:szCs w:val="32"/>
        </w:rPr>
      </w:pPr>
      <w:r>
        <w:rPr>
          <w:rFonts w:ascii="仿宋" w:hAnsi="仿宋" w:eastAsia="仿宋" w:cs="楷体_GB2312"/>
          <w:b/>
          <w:bCs/>
          <w:color w:val="auto"/>
          <w:kern w:val="0"/>
          <w:sz w:val="32"/>
          <w:szCs w:val="32"/>
        </w:rPr>
        <w:t xml:space="preserve">   </w:t>
      </w:r>
      <w:r>
        <w:rPr>
          <w:rFonts w:ascii="仿宋" w:hAnsi="仿宋" w:eastAsia="仿宋" w:cs="楷体_GB2312"/>
          <w:b w:val="0"/>
          <w:bCs w:val="0"/>
          <w:color w:val="auto"/>
          <w:kern w:val="0"/>
          <w:sz w:val="32"/>
          <w:szCs w:val="32"/>
        </w:rPr>
        <w:t xml:space="preserve"> </w:t>
      </w:r>
      <w:r>
        <w:rPr>
          <w:rFonts w:hint="eastAsia" w:ascii="仿宋" w:hAnsi="仿宋" w:eastAsia="仿宋" w:cs="楷体_GB2312"/>
          <w:b w:val="0"/>
          <w:bCs w:val="0"/>
          <w:color w:val="auto"/>
          <w:kern w:val="0"/>
          <w:sz w:val="32"/>
          <w:szCs w:val="32"/>
          <w:lang w:val="en-US" w:eastAsia="zh-CN"/>
        </w:rPr>
        <w:t>2.</w:t>
      </w:r>
      <w:r>
        <w:rPr>
          <w:rFonts w:hint="eastAsia" w:ascii="仿宋" w:hAnsi="仿宋" w:eastAsia="仿宋" w:cs="楷体_GB2312"/>
          <w:b w:val="0"/>
          <w:bCs w:val="0"/>
          <w:color w:val="auto"/>
          <w:kern w:val="0"/>
          <w:sz w:val="32"/>
          <w:szCs w:val="32"/>
        </w:rPr>
        <w:t>面向社会，发展成人教育</w:t>
      </w:r>
      <w:r>
        <w:rPr>
          <w:rFonts w:hint="eastAsia" w:ascii="仿宋" w:hAnsi="仿宋" w:eastAsia="仿宋" w:cs="楷体_GB2312"/>
          <w:b w:val="0"/>
          <w:bCs w:val="0"/>
          <w:color w:val="auto"/>
          <w:kern w:val="0"/>
          <w:sz w:val="32"/>
          <w:szCs w:val="32"/>
          <w:lang w:eastAsia="zh-CN"/>
        </w:rPr>
        <w:t>。</w:t>
      </w:r>
      <w:r>
        <w:rPr>
          <w:rFonts w:hint="eastAsia" w:ascii="仿宋" w:hAnsi="仿宋" w:eastAsia="仿宋" w:cs="仿宋"/>
          <w:color w:val="000000"/>
          <w:kern w:val="0"/>
          <w:sz w:val="32"/>
          <w:szCs w:val="32"/>
        </w:rPr>
        <w:t>我镇成人教育以成人文化技术学校为中心、以劳动部门的职业培训为补充，辐射各村（社区）形成培训网络；以岗位培训、学历教育为重点广泛开展多形式、多层次、多门类的实用知识、劳动技术与科普讲座，不断开拓教育培训面，并结合农业生产实际，走产教结合具有农村特色的成人教育路子扎实开展工作。立足于以能力为本位、以就业为导向，重点抓好适合我镇社会经济发展的主专业，把成人教育与农村经济发展、生产实践、社会服务、技术推广有机地结合起来，大力开展农村富余劳动力上岗培训和开办种养等技术培训班。近三年，组织各类成人教育、农民工技能培训达</w:t>
      </w:r>
      <w:r>
        <w:rPr>
          <w:rFonts w:ascii="仿宋" w:hAnsi="仿宋" w:eastAsia="仿宋" w:cs="仿宋"/>
          <w:color w:val="000000"/>
          <w:kern w:val="0"/>
          <w:sz w:val="32"/>
          <w:szCs w:val="32"/>
        </w:rPr>
        <w:t>1300</w:t>
      </w:r>
      <w:r>
        <w:rPr>
          <w:rFonts w:hint="eastAsia" w:ascii="仿宋" w:hAnsi="仿宋" w:eastAsia="仿宋" w:cs="仿宋"/>
          <w:color w:val="000000"/>
          <w:kern w:val="0"/>
          <w:sz w:val="32"/>
          <w:szCs w:val="32"/>
        </w:rPr>
        <w:t>多人次，为社会输送了一大批高素质的劳动者。成人文化技术学校办学成绩显著。</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textAlignment w:val="auto"/>
        <w:rPr>
          <w:rFonts w:ascii="仿宋" w:hAnsi="仿宋" w:eastAsia="仿宋" w:cs="仿宋"/>
          <w:b/>
          <w:bCs/>
          <w:color w:val="auto"/>
          <w:kern w:val="0"/>
          <w:sz w:val="32"/>
          <w:szCs w:val="32"/>
        </w:rPr>
      </w:pPr>
      <w:r>
        <w:rPr>
          <w:rFonts w:ascii="仿宋" w:hAnsi="仿宋" w:eastAsia="仿宋" w:cs="仿宋"/>
          <w:b w:val="0"/>
          <w:bCs w:val="0"/>
          <w:color w:val="auto"/>
          <w:kern w:val="0"/>
          <w:sz w:val="32"/>
          <w:szCs w:val="32"/>
        </w:rPr>
        <w:t xml:space="preserve">   </w:t>
      </w:r>
      <w:r>
        <w:rPr>
          <w:rFonts w:hint="eastAsia" w:ascii="仿宋" w:hAnsi="仿宋" w:eastAsia="仿宋" w:cs="仿宋"/>
          <w:b w:val="0"/>
          <w:bCs w:val="0"/>
          <w:color w:val="auto"/>
          <w:kern w:val="0"/>
          <w:sz w:val="32"/>
          <w:szCs w:val="32"/>
          <w:lang w:val="en-US" w:eastAsia="zh-CN"/>
        </w:rPr>
        <w:t xml:space="preserve"> </w:t>
      </w:r>
      <w:r>
        <w:rPr>
          <w:rFonts w:hint="eastAsia" w:ascii="仿宋" w:hAnsi="仿宋" w:eastAsia="仿宋" w:cs="楷体_GB2312"/>
          <w:b w:val="0"/>
          <w:bCs w:val="0"/>
          <w:color w:val="auto"/>
          <w:kern w:val="0"/>
          <w:sz w:val="32"/>
          <w:szCs w:val="32"/>
          <w:lang w:val="en-US" w:eastAsia="zh-CN"/>
        </w:rPr>
        <w:t>3.</w:t>
      </w:r>
      <w:r>
        <w:rPr>
          <w:rFonts w:hint="eastAsia" w:ascii="仿宋" w:hAnsi="仿宋" w:eastAsia="仿宋" w:cs="楷体_GB2312"/>
          <w:b w:val="0"/>
          <w:bCs w:val="0"/>
          <w:color w:val="auto"/>
          <w:kern w:val="0"/>
          <w:sz w:val="32"/>
          <w:szCs w:val="32"/>
        </w:rPr>
        <w:t>和谐发展，打造社区文化</w:t>
      </w:r>
      <w:r>
        <w:rPr>
          <w:rFonts w:hint="eastAsia" w:ascii="仿宋" w:hAnsi="仿宋" w:eastAsia="仿宋" w:cs="楷体_GB2312"/>
          <w:b w:val="0"/>
          <w:bCs w:val="0"/>
          <w:color w:val="auto"/>
          <w:kern w:val="0"/>
          <w:sz w:val="32"/>
          <w:szCs w:val="32"/>
          <w:lang w:eastAsia="zh-CN"/>
        </w:rPr>
        <w:t>。</w:t>
      </w:r>
      <w:r>
        <w:rPr>
          <w:rFonts w:hint="eastAsia" w:ascii="仿宋" w:hAnsi="仿宋" w:eastAsia="仿宋" w:cs="仿宋"/>
          <w:color w:val="000000"/>
          <w:kern w:val="0"/>
          <w:sz w:val="32"/>
          <w:szCs w:val="32"/>
        </w:rPr>
        <w:t>为满足群众日益增长的精神层面需求和增强群众凝聚力，我镇坚持以政府为主导，积极倡导各村、社区、社会团体、个人参与社区文化建设，逐步形成积极向上的社区文化氛围。</w:t>
      </w:r>
      <w:r>
        <w:rPr>
          <w:rFonts w:hint="eastAsia" w:ascii="仿宋" w:hAnsi="仿宋" w:eastAsia="仿宋" w:cs="仿宋"/>
          <w:color w:val="auto"/>
          <w:kern w:val="0"/>
          <w:sz w:val="32"/>
          <w:szCs w:val="32"/>
          <w:lang w:eastAsia="zh-CN"/>
        </w:rPr>
        <w:t>一是</w:t>
      </w:r>
      <w:r>
        <w:rPr>
          <w:rFonts w:hint="eastAsia" w:ascii="仿宋" w:hAnsi="仿宋" w:eastAsia="仿宋" w:cs="仿宋"/>
          <w:color w:val="auto"/>
          <w:kern w:val="0"/>
          <w:sz w:val="32"/>
          <w:szCs w:val="32"/>
        </w:rPr>
        <w:t>定期开展民间传统民俗活动，传承民俗文化。二是消除“等、靠、要”思想，加大投入，完善社区文化设施建设。全镇有</w:t>
      </w:r>
      <w:r>
        <w:rPr>
          <w:rFonts w:ascii="仿宋" w:hAnsi="仿宋" w:eastAsia="仿宋" w:cs="仿宋"/>
          <w:color w:val="auto"/>
          <w:kern w:val="0"/>
          <w:sz w:val="32"/>
          <w:szCs w:val="32"/>
        </w:rPr>
        <w:t>12</w:t>
      </w:r>
      <w:r>
        <w:rPr>
          <w:rFonts w:hint="eastAsia" w:ascii="仿宋" w:hAnsi="仿宋" w:eastAsia="仿宋" w:cs="仿宋"/>
          <w:color w:val="auto"/>
          <w:kern w:val="0"/>
          <w:sz w:val="32"/>
          <w:szCs w:val="32"/>
        </w:rPr>
        <w:t>个村（社区）创办了“农家书屋”，</w:t>
      </w:r>
      <w:r>
        <w:rPr>
          <w:rFonts w:ascii="仿宋" w:hAnsi="仿宋" w:eastAsia="仿宋" w:cs="仿宋"/>
          <w:color w:val="auto"/>
          <w:kern w:val="0"/>
          <w:sz w:val="32"/>
          <w:szCs w:val="32"/>
        </w:rPr>
        <w:t>1</w:t>
      </w:r>
      <w:r>
        <w:rPr>
          <w:rFonts w:hint="eastAsia" w:ascii="仿宋" w:hAnsi="仿宋" w:eastAsia="仿宋" w:cs="仿宋"/>
          <w:color w:val="auto"/>
          <w:kern w:val="0"/>
          <w:sz w:val="32"/>
          <w:szCs w:val="32"/>
        </w:rPr>
        <w:t>个社区学校、</w:t>
      </w:r>
      <w:r>
        <w:rPr>
          <w:rFonts w:ascii="仿宋" w:hAnsi="仿宋" w:eastAsia="仿宋" w:cs="仿宋"/>
          <w:color w:val="auto"/>
          <w:kern w:val="0"/>
          <w:sz w:val="32"/>
          <w:szCs w:val="32"/>
        </w:rPr>
        <w:t>12</w:t>
      </w:r>
      <w:r>
        <w:rPr>
          <w:rFonts w:hint="eastAsia" w:ascii="仿宋" w:hAnsi="仿宋" w:eastAsia="仿宋" w:cs="仿宋"/>
          <w:color w:val="auto"/>
          <w:kern w:val="0"/>
          <w:sz w:val="32"/>
          <w:szCs w:val="32"/>
        </w:rPr>
        <w:t>个社区教育站，</w:t>
      </w:r>
      <w:r>
        <w:rPr>
          <w:rFonts w:ascii="仿宋" w:hAnsi="仿宋" w:eastAsia="仿宋" w:cs="仿宋"/>
          <w:color w:val="auto"/>
          <w:kern w:val="0"/>
          <w:sz w:val="32"/>
          <w:szCs w:val="32"/>
        </w:rPr>
        <w:t>5</w:t>
      </w:r>
      <w:r>
        <w:rPr>
          <w:rFonts w:hint="eastAsia" w:ascii="仿宋" w:hAnsi="仿宋" w:eastAsia="仿宋" w:cs="仿宋"/>
          <w:color w:val="auto"/>
          <w:kern w:val="0"/>
          <w:sz w:val="32"/>
          <w:szCs w:val="32"/>
        </w:rPr>
        <w:t>个村建设了运动广场，为群众提供学知识、提素质、强体质的休闲场所，极大地</w:t>
      </w:r>
      <w:r>
        <w:rPr>
          <w:rFonts w:hint="eastAsia" w:ascii="仿宋" w:hAnsi="仿宋" w:eastAsia="仿宋"/>
          <w:color w:val="auto"/>
          <w:sz w:val="32"/>
          <w:szCs w:val="32"/>
        </w:rPr>
        <w:t>丰富了村民的精神文化生活。</w:t>
      </w:r>
      <w:r>
        <w:rPr>
          <w:rFonts w:hint="eastAsia" w:ascii="仿宋" w:hAnsi="仿宋" w:eastAsia="仿宋" w:cs="仿宋"/>
          <w:color w:val="auto"/>
          <w:kern w:val="0"/>
          <w:sz w:val="32"/>
          <w:szCs w:val="32"/>
          <w:lang w:eastAsia="zh-CN"/>
        </w:rPr>
        <w:t>三是</w:t>
      </w:r>
      <w:r>
        <w:rPr>
          <w:rFonts w:hint="eastAsia" w:ascii="仿宋" w:hAnsi="仿宋" w:eastAsia="仿宋" w:cs="仿宋"/>
          <w:color w:val="auto"/>
          <w:kern w:val="0"/>
          <w:sz w:val="32"/>
          <w:szCs w:val="32"/>
        </w:rPr>
        <w:t>结合“新农村”建设、“一事一议”、“精准扶贫”制定发展规划，把社区文化建设列入政府议事日程，强力打造、逐步推进。</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3" w:firstLineChars="200"/>
        <w:jc w:val="left"/>
        <w:textAlignment w:val="auto"/>
        <w:rPr>
          <w:rFonts w:ascii="黑体" w:hAnsi="黑体" w:eastAsia="黑体" w:cs="黑体"/>
          <w:b/>
          <w:bCs/>
          <w:color w:val="000000"/>
          <w:kern w:val="0"/>
          <w:sz w:val="32"/>
          <w:szCs w:val="32"/>
        </w:rPr>
      </w:pPr>
      <w:r>
        <w:rPr>
          <w:rFonts w:hint="eastAsia" w:ascii="黑体" w:hAnsi="黑体" w:eastAsia="黑体" w:cs="黑体"/>
          <w:b/>
          <w:bCs/>
          <w:color w:val="000000"/>
          <w:kern w:val="0"/>
          <w:sz w:val="32"/>
          <w:szCs w:val="32"/>
        </w:rPr>
        <w:t>四、存在问题与努力方向</w:t>
      </w:r>
      <w:r>
        <w:rPr>
          <w:rFonts w:ascii="黑体" w:hAnsi="黑体" w:eastAsia="黑体" w:cs="黑体"/>
          <w:b/>
          <w:bCs/>
          <w:color w:val="000000"/>
          <w:kern w:val="0"/>
          <w:sz w:val="32"/>
          <w:szCs w:val="32"/>
        </w:rPr>
        <w:t xml:space="preserve"> </w:t>
      </w:r>
    </w:p>
    <w:p>
      <w:pPr>
        <w:keepNext w:val="0"/>
        <w:keepLines w:val="0"/>
        <w:pageBreakBefore w:val="0"/>
        <w:widowControl w:val="0"/>
        <w:tabs>
          <w:tab w:val="left" w:pos="862"/>
        </w:tabs>
        <w:kinsoku/>
        <w:wordWrap/>
        <w:overflowPunct/>
        <w:topLinePunct w:val="0"/>
        <w:autoSpaceDE/>
        <w:autoSpaceDN/>
        <w:bidi w:val="0"/>
        <w:adjustRightInd/>
        <w:snapToGrid/>
        <w:spacing w:line="500" w:lineRule="exact"/>
        <w:ind w:firstLine="640" w:firstLineChars="200"/>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开展创建省教育强镇工作以来，全镇教育快速发展，成效显著。但对比发达地区的现代化教育水平，对照我镇经济社会跨越发展的目标，我镇教育发展还存在着一定差距，今后，我们将继续坚持科学发展观，进一步解放思想，开拓创新，抓住重点，不断总结和进步，加快发展，全面推进教育现代化建设，全面提高教育教学质量，办人民群众更加满意的教育。</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firstLineChars="200"/>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一是继续加大教育投入。在加快全镇经济发展的同时，继续加大对教育的投入，完善学校的基础建设，充实和完善教学设备设施，巩固和发展创强成果，向教育现代化的目标迈进。</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lang w:eastAsia="zh-CN"/>
        </w:rPr>
        <w:t>二</w:t>
      </w:r>
      <w:r>
        <w:rPr>
          <w:rFonts w:hint="eastAsia" w:ascii="仿宋" w:hAnsi="仿宋" w:eastAsia="仿宋" w:cs="仿宋"/>
          <w:color w:val="000000"/>
          <w:kern w:val="0"/>
          <w:sz w:val="32"/>
          <w:szCs w:val="32"/>
        </w:rPr>
        <w:t>是继续加大师资队伍建设力度，提高教育水平。通过加强内部培训和向外引进优秀教师，着力打造一支骨干教师团队，培养更多优秀的教师和学科带头人，促进全镇教师队伍整体水平大幅提升，为全面提高教育教学质量提供有力的人才保障。</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lang w:eastAsia="zh-CN"/>
        </w:rPr>
        <w:t>三</w:t>
      </w:r>
      <w:r>
        <w:rPr>
          <w:rFonts w:hint="eastAsia" w:ascii="仿宋" w:hAnsi="仿宋" w:eastAsia="仿宋" w:cs="仿宋"/>
          <w:color w:val="000000"/>
          <w:kern w:val="0"/>
          <w:sz w:val="32"/>
          <w:szCs w:val="32"/>
        </w:rPr>
        <w:t>是坚持科研兴校，打造教育品牌。进一步加大学校教育科研工作力度，找准切入点，不断开发新课题研究，逐步提升教育科研水平。</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3" w:firstLineChars="200"/>
        <w:jc w:val="left"/>
        <w:textAlignment w:val="auto"/>
        <w:rPr>
          <w:rFonts w:ascii="仿宋" w:hAnsi="仿宋" w:eastAsia="仿宋" w:cs="仿宋"/>
          <w:b/>
          <w:bCs/>
          <w:color w:val="000000"/>
          <w:kern w:val="0"/>
          <w:sz w:val="32"/>
          <w:szCs w:val="32"/>
        </w:rPr>
      </w:pPr>
      <w:r>
        <w:rPr>
          <w:rFonts w:hint="eastAsia" w:ascii="黑体" w:hAnsi="黑体" w:eastAsia="黑体" w:cs="黑体"/>
          <w:b/>
          <w:bCs/>
          <w:sz w:val="32"/>
          <w:szCs w:val="40"/>
        </w:rPr>
        <w:t>五、</w:t>
      </w:r>
      <w:r>
        <w:fldChar w:fldCharType="begin"/>
      </w:r>
      <w:r>
        <w:instrText xml:space="preserve"> HYPERLINK "http://www.yxtvg.com/zipingbaogao/" </w:instrText>
      </w:r>
      <w:r>
        <w:fldChar w:fldCharType="separate"/>
      </w:r>
      <w:r>
        <w:rPr>
          <w:rFonts w:hint="eastAsia" w:ascii="黑体" w:hAnsi="黑体" w:eastAsia="黑体" w:cs="黑体"/>
          <w:b/>
          <w:bCs/>
          <w:color w:val="000000"/>
          <w:kern w:val="0"/>
          <w:sz w:val="32"/>
          <w:szCs w:val="32"/>
        </w:rPr>
        <w:t>自评</w:t>
      </w:r>
      <w:r>
        <w:rPr>
          <w:rFonts w:hint="eastAsia" w:ascii="黑体" w:hAnsi="黑体" w:eastAsia="黑体" w:cs="黑体"/>
          <w:b/>
          <w:bCs/>
          <w:color w:val="000000"/>
          <w:kern w:val="0"/>
          <w:sz w:val="32"/>
          <w:szCs w:val="32"/>
        </w:rPr>
        <w:fldChar w:fldCharType="end"/>
      </w:r>
      <w:r>
        <w:rPr>
          <w:rFonts w:hint="eastAsia" w:ascii="黑体" w:hAnsi="黑体" w:eastAsia="黑体" w:cs="黑体"/>
          <w:b/>
          <w:bCs/>
          <w:color w:val="000000"/>
          <w:kern w:val="0"/>
          <w:sz w:val="32"/>
          <w:szCs w:val="32"/>
        </w:rPr>
        <w:t>结果</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firstLine="640" w:firstLineChars="200"/>
        <w:jc w:val="lef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对照《广东省教育强镇</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乡</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督导验收方案》各项指标，我镇组织人力进行逐项</w:t>
      </w:r>
      <w:r>
        <w:fldChar w:fldCharType="begin"/>
      </w:r>
      <w:r>
        <w:instrText xml:space="preserve"> HYPERLINK "http://www.yxtvg.com/zichazijiu/" </w:instrText>
      </w:r>
      <w:r>
        <w:fldChar w:fldCharType="separate"/>
      </w:r>
      <w:r>
        <w:rPr>
          <w:rFonts w:hint="eastAsia" w:ascii="仿宋" w:hAnsi="仿宋" w:eastAsia="仿宋" w:cs="仿宋"/>
          <w:color w:val="000000"/>
          <w:kern w:val="0"/>
          <w:sz w:val="32"/>
          <w:szCs w:val="32"/>
        </w:rPr>
        <w:t>自查</w:t>
      </w:r>
      <w:r>
        <w:rPr>
          <w:rFonts w:hint="eastAsia" w:ascii="仿宋" w:hAnsi="仿宋" w:eastAsia="仿宋" w:cs="仿宋"/>
          <w:color w:val="000000"/>
          <w:kern w:val="0"/>
          <w:sz w:val="32"/>
          <w:szCs w:val="32"/>
        </w:rPr>
        <w:fldChar w:fldCharType="end"/>
      </w:r>
      <w:r>
        <w:rPr>
          <w:rFonts w:hint="eastAsia" w:ascii="仿宋" w:hAnsi="仿宋" w:eastAsia="仿宋" w:cs="仿宋"/>
          <w:color w:val="000000"/>
          <w:kern w:val="0"/>
          <w:sz w:val="32"/>
          <w:szCs w:val="32"/>
        </w:rPr>
        <w:t>，自评得分为</w:t>
      </w:r>
      <w:r>
        <w:rPr>
          <w:rFonts w:ascii="仿宋" w:hAnsi="仿宋" w:eastAsia="仿宋" w:cs="仿宋"/>
          <w:color w:val="000000"/>
          <w:kern w:val="0"/>
          <w:sz w:val="32"/>
          <w:szCs w:val="32"/>
        </w:rPr>
        <w:t>98</w:t>
      </w:r>
      <w:r>
        <w:rPr>
          <w:rFonts w:hint="eastAsia" w:ascii="仿宋" w:hAnsi="仿宋" w:eastAsia="仿宋" w:cs="仿宋"/>
          <w:color w:val="000000"/>
          <w:kern w:val="0"/>
          <w:sz w:val="32"/>
          <w:szCs w:val="32"/>
        </w:rPr>
        <w:t>分，必达指标全部达标，达到了省教育强镇的指标要求，特向广东省人民政府教育督导室申报广东省教育强镇，恳请省教育强镇督导验收专家组予以验收。</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right="150"/>
        <w:textAlignment w:val="auto"/>
        <w:rPr>
          <w:rFonts w:ascii="仿宋" w:hAnsi="仿宋" w:eastAsia="仿宋" w:cs="仿宋"/>
          <w:color w:val="000000"/>
          <w:kern w:val="0"/>
          <w:sz w:val="32"/>
          <w:szCs w:val="32"/>
        </w:rPr>
      </w:pPr>
      <w:r>
        <w:rPr>
          <w:rFonts w:ascii="仿宋" w:hAnsi="仿宋" w:eastAsia="仿宋" w:cs="仿宋"/>
          <w:color w:val="000000"/>
          <w:kern w:val="0"/>
          <w:sz w:val="32"/>
          <w:szCs w:val="32"/>
        </w:rPr>
        <w:t xml:space="preserve">              </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right="150"/>
        <w:textAlignment w:val="auto"/>
        <w:rPr>
          <w:rFonts w:ascii="仿宋" w:hAnsi="仿宋" w:eastAsia="仿宋" w:cs="仿宋"/>
          <w:color w:val="000000"/>
          <w:kern w:val="0"/>
          <w:sz w:val="32"/>
          <w:szCs w:val="32"/>
        </w:rPr>
      </w:pP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right="150"/>
        <w:jc w:val="right"/>
        <w:textAlignment w:val="auto"/>
        <w:rPr>
          <w:rFonts w:hint="eastAsia" w:ascii="仿宋" w:hAnsi="仿宋" w:eastAsia="仿宋" w:cs="仿宋"/>
          <w:color w:val="000000"/>
          <w:kern w:val="0"/>
          <w:sz w:val="32"/>
          <w:szCs w:val="32"/>
        </w:rPr>
      </w:pP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right="150"/>
        <w:jc w:val="right"/>
        <w:textAlignment w:val="auto"/>
        <w:rPr>
          <w:rFonts w:hint="eastAsia" w:ascii="仿宋" w:hAnsi="仿宋" w:eastAsia="仿宋" w:cs="仿宋"/>
          <w:color w:val="000000"/>
          <w:kern w:val="0"/>
          <w:sz w:val="32"/>
          <w:szCs w:val="32"/>
        </w:rPr>
      </w:pP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right="150"/>
        <w:jc w:val="right"/>
        <w:textAlignment w:val="auto"/>
        <w:rPr>
          <w:rFonts w:ascii="仿宋" w:hAnsi="仿宋" w:eastAsia="仿宋" w:cs="仿宋"/>
          <w:color w:val="000000"/>
          <w:kern w:val="0"/>
          <w:sz w:val="32"/>
          <w:szCs w:val="32"/>
        </w:rPr>
      </w:pPr>
      <w:r>
        <w:rPr>
          <w:rFonts w:hint="eastAsia" w:ascii="仿宋" w:hAnsi="仿宋" w:eastAsia="仿宋" w:cs="仿宋"/>
          <w:color w:val="000000"/>
          <w:kern w:val="0"/>
          <w:sz w:val="32"/>
          <w:szCs w:val="32"/>
        </w:rPr>
        <w:t>陆丰市八万镇人民政府</w:t>
      </w:r>
      <w:r>
        <w:rPr>
          <w:rFonts w:ascii="仿宋" w:hAnsi="仿宋" w:eastAsia="仿宋" w:cs="仿宋"/>
          <w:color w:val="000000"/>
          <w:kern w:val="0"/>
          <w:sz w:val="32"/>
          <w:szCs w:val="32"/>
        </w:rPr>
        <w:t xml:space="preserve"> </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right="150" w:firstLine="600" w:firstLineChars="200"/>
        <w:jc w:val="center"/>
        <w:textAlignment w:val="auto"/>
        <w:rPr>
          <w:rFonts w:ascii="仿宋" w:hAnsi="仿宋" w:eastAsia="仿宋" w:cs="仿宋"/>
          <w:color w:val="000000"/>
          <w:sz w:val="30"/>
          <w:szCs w:val="30"/>
        </w:rPr>
      </w:pPr>
      <w:r>
        <w:rPr>
          <w:rFonts w:ascii="仿宋" w:hAnsi="仿宋" w:eastAsia="仿宋" w:cs="仿宋"/>
          <w:color w:val="000000"/>
          <w:sz w:val="30"/>
          <w:szCs w:val="30"/>
        </w:rPr>
        <w:t xml:space="preserve">                             </w:t>
      </w:r>
      <w:r>
        <w:rPr>
          <w:rFonts w:hint="eastAsia" w:ascii="仿宋" w:hAnsi="仿宋" w:eastAsia="仿宋" w:cs="仿宋"/>
          <w:color w:val="000000"/>
          <w:sz w:val="30"/>
          <w:szCs w:val="30"/>
        </w:rPr>
        <w:t>二〇一八年十二月二十日</w:t>
      </w:r>
    </w:p>
    <w:sectPr>
      <w:footerReference r:id="rId6" w:type="default"/>
      <w:pgSz w:w="11906" w:h="16838"/>
      <w:pgMar w:top="1417" w:right="1701" w:bottom="1134" w:left="1701" w:header="851" w:footer="992"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20</w:t>
    </w:r>
    <w:r>
      <w:rPr>
        <w:rStyle w:val="6"/>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sz w:val="18"/>
                            </w:rPr>
                          </w:pPr>
                          <w:r>
                            <w:fldChar w:fldCharType="begin"/>
                          </w:r>
                          <w:r>
                            <w:instrText xml:space="preserve"> PAGE  \* MERGEFORMAT </w:instrText>
                          </w:r>
                          <w:r>
                            <w:fldChar w:fldCharType="separate"/>
                          </w:r>
                          <w:r>
                            <w:rPr>
                              <w:sz w:val="18"/>
                            </w:rPr>
                            <w:t>2</w:t>
                          </w:r>
                          <w:r>
                            <w:rPr>
                              <w:sz w:val="18"/>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ql5&#10;uc8AAAAFAQAADwAAAAAAAAABACAAAAAiAAAAZHJzL2Rvd25yZXYueG1sUEsBAhQAFAAAAAgAh07i&#10;QK+6a2C5AQAAVwMAAA4AAAAAAAAAAQAgAAAAHgEAAGRycy9lMm9Eb2MueG1sUEsFBgAAAAAGAAYA&#10;WQEAAEkFAAAAAA==&#10;">
              <v:fill on="f" focussize="0,0"/>
              <v:stroke on="f"/>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2</w:t>
                    </w:r>
                    <w:r>
                      <w:rPr>
                        <w:sz w:val="18"/>
                      </w:rPr>
                      <w:fldChar w:fldCharType="end"/>
                    </w:r>
                  </w:p>
                </w:txbxContent>
              </v:textbox>
            </v:shape>
          </w:pict>
        </mc:Fallback>
      </mc:AlternateContent>
    </w:r>
  </w:p>
  <w:p>
    <w:pPr>
      <w:pStyle w:val="2"/>
    </w:pPr>
    <w: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0</wp:posOffset>
              </wp:positionV>
              <wp:extent cx="76200" cy="10668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76200" cy="106680"/>
                      </a:xfrm>
                      <a:prstGeom prst="rect">
                        <a:avLst/>
                      </a:prstGeom>
                      <a:noFill/>
                      <a:ln w="9525">
                        <a:noFill/>
                      </a:ln>
                    </wps:spPr>
                    <wps:txbx>
                      <w:txbxContent>
                        <w:p>
                          <w:pPr>
                            <w:pStyle w:val="2"/>
                            <w:rPr>
                              <w:rStyle w:val="6"/>
                            </w:rPr>
                          </w:pPr>
                        </w:p>
                      </w:txbxContent>
                    </wps:txbx>
                    <wps:bodyPr lIns="0" tIns="0" rIns="0" bIns="0" upright="1"/>
                  </wps:wsp>
                </a:graphicData>
              </a:graphic>
            </wp:anchor>
          </w:drawing>
        </mc:Choice>
        <mc:Fallback>
          <w:pict>
            <v:shape id="文本框 1026" o:spid="_x0000_s1026" o:spt="202" type="#_x0000_t202" style="position:absolute;left:0pt;margin-top:0pt;height:8.4pt;width:6pt;mso-position-horizontal:center;mso-position-horizontal-relative:margin;z-index:251657216;mso-width-relative:page;mso-height-relative:page;" filled="f" stroked="f" coordsize="21600,21600" o:gfxdata="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IIPJkTSAAAAAwEAAA8AAAAA&#10;AAAAAQAgAAAAIgAAAGRycy9kb3ducmV2LnhtbFBLAQIUABQAAAAIAIdO4kAEnK41qAEAAC4DAAAO&#10;AAAAAAAAAAEAIAAAACEBAABkcnMvZTJvRG9jLnhtbFBLBQYAAAAABgAGAFkBAAA7BQAAAAA=&#10;">
              <v:fill on="f" focussize="0,0"/>
              <v:stroke on="f"/>
              <v:imagedata o:title=""/>
              <o:lock v:ext="edit" aspectratio="f"/>
              <v:textbox inset="0mm,0mm,0mm,0mm">
                <w:txbxContent>
                  <w:p>
                    <w:pPr>
                      <w:pStyle w:val="2"/>
                      <w:rPr>
                        <w:rStyle w:val="6"/>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467342"/>
    <w:multiLevelType w:val="singleLevel"/>
    <w:tmpl w:val="BE467342"/>
    <w:lvl w:ilvl="0" w:tentative="0">
      <w:start w:val="1"/>
      <w:numFmt w:val="chineseCounting"/>
      <w:suff w:val="nothing"/>
      <w:lvlText w:val="%1、"/>
      <w:lvlJc w:val="left"/>
      <w:rPr>
        <w:rFonts w:hint="eastAsia" w:cs="Times New Roman"/>
      </w:rPr>
    </w:lvl>
  </w:abstractNum>
  <w:abstractNum w:abstractNumId="1">
    <w:nsid w:val="F8D1DB6F"/>
    <w:multiLevelType w:val="singleLevel"/>
    <w:tmpl w:val="F8D1DB6F"/>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985F1F"/>
    <w:rsid w:val="00041D74"/>
    <w:rsid w:val="00056242"/>
    <w:rsid w:val="00064C36"/>
    <w:rsid w:val="00095BE6"/>
    <w:rsid w:val="002422F3"/>
    <w:rsid w:val="00291C94"/>
    <w:rsid w:val="0054020C"/>
    <w:rsid w:val="0057156E"/>
    <w:rsid w:val="00635402"/>
    <w:rsid w:val="007B296C"/>
    <w:rsid w:val="00956FCF"/>
    <w:rsid w:val="00AA4BAF"/>
    <w:rsid w:val="00AB7178"/>
    <w:rsid w:val="00AD6230"/>
    <w:rsid w:val="00AF1811"/>
    <w:rsid w:val="00B471FC"/>
    <w:rsid w:val="00B7283D"/>
    <w:rsid w:val="00C370BE"/>
    <w:rsid w:val="00D254C3"/>
    <w:rsid w:val="00D454B5"/>
    <w:rsid w:val="00D524F1"/>
    <w:rsid w:val="00E319E7"/>
    <w:rsid w:val="00E42204"/>
    <w:rsid w:val="00E51E9C"/>
    <w:rsid w:val="00EB2FAE"/>
    <w:rsid w:val="00EF2565"/>
    <w:rsid w:val="00EF3748"/>
    <w:rsid w:val="00EF6B6A"/>
    <w:rsid w:val="00F80A8E"/>
    <w:rsid w:val="00FA1E59"/>
    <w:rsid w:val="029B442F"/>
    <w:rsid w:val="040311B2"/>
    <w:rsid w:val="051F6842"/>
    <w:rsid w:val="09384873"/>
    <w:rsid w:val="12C057CB"/>
    <w:rsid w:val="1C47337E"/>
    <w:rsid w:val="24D44673"/>
    <w:rsid w:val="261E7461"/>
    <w:rsid w:val="28E72D20"/>
    <w:rsid w:val="2C755966"/>
    <w:rsid w:val="2D3B5123"/>
    <w:rsid w:val="39812F8F"/>
    <w:rsid w:val="39985F1F"/>
    <w:rsid w:val="3D2E572A"/>
    <w:rsid w:val="3D44634E"/>
    <w:rsid w:val="3E9A243E"/>
    <w:rsid w:val="40522010"/>
    <w:rsid w:val="448731AC"/>
    <w:rsid w:val="44FF016A"/>
    <w:rsid w:val="45CC7C29"/>
    <w:rsid w:val="45F12617"/>
    <w:rsid w:val="4668129A"/>
    <w:rsid w:val="4D7F5925"/>
    <w:rsid w:val="4DAC3734"/>
    <w:rsid w:val="571679C3"/>
    <w:rsid w:val="5AB21A88"/>
    <w:rsid w:val="5AD34960"/>
    <w:rsid w:val="61592689"/>
    <w:rsid w:val="61885834"/>
    <w:rsid w:val="626D566C"/>
    <w:rsid w:val="63E257E4"/>
    <w:rsid w:val="64FD33F9"/>
    <w:rsid w:val="6525724E"/>
    <w:rsid w:val="686366EB"/>
    <w:rsid w:val="69D23A6B"/>
    <w:rsid w:val="6DE86407"/>
    <w:rsid w:val="6EF0246A"/>
    <w:rsid w:val="6FC247C6"/>
    <w:rsid w:val="723C739F"/>
    <w:rsid w:val="759723E2"/>
    <w:rsid w:val="784F1B26"/>
    <w:rsid w:val="7DFD11B5"/>
    <w:rsid w:val="7ECB3B78"/>
    <w:rsid w:val="7FFB4C7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character" w:customStyle="1" w:styleId="7">
    <w:name w:val="Footer Char"/>
    <w:basedOn w:val="5"/>
    <w:link w:val="2"/>
    <w:semiHidden/>
    <w:qFormat/>
    <w:locked/>
    <w:uiPriority w:val="99"/>
    <w:rPr>
      <w:rFonts w:cs="Times New Roman"/>
      <w:sz w:val="18"/>
      <w:szCs w:val="18"/>
    </w:rPr>
  </w:style>
  <w:style w:type="character" w:customStyle="1" w:styleId="8">
    <w:name w:val="Header Char"/>
    <w:basedOn w:val="5"/>
    <w:link w:val="3"/>
    <w:semiHidden/>
    <w:qFormat/>
    <w:locked/>
    <w:uiPriority w:val="99"/>
    <w:rPr>
      <w:rFonts w:cs="Times New Roman"/>
      <w:sz w:val="18"/>
      <w:szCs w:val="18"/>
    </w:rPr>
  </w:style>
  <w:style w:type="paragraph" w:customStyle="1" w:styleId="9">
    <w:name w:val="reader-word-layer reader-word-s1-10"/>
    <w:basedOn w:val="1"/>
    <w:qFormat/>
    <w:uiPriority w:val="99"/>
    <w:pPr>
      <w:widowControl/>
      <w:spacing w:beforeAutospacing="1" w:afterAutospacing="1"/>
      <w:jc w:val="left"/>
    </w:pPr>
    <w:rPr>
      <w:rFonts w:ascii="宋体" w:hAnsi="宋体" w:cs="宋体"/>
      <w:kern w:val="0"/>
      <w:sz w:val="24"/>
    </w:rPr>
  </w:style>
  <w:style w:type="paragraph" w:customStyle="1" w:styleId="10">
    <w:name w:val="reader-word-layer reader-word-s1-12"/>
    <w:basedOn w:val="1"/>
    <w:qFormat/>
    <w:uiPriority w:val="99"/>
    <w:pPr>
      <w:widowControl/>
      <w:spacing w:beforeAutospacing="1"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20</Pages>
  <Words>1493</Words>
  <Characters>8515</Characters>
  <Lines>0</Lines>
  <Paragraphs>0</Paragraphs>
  <TotalTime>1</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2018-03-05T07:20:00Z</dcterms:created>
  <dc:creator>Administrator</dc:creator>
  <cp:lastModifiedBy>Administrator</cp:lastModifiedBy>
  <cp:lastPrinted>2018-12-24T13:15:00Z</cp:lastPrinted>
  <dcterms:modified xsi:type="dcterms:W3CDTF">2019-04-04T02:26:18Z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