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52"/>
          <w:szCs w:val="52"/>
        </w:rPr>
      </w:pPr>
    </w:p>
    <w:p>
      <w:pPr>
        <w:jc w:val="center"/>
        <w:rPr>
          <w:rFonts w:hint="eastAsia" w:ascii="宋体" w:hAnsi="宋体"/>
          <w:b/>
          <w:bCs/>
          <w:sz w:val="52"/>
          <w:szCs w:val="52"/>
        </w:rPr>
      </w:pPr>
    </w:p>
    <w:p>
      <w:pPr>
        <w:jc w:val="center"/>
        <w:rPr>
          <w:rFonts w:ascii="宋体" w:hAnsi="宋体"/>
          <w:b/>
          <w:bCs/>
          <w:sz w:val="52"/>
          <w:szCs w:val="52"/>
        </w:rPr>
      </w:pPr>
      <w:r>
        <w:rPr>
          <w:rFonts w:hint="eastAsia" w:ascii="宋体" w:hAnsi="宋体"/>
          <w:b/>
          <w:bCs/>
          <w:sz w:val="52"/>
          <w:szCs w:val="52"/>
        </w:rPr>
        <w:t>申报广东省教育强镇复评督导验收</w:t>
      </w:r>
    </w:p>
    <w:p>
      <w:pPr>
        <w:jc w:val="center"/>
        <w:rPr>
          <w:rFonts w:hint="eastAsia" w:ascii="宋体" w:hAnsi="宋体"/>
          <w:b/>
          <w:bCs/>
          <w:sz w:val="36"/>
          <w:szCs w:val="36"/>
        </w:rPr>
      </w:pPr>
    </w:p>
    <w:p>
      <w:pPr>
        <w:jc w:val="center"/>
        <w:rPr>
          <w:rFonts w:hint="eastAsia" w:ascii="宋体" w:hAnsi="宋体"/>
          <w:b/>
          <w:bCs/>
          <w:sz w:val="36"/>
          <w:szCs w:val="36"/>
        </w:rPr>
      </w:pPr>
      <w:r>
        <w:rPr>
          <w:rFonts w:hint="eastAsia" w:ascii="黑体" w:eastAsia="黑体"/>
          <w:b/>
          <w:bCs/>
          <w:sz w:val="72"/>
          <w:szCs w:val="72"/>
        </w:rPr>
        <w:t>自评分说明</w:t>
      </w:r>
    </w:p>
    <w:p>
      <w:pPr>
        <w:spacing w:line="360" w:lineRule="exact"/>
        <w:jc w:val="center"/>
        <w:rPr>
          <w:rFonts w:hint="eastAsia" w:ascii="宋体" w:hAnsi="宋体"/>
          <w:b/>
          <w:bCs/>
          <w:sz w:val="28"/>
          <w:szCs w:val="28"/>
        </w:rPr>
      </w:pP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p>
    <w:p>
      <w:pPr>
        <w:spacing w:line="360" w:lineRule="exact"/>
        <w:jc w:val="center"/>
        <w:rPr>
          <w:rFonts w:hint="eastAsia" w:ascii="宋体" w:hAnsi="宋体"/>
          <w:b/>
          <w:bCs/>
          <w:sz w:val="28"/>
          <w:szCs w:val="28"/>
        </w:rPr>
      </w:pPr>
    </w:p>
    <w:p>
      <w:pPr>
        <w:spacing w:line="360" w:lineRule="exact"/>
        <w:jc w:val="center"/>
        <w:rPr>
          <w:rFonts w:hint="eastAsia" w:ascii="宋体" w:hAnsi="宋体"/>
          <w:b/>
          <w:bCs/>
          <w:sz w:val="28"/>
          <w:szCs w:val="28"/>
        </w:rPr>
      </w:pP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jc w:val="center"/>
        <w:rPr>
          <w:rFonts w:hint="eastAsia" w:ascii="宋体" w:hAnsi="宋体"/>
          <w:b/>
          <w:bCs/>
          <w:spacing w:val="38"/>
          <w:sz w:val="36"/>
          <w:szCs w:val="36"/>
        </w:rPr>
      </w:pPr>
      <w:r>
        <w:rPr>
          <w:rFonts w:hint="eastAsia" w:ascii="宋体" w:hAnsi="宋体"/>
          <w:b/>
          <w:bCs/>
          <w:sz w:val="36"/>
          <w:szCs w:val="36"/>
        </w:rPr>
        <w:t>汕尾市陆河县</w:t>
      </w:r>
      <w:r>
        <w:rPr>
          <w:rFonts w:hint="eastAsia" w:ascii="宋体" w:hAnsi="宋体"/>
          <w:b/>
          <w:bCs/>
          <w:sz w:val="36"/>
          <w:szCs w:val="36"/>
          <w:lang w:val="en-US" w:eastAsia="zh-CN"/>
        </w:rPr>
        <w:t>螺溪</w:t>
      </w:r>
      <w:r>
        <w:rPr>
          <w:rFonts w:hint="eastAsia" w:ascii="宋体" w:hAnsi="宋体"/>
          <w:b/>
          <w:bCs/>
          <w:sz w:val="36"/>
          <w:szCs w:val="36"/>
        </w:rPr>
        <w:t>镇人民政府</w:t>
      </w:r>
    </w:p>
    <w:p>
      <w:pPr>
        <w:jc w:val="center"/>
        <w:rPr>
          <w:rFonts w:hint="eastAsia" w:ascii="宋体" w:hAnsi="宋体"/>
          <w:b/>
          <w:bCs/>
          <w:sz w:val="36"/>
          <w:szCs w:val="36"/>
        </w:rPr>
      </w:pPr>
      <w:r>
        <w:rPr>
          <w:rFonts w:hint="eastAsia" w:ascii="宋体" w:hAnsi="宋体"/>
          <w:b/>
          <w:bCs/>
          <w:sz w:val="36"/>
          <w:szCs w:val="36"/>
        </w:rPr>
        <w:t xml:space="preserve"> </w:t>
      </w:r>
    </w:p>
    <w:p>
      <w:pPr>
        <w:jc w:val="center"/>
        <w:rPr>
          <w:rFonts w:hint="eastAsia" w:ascii="宋体" w:hAnsi="宋体"/>
          <w:b/>
          <w:bCs/>
          <w:sz w:val="36"/>
          <w:szCs w:val="36"/>
        </w:rPr>
      </w:pPr>
      <w:r>
        <w:rPr>
          <w:rFonts w:hint="eastAsia" w:ascii="宋体" w:hAnsi="宋体"/>
          <w:b/>
          <w:bCs/>
          <w:sz w:val="36"/>
          <w:szCs w:val="36"/>
        </w:rPr>
        <w:t>二○一八年三月</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jc w:val="center"/>
        <w:rPr>
          <w:rFonts w:hint="eastAsia" w:ascii="宋体" w:hAnsi="宋体"/>
          <w:b/>
          <w:bCs/>
          <w:sz w:val="28"/>
          <w:szCs w:val="28"/>
        </w:rPr>
      </w:pPr>
      <w:r>
        <w:rPr>
          <w:rFonts w:hint="eastAsia" w:ascii="宋体" w:hAnsi="宋体"/>
          <w:b/>
          <w:bCs/>
          <w:sz w:val="28"/>
          <w:szCs w:val="28"/>
        </w:rPr>
        <w:t xml:space="preserve"> </w:t>
      </w:r>
    </w:p>
    <w:p>
      <w:pPr>
        <w:spacing w:line="360" w:lineRule="exact"/>
        <w:rPr>
          <w:rFonts w:hint="eastAsia" w:ascii="宋体" w:hAnsi="宋体"/>
          <w:b/>
          <w:bCs/>
          <w:sz w:val="28"/>
          <w:szCs w:val="28"/>
        </w:rPr>
      </w:pPr>
      <w:r>
        <w:rPr>
          <w:rFonts w:hint="eastAsia" w:ascii="宋体" w:hAnsi="宋体"/>
          <w:b/>
          <w:bCs/>
          <w:sz w:val="28"/>
          <w:szCs w:val="28"/>
        </w:rPr>
        <w:t xml:space="preserve"> </w:t>
      </w:r>
    </w:p>
    <w:p>
      <w:pPr>
        <w:spacing w:line="360" w:lineRule="exact"/>
        <w:rPr>
          <w:rFonts w:hint="eastAsia" w:ascii="宋体" w:hAnsi="宋体"/>
          <w:b/>
          <w:bCs/>
          <w:sz w:val="28"/>
          <w:szCs w:val="28"/>
        </w:rPr>
      </w:pPr>
    </w:p>
    <w:p>
      <w:pPr>
        <w:spacing w:line="360" w:lineRule="exact"/>
        <w:jc w:val="center"/>
        <w:rPr>
          <w:rFonts w:hint="eastAsia" w:ascii="宋体" w:hAnsi="宋体"/>
          <w:b/>
          <w:bCs/>
          <w:sz w:val="28"/>
          <w:szCs w:val="28"/>
        </w:rPr>
      </w:pPr>
    </w:p>
    <w:p>
      <w:pPr>
        <w:spacing w:line="360" w:lineRule="exact"/>
        <w:jc w:val="center"/>
        <w:rPr>
          <w:rFonts w:hint="eastAsia" w:ascii="黑体" w:hAnsi="黑体" w:eastAsia="黑体" w:cs="黑体"/>
          <w:b w:val="0"/>
          <w:bCs w:val="0"/>
          <w:sz w:val="36"/>
          <w:szCs w:val="36"/>
        </w:rPr>
      </w:pPr>
      <w:r>
        <w:rPr>
          <w:rFonts w:hint="eastAsia" w:ascii="黑体" w:hAnsi="黑体" w:eastAsia="黑体" w:cs="黑体"/>
          <w:b w:val="0"/>
          <w:bCs w:val="0"/>
          <w:sz w:val="36"/>
          <w:szCs w:val="36"/>
          <w:lang w:eastAsia="zh-CN"/>
        </w:rPr>
        <w:t>陆河县</w:t>
      </w:r>
      <w:r>
        <w:rPr>
          <w:rFonts w:hint="eastAsia" w:ascii="黑体" w:hAnsi="黑体" w:eastAsia="黑体" w:cs="黑体"/>
          <w:b w:val="0"/>
          <w:bCs w:val="0"/>
          <w:sz w:val="36"/>
          <w:szCs w:val="36"/>
          <w:lang w:val="en-US" w:eastAsia="zh-CN"/>
        </w:rPr>
        <w:t>螺溪</w:t>
      </w:r>
      <w:r>
        <w:rPr>
          <w:rFonts w:hint="eastAsia" w:ascii="黑体" w:hAnsi="黑体" w:eastAsia="黑体" w:cs="黑体"/>
          <w:b w:val="0"/>
          <w:bCs w:val="0"/>
          <w:sz w:val="36"/>
          <w:szCs w:val="36"/>
        </w:rPr>
        <w:t>镇申报广东省教育强镇复评分项自评结果</w:t>
      </w:r>
    </w:p>
    <w:p>
      <w:pPr>
        <w:spacing w:line="360" w:lineRule="exact"/>
        <w:jc w:val="center"/>
        <w:rPr>
          <w:rFonts w:hint="eastAsia" w:ascii="黑体" w:hAnsi="黑体" w:eastAsia="黑体" w:cs="黑体"/>
          <w:b w:val="0"/>
          <w:bCs w:val="0"/>
          <w:sz w:val="36"/>
          <w:szCs w:val="36"/>
        </w:rPr>
      </w:pPr>
    </w:p>
    <w:tbl>
      <w:tblPr>
        <w:tblStyle w:val="3"/>
        <w:tblW w:w="9668" w:type="dxa"/>
        <w:jc w:val="center"/>
        <w:tblInd w:w="-670" w:type="dxa"/>
        <w:tblLayout w:type="fixed"/>
        <w:tblCellMar>
          <w:top w:w="0" w:type="dxa"/>
          <w:left w:w="108" w:type="dxa"/>
          <w:bottom w:w="0" w:type="dxa"/>
          <w:right w:w="108" w:type="dxa"/>
        </w:tblCellMar>
      </w:tblPr>
      <w:tblGrid>
        <w:gridCol w:w="2391"/>
        <w:gridCol w:w="1942"/>
        <w:gridCol w:w="1427"/>
        <w:gridCol w:w="1472"/>
        <w:gridCol w:w="2436"/>
      </w:tblGrid>
      <w:tr>
        <w:tblPrEx>
          <w:tblLayout w:type="fixed"/>
          <w:tblCellMar>
            <w:top w:w="0" w:type="dxa"/>
            <w:left w:w="108" w:type="dxa"/>
            <w:bottom w:w="0" w:type="dxa"/>
            <w:right w:w="108" w:type="dxa"/>
          </w:tblCellMar>
        </w:tblPrEx>
        <w:trPr>
          <w:trHeight w:val="436" w:hRule="atLeast"/>
          <w:jc w:val="center"/>
        </w:trPr>
        <w:tc>
          <w:tcPr>
            <w:tcW w:w="23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一级指标</w:t>
            </w:r>
          </w:p>
        </w:tc>
        <w:tc>
          <w:tcPr>
            <w:tcW w:w="194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二级指标</w:t>
            </w: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三级指标</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分值</w:t>
            </w:r>
          </w:p>
        </w:tc>
        <w:tc>
          <w:tcPr>
            <w:tcW w:w="2436"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自评分</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rFonts w:hint="eastAsia" w:ascii="宋体" w:hAnsi="宋体"/>
                <w:b/>
                <w:bCs/>
                <w:sz w:val="28"/>
                <w:szCs w:val="28"/>
              </w:rPr>
              <w:t>一、政府责任</w:t>
            </w:r>
          </w:p>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textAlignment w:val="auto"/>
              <w:outlineLvl w:val="9"/>
              <w:rPr>
                <w:rFonts w:ascii="宋体" w:hAnsi="宋体"/>
                <w:b/>
                <w:bCs/>
                <w:sz w:val="28"/>
                <w:szCs w:val="28"/>
              </w:rPr>
            </w:pPr>
          </w:p>
        </w:tc>
        <w:tc>
          <w:tcPr>
            <w:tcW w:w="1942" w:type="dxa"/>
            <w:vMerge w:val="restar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 xml:space="preserve"> (一</w:t>
            </w:r>
            <w:r>
              <w:rPr>
                <w:rFonts w:hint="eastAsia"/>
                <w:b/>
                <w:bCs/>
                <w:sz w:val="28"/>
                <w:szCs w:val="28"/>
              </w:rPr>
              <w:t>)</w:t>
            </w:r>
            <w:r>
              <w:rPr>
                <w:rFonts w:hint="eastAsia" w:ascii="宋体" w:hAnsi="宋体"/>
                <w:b/>
                <w:bCs/>
                <w:sz w:val="28"/>
                <w:szCs w:val="28"/>
              </w:rPr>
              <w:t>规划与机制（</w:t>
            </w:r>
            <w:r>
              <w:rPr>
                <w:rFonts w:hint="eastAsia"/>
                <w:b/>
                <w:bCs/>
                <w:sz w:val="28"/>
                <w:szCs w:val="28"/>
              </w:rPr>
              <w:t>18</w:t>
            </w:r>
            <w:r>
              <w:rPr>
                <w:rFonts w:hint="eastAsia" w:ascii="宋体" w:hAnsi="宋体"/>
                <w:b/>
                <w:bCs/>
                <w:sz w:val="28"/>
                <w:szCs w:val="28"/>
              </w:rPr>
              <w:t>分）</w:t>
            </w: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1.1.1</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1.1.2</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1.1.3</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2.</w:t>
            </w:r>
            <w:r>
              <w:rPr>
                <w:rFonts w:hint="eastAsia" w:ascii="宋体" w:hAnsi="宋体"/>
                <w:b w:val="0"/>
                <w:bCs/>
                <w:sz w:val="30"/>
                <w:szCs w:val="28"/>
                <w:lang w:val="en-US" w:eastAsia="zh-CN"/>
              </w:rPr>
              <w:t>5</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1.1.4</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1.1.5</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1.1.6</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restar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(二</w:t>
            </w:r>
            <w:r>
              <w:rPr>
                <w:rFonts w:hint="eastAsia"/>
                <w:b/>
                <w:bCs/>
                <w:sz w:val="28"/>
                <w:szCs w:val="28"/>
              </w:rPr>
              <w:t>)</w:t>
            </w:r>
            <w:r>
              <w:rPr>
                <w:rFonts w:hint="eastAsia" w:ascii="宋体" w:hAnsi="宋体"/>
                <w:b/>
                <w:bCs/>
                <w:sz w:val="28"/>
                <w:szCs w:val="28"/>
              </w:rPr>
              <w:t>改善办学条件（</w:t>
            </w:r>
            <w:r>
              <w:rPr>
                <w:rFonts w:hint="eastAsia"/>
                <w:b/>
                <w:bCs/>
                <w:sz w:val="28"/>
                <w:szCs w:val="28"/>
              </w:rPr>
              <w:t>38</w:t>
            </w:r>
            <w:r>
              <w:rPr>
                <w:rFonts w:hint="eastAsia" w:ascii="宋体" w:hAnsi="宋体"/>
                <w:b/>
                <w:bCs/>
                <w:sz w:val="28"/>
                <w:szCs w:val="28"/>
              </w:rPr>
              <w:t>分）</w:t>
            </w: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1.2.1</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10</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10</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1.2.2</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1.2.3</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6</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6</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1.2.4</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6</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lang w:val="en-US" w:eastAsia="zh-CN"/>
              </w:rPr>
              <w:t>6</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1.2.5</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5</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5</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1.2.6</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4</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4</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1.2.7</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2</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2</w:t>
            </w:r>
          </w:p>
        </w:tc>
      </w:tr>
      <w:tr>
        <w:tblPrEx>
          <w:tblLayout w:type="fixed"/>
          <w:tblCellMar>
            <w:top w:w="0" w:type="dxa"/>
            <w:left w:w="108" w:type="dxa"/>
            <w:bottom w:w="0" w:type="dxa"/>
            <w:right w:w="108" w:type="dxa"/>
          </w:tblCellMar>
        </w:tblPrEx>
        <w:trPr>
          <w:cantSplit/>
          <w:trHeight w:val="34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1.2.8</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2</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rFonts w:ascii="宋体" w:hAnsi="宋体"/>
                <w:b w:val="0"/>
                <w:bCs/>
                <w:sz w:val="28"/>
                <w:szCs w:val="28"/>
              </w:rPr>
            </w:pPr>
            <w:r>
              <w:rPr>
                <w:rFonts w:hint="eastAsia" w:ascii="宋体" w:hAnsi="宋体"/>
                <w:b w:val="0"/>
                <w:bCs/>
                <w:sz w:val="30"/>
                <w:szCs w:val="28"/>
              </w:rPr>
              <w:t>2</w:t>
            </w:r>
          </w:p>
        </w:tc>
      </w:tr>
      <w:tr>
        <w:tblPrEx>
          <w:tblLayout w:type="fixed"/>
          <w:tblCellMar>
            <w:top w:w="0" w:type="dxa"/>
            <w:left w:w="108" w:type="dxa"/>
            <w:bottom w:w="0" w:type="dxa"/>
            <w:right w:w="108" w:type="dxa"/>
          </w:tblCellMar>
        </w:tblPrEx>
        <w:trPr>
          <w:cantSplit/>
          <w:trHeight w:val="469"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restar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 xml:space="preserve"> (三</w:t>
            </w:r>
            <w:r>
              <w:rPr>
                <w:rFonts w:hint="eastAsia"/>
                <w:b/>
                <w:bCs/>
                <w:sz w:val="28"/>
                <w:szCs w:val="28"/>
              </w:rPr>
              <w:t>)</w:t>
            </w:r>
            <w:r>
              <w:rPr>
                <w:rFonts w:hint="eastAsia" w:ascii="宋体" w:hAnsi="宋体"/>
                <w:b/>
                <w:bCs/>
                <w:sz w:val="28"/>
                <w:szCs w:val="28"/>
              </w:rPr>
              <w:t>师资队伍建设（</w:t>
            </w:r>
            <w:r>
              <w:rPr>
                <w:rFonts w:hint="eastAsia"/>
                <w:b/>
                <w:bCs/>
                <w:sz w:val="28"/>
                <w:szCs w:val="28"/>
              </w:rPr>
              <w:t>13</w:t>
            </w:r>
            <w:r>
              <w:rPr>
                <w:rFonts w:hint="eastAsia" w:ascii="宋体" w:hAnsi="宋体"/>
                <w:b/>
                <w:bCs/>
                <w:sz w:val="28"/>
                <w:szCs w:val="28"/>
              </w:rPr>
              <w:t>分）</w:t>
            </w: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1.3.1</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5</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rFonts w:ascii="宋体" w:hAnsi="宋体"/>
                <w:b w:val="0"/>
                <w:bCs/>
                <w:sz w:val="28"/>
                <w:szCs w:val="28"/>
              </w:rPr>
            </w:pPr>
            <w:r>
              <w:rPr>
                <w:rFonts w:hint="eastAsia" w:ascii="宋体" w:hAnsi="宋体"/>
                <w:b w:val="0"/>
                <w:bCs/>
                <w:sz w:val="30"/>
                <w:szCs w:val="28"/>
              </w:rPr>
              <w:t>5</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1.3.2</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8</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rFonts w:ascii="宋体" w:hAnsi="宋体"/>
                <w:b w:val="0"/>
                <w:bCs/>
                <w:sz w:val="28"/>
                <w:szCs w:val="28"/>
              </w:rPr>
            </w:pPr>
            <w:r>
              <w:rPr>
                <w:rFonts w:hint="eastAsia" w:ascii="宋体" w:hAnsi="宋体"/>
                <w:b w:val="0"/>
                <w:bCs/>
                <w:sz w:val="30"/>
                <w:szCs w:val="30"/>
                <w:lang w:val="en-US" w:eastAsia="zh-CN"/>
              </w:rPr>
              <w:t>7</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二、教育管理与素质教育</w:t>
            </w:r>
          </w:p>
        </w:tc>
        <w:tc>
          <w:tcPr>
            <w:tcW w:w="1942" w:type="dxa"/>
            <w:vMerge w:val="restar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(四</w:t>
            </w:r>
            <w:r>
              <w:rPr>
                <w:rFonts w:hint="eastAsia"/>
                <w:b/>
                <w:bCs/>
                <w:sz w:val="28"/>
                <w:szCs w:val="28"/>
              </w:rPr>
              <w:t>)</w:t>
            </w:r>
            <w:r>
              <w:rPr>
                <w:rFonts w:hint="eastAsia" w:ascii="宋体" w:hAnsi="宋体"/>
                <w:b/>
                <w:bCs/>
                <w:sz w:val="28"/>
                <w:szCs w:val="28"/>
              </w:rPr>
              <w:t>规范办学行为与素质教育（</w:t>
            </w:r>
            <w:r>
              <w:rPr>
                <w:rFonts w:hint="eastAsia"/>
                <w:b/>
                <w:bCs/>
                <w:sz w:val="28"/>
                <w:szCs w:val="28"/>
              </w:rPr>
              <w:t>22</w:t>
            </w:r>
            <w:r>
              <w:rPr>
                <w:rFonts w:hint="eastAsia" w:ascii="宋体" w:hAnsi="宋体"/>
                <w:b/>
                <w:bCs/>
                <w:sz w:val="28"/>
                <w:szCs w:val="28"/>
              </w:rPr>
              <w:t>分）</w:t>
            </w: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2.4.1</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2.4.2</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2.4.3</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2.4.4</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2.4.5</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2.4.6</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2</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2</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2.4.7</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2.4.8</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2</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2</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restar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(五</w:t>
            </w:r>
            <w:r>
              <w:rPr>
                <w:rFonts w:hint="eastAsia"/>
                <w:b/>
                <w:bCs/>
                <w:sz w:val="28"/>
                <w:szCs w:val="28"/>
              </w:rPr>
              <w:t>)</w:t>
            </w:r>
            <w:r>
              <w:rPr>
                <w:rFonts w:hint="eastAsia" w:ascii="宋体" w:hAnsi="宋体"/>
                <w:b/>
                <w:bCs/>
                <w:sz w:val="28"/>
                <w:szCs w:val="28"/>
              </w:rPr>
              <w:t>办学成效（</w:t>
            </w:r>
            <w:r>
              <w:rPr>
                <w:rFonts w:hint="eastAsia"/>
                <w:b/>
                <w:bCs/>
                <w:sz w:val="28"/>
                <w:szCs w:val="28"/>
              </w:rPr>
              <w:t>9</w:t>
            </w:r>
            <w:r>
              <w:rPr>
                <w:rFonts w:hint="eastAsia" w:ascii="宋体" w:hAnsi="宋体"/>
                <w:b/>
                <w:bCs/>
                <w:sz w:val="28"/>
                <w:szCs w:val="28"/>
              </w:rPr>
              <w:t>分）</w:t>
            </w: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2.5.1</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2</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2</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2.5.2</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3</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3</w:t>
            </w:r>
          </w:p>
        </w:tc>
      </w:tr>
      <w:tr>
        <w:tblPrEx>
          <w:tblLayout w:type="fixed"/>
          <w:tblCellMar>
            <w:top w:w="0" w:type="dxa"/>
            <w:left w:w="108" w:type="dxa"/>
            <w:bottom w:w="0" w:type="dxa"/>
            <w:right w:w="108" w:type="dxa"/>
          </w:tblCellMar>
        </w:tblPrEx>
        <w:trPr>
          <w:cantSplit/>
          <w:trHeight w:val="43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2.5.3</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2</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2</w:t>
            </w:r>
          </w:p>
        </w:tc>
      </w:tr>
      <w:tr>
        <w:tblPrEx>
          <w:tblLayout w:type="fixed"/>
          <w:tblCellMar>
            <w:top w:w="0" w:type="dxa"/>
            <w:left w:w="108" w:type="dxa"/>
            <w:bottom w:w="0" w:type="dxa"/>
            <w:right w:w="108" w:type="dxa"/>
          </w:tblCellMar>
        </w:tblPrEx>
        <w:trPr>
          <w:cantSplit/>
          <w:trHeight w:val="226" w:hRule="atLeast"/>
          <w:jc w:val="center"/>
        </w:trPr>
        <w:tc>
          <w:tcPr>
            <w:tcW w:w="2391"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942" w:type="dxa"/>
            <w:vMerge w:val="continue"/>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ascii="宋体" w:hAnsi="宋体"/>
                <w:b/>
                <w:bCs/>
                <w:sz w:val="28"/>
                <w:szCs w:val="28"/>
              </w:rPr>
            </w:pPr>
          </w:p>
        </w:tc>
        <w:tc>
          <w:tcPr>
            <w:tcW w:w="1427"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2.5.4</w:t>
            </w: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b/>
                <w:bCs/>
                <w:sz w:val="28"/>
                <w:szCs w:val="28"/>
              </w:rPr>
            </w:pPr>
            <w:r>
              <w:rPr>
                <w:b/>
                <w:bCs/>
                <w:sz w:val="28"/>
                <w:szCs w:val="28"/>
              </w:rPr>
              <w:t>2</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b w:val="0"/>
                <w:bCs/>
                <w:sz w:val="28"/>
                <w:szCs w:val="28"/>
              </w:rPr>
            </w:pPr>
            <w:r>
              <w:rPr>
                <w:rFonts w:hint="eastAsia" w:ascii="宋体" w:hAnsi="宋体"/>
                <w:b w:val="0"/>
                <w:bCs/>
                <w:sz w:val="30"/>
                <w:szCs w:val="28"/>
              </w:rPr>
              <w:t>2</w:t>
            </w:r>
          </w:p>
        </w:tc>
      </w:tr>
      <w:tr>
        <w:tblPrEx>
          <w:tblLayout w:type="fixed"/>
          <w:tblCellMar>
            <w:top w:w="0" w:type="dxa"/>
            <w:left w:w="108" w:type="dxa"/>
            <w:bottom w:w="0" w:type="dxa"/>
            <w:right w:w="108" w:type="dxa"/>
          </w:tblCellMar>
        </w:tblPrEx>
        <w:trPr>
          <w:cantSplit/>
          <w:trHeight w:val="436" w:hRule="atLeast"/>
          <w:jc w:val="center"/>
        </w:trPr>
        <w:tc>
          <w:tcPr>
            <w:tcW w:w="23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pacing w:val="48"/>
                <w:sz w:val="28"/>
                <w:szCs w:val="28"/>
              </w:rPr>
            </w:pPr>
            <w:r>
              <w:rPr>
                <w:rFonts w:hint="eastAsia" w:ascii="宋体" w:hAnsi="宋体"/>
                <w:b/>
                <w:bCs/>
                <w:spacing w:val="48"/>
                <w:sz w:val="28"/>
                <w:szCs w:val="28"/>
              </w:rPr>
              <w:t>总得分</w:t>
            </w:r>
          </w:p>
        </w:tc>
        <w:tc>
          <w:tcPr>
            <w:tcW w:w="3369" w:type="dxa"/>
            <w:gridSpan w:val="2"/>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p>
        </w:tc>
        <w:tc>
          <w:tcPr>
            <w:tcW w:w="147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40" w:lineRule="exact"/>
              <w:ind w:left="0" w:leftChars="0" w:right="0" w:rightChars="0" w:firstLine="0" w:firstLineChars="0"/>
              <w:jc w:val="center"/>
              <w:textAlignment w:val="auto"/>
              <w:outlineLvl w:val="9"/>
              <w:rPr>
                <w:rFonts w:ascii="宋体" w:hAnsi="宋体"/>
                <w:b/>
                <w:bCs/>
                <w:sz w:val="28"/>
                <w:szCs w:val="28"/>
              </w:rPr>
            </w:pPr>
            <w:r>
              <w:rPr>
                <w:rFonts w:hint="eastAsia" w:ascii="宋体" w:hAnsi="宋体"/>
                <w:b/>
                <w:bCs/>
                <w:sz w:val="28"/>
                <w:szCs w:val="28"/>
              </w:rPr>
              <w:t>100</w:t>
            </w:r>
          </w:p>
        </w:tc>
        <w:tc>
          <w:tcPr>
            <w:tcW w:w="2436" w:type="dxa"/>
            <w:tcBorders>
              <w:top w:val="single" w:color="auto" w:sz="4" w:space="0"/>
              <w:left w:val="nil"/>
              <w:bottom w:val="single" w:color="auto" w:sz="4" w:space="0"/>
              <w:right w:val="single" w:color="auto" w:sz="4" w:space="0"/>
            </w:tcBorders>
            <w:vAlign w:val="center"/>
          </w:tcPr>
          <w:p>
            <w:pPr>
              <w:spacing w:line="0" w:lineRule="atLeast"/>
              <w:jc w:val="center"/>
              <w:rPr>
                <w:rFonts w:ascii="宋体" w:hAnsi="宋体"/>
                <w:b/>
                <w:bCs/>
                <w:sz w:val="28"/>
                <w:szCs w:val="28"/>
              </w:rPr>
            </w:pPr>
            <w:r>
              <w:rPr>
                <w:rFonts w:hint="eastAsia" w:ascii="宋体" w:hAnsi="宋体"/>
                <w:b/>
                <w:sz w:val="30"/>
                <w:szCs w:val="28"/>
              </w:rPr>
              <w:t>98.</w:t>
            </w:r>
            <w:r>
              <w:rPr>
                <w:rFonts w:hint="eastAsia" w:ascii="宋体" w:hAnsi="宋体"/>
                <w:b/>
                <w:sz w:val="30"/>
                <w:szCs w:val="28"/>
                <w:lang w:val="en-US" w:eastAsia="zh-CN"/>
              </w:rPr>
              <w:t>5</w:t>
            </w:r>
          </w:p>
        </w:tc>
      </w:tr>
    </w:tbl>
    <w:p>
      <w:pPr>
        <w:jc w:val="center"/>
        <w:rPr>
          <w:rFonts w:hint="eastAsia" w:ascii="黑体" w:hAnsi="黑体" w:eastAsia="黑体" w:cs="黑体"/>
          <w:b w:val="0"/>
          <w:bCs w:val="0"/>
          <w:color w:val="auto"/>
          <w:sz w:val="36"/>
          <w:szCs w:val="36"/>
          <w:lang w:val="en-US" w:eastAsia="zh-CN"/>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1.1.1</w:t>
            </w:r>
          </w:p>
        </w:tc>
        <w:tc>
          <w:tcPr>
            <w:tcW w:w="1348" w:type="dxa"/>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3</w:t>
            </w:r>
          </w:p>
        </w:tc>
        <w:tc>
          <w:tcPr>
            <w:tcW w:w="1367" w:type="dxa"/>
            <w:tcBorders>
              <w:top w:val="single" w:color="auto" w:sz="4" w:space="0"/>
              <w:left w:val="nil"/>
              <w:bottom w:val="single" w:color="auto" w:sz="12" w:space="0"/>
              <w:right w:val="single" w:color="auto" w:sz="4" w:space="0"/>
            </w:tcBorders>
            <w:vAlign w:val="center"/>
          </w:tcPr>
          <w:p>
            <w:pPr>
              <w:spacing w:line="24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3</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评估</w:t>
            </w:r>
          </w:p>
          <w:p>
            <w:pPr>
              <w:spacing w:line="400" w:lineRule="exact"/>
              <w:jc w:val="center"/>
              <w:rPr>
                <w:rFonts w:ascii="宋体" w:hAnsi="宋体"/>
                <w:b/>
                <w:bCs/>
                <w:color w:val="auto"/>
                <w:sz w:val="28"/>
                <w:szCs w:val="28"/>
              </w:rPr>
            </w:pPr>
            <w:r>
              <w:rPr>
                <w:rFonts w:hint="eastAsia" w:ascii="宋体" w:hAnsi="宋体"/>
                <w:b/>
                <w:bCs/>
                <w:color w:val="auto"/>
                <w:sz w:val="28"/>
                <w:szCs w:val="28"/>
              </w:rPr>
              <w:t>标准</w:t>
            </w:r>
          </w:p>
        </w:tc>
        <w:tc>
          <w:tcPr>
            <w:tcW w:w="9138" w:type="dxa"/>
            <w:gridSpan w:val="8"/>
            <w:tcBorders>
              <w:top w:val="single" w:color="auto" w:sz="12"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ascii="宋体" w:hAnsi="宋体"/>
                <w:color w:val="auto"/>
                <w:sz w:val="28"/>
                <w:szCs w:val="28"/>
              </w:rPr>
            </w:pPr>
            <w:r>
              <w:rPr>
                <w:rFonts w:hint="eastAsia" w:ascii="宋体" w:hAnsi="宋体"/>
                <w:color w:val="auto"/>
                <w:sz w:val="21"/>
                <w:szCs w:val="21"/>
              </w:rPr>
              <w:t>制定教育“创强”实施方案，积极推进教育强镇创建工作；建立健全镇党委政府教育领导体制，镇党委、政府把教育工作作为镇、村及有关部门领导任期目标责任制和政绩考核的重要内容之一，解决教育改革与发展中的困难和问题；政府定期向同级人民代表大会报告教育工作情况；积极营造尊师重教的良好社会氛围。</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评分</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方法</w:t>
            </w:r>
          </w:p>
        </w:tc>
        <w:tc>
          <w:tcPr>
            <w:tcW w:w="9138" w:type="dxa"/>
            <w:gridSpan w:val="8"/>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eastAsia" w:ascii="宋体" w:hAnsi="宋体"/>
                <w:color w:val="auto"/>
              </w:rPr>
            </w:pPr>
            <w:r>
              <w:rPr>
                <w:rFonts w:hint="eastAsia" w:ascii="宋体" w:hAnsi="宋体"/>
                <w:color w:val="auto"/>
                <w:szCs w:val="21"/>
              </w:rPr>
              <w:t>通过查阅乡镇（街道）党代会、政府工作报告、党委、政府文件等档案和听取汇报进行评分。</w:t>
            </w:r>
            <w:r>
              <w:rPr>
                <w:rFonts w:hint="eastAsia" w:ascii="宋体" w:hAnsi="宋体"/>
                <w:color w:val="auto"/>
                <w:szCs w:val="21"/>
                <w:lang w:eastAsia="zh-CN"/>
              </w:rPr>
              <w:t>《方案》第</w:t>
            </w:r>
            <w:r>
              <w:rPr>
                <w:rFonts w:hint="eastAsia" w:ascii="宋体" w:hAnsi="宋体"/>
                <w:color w:val="auto"/>
                <w:szCs w:val="21"/>
                <w:lang w:val="en-US" w:eastAsia="zh-CN"/>
              </w:rPr>
              <w:t>十</w:t>
            </w:r>
            <w:r>
              <w:rPr>
                <w:rFonts w:hint="eastAsia" w:ascii="宋体" w:hAnsi="宋体"/>
                <w:color w:val="auto"/>
                <w:szCs w:val="21"/>
                <w:lang w:eastAsia="zh-CN"/>
              </w:rPr>
              <w:t>页</w:t>
            </w:r>
            <w:r>
              <w:rPr>
                <w:rFonts w:hint="eastAsia" w:ascii="宋体" w:hAnsi="宋体"/>
                <w:color w:val="auto"/>
                <w:szCs w:val="21"/>
                <w:lang w:val="en-US" w:eastAsia="zh-CN"/>
              </w:rPr>
              <w:t>1.1.1</w:t>
            </w:r>
            <w:r>
              <w:rPr>
                <w:rFonts w:hint="eastAsia" w:ascii="宋体" w:hAnsi="宋体"/>
                <w:color w:val="auto"/>
                <w:szCs w:val="21"/>
                <w:lang w:eastAsia="zh-CN"/>
              </w:rPr>
              <w:t>。</w:t>
            </w:r>
          </w:p>
        </w:tc>
      </w:tr>
      <w:tr>
        <w:tblPrEx>
          <w:tblLayout w:type="fixed"/>
          <w:tblCellMar>
            <w:top w:w="0" w:type="dxa"/>
            <w:left w:w="108" w:type="dxa"/>
            <w:bottom w:w="0" w:type="dxa"/>
            <w:right w:w="108" w:type="dxa"/>
          </w:tblCellMar>
        </w:tblPrEx>
        <w:trPr>
          <w:trHeight w:val="172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240" w:lineRule="auto"/>
              <w:ind w:firstLine="420" w:firstLineChars="200"/>
              <w:jc w:val="both"/>
              <w:rPr>
                <w:rFonts w:hint="eastAsia" w:ascii="宋体" w:hAnsi="宋体"/>
                <w:color w:val="auto"/>
                <w:szCs w:val="21"/>
              </w:rPr>
            </w:pPr>
            <w:r>
              <w:rPr>
                <w:rFonts w:hint="eastAsia" w:ascii="宋体" w:hAnsi="宋体"/>
                <w:color w:val="auto"/>
                <w:szCs w:val="21"/>
              </w:rPr>
              <w:t>1、镇成立“创强”复评工作领导小组，形成了党政主要领导亲自抓，分管领导具体抓，职能部门和学校全面落实的“创强”复评组织体系。</w:t>
            </w:r>
            <w:r>
              <w:rPr>
                <w:rFonts w:hint="eastAsia" w:ascii="宋体" w:hAnsi="宋体"/>
                <w:color w:val="auto"/>
                <w:szCs w:val="21"/>
                <w:lang w:val="en-US" w:eastAsia="zh-CN"/>
              </w:rPr>
              <w:t>强化下设</w:t>
            </w:r>
            <w:r>
              <w:rPr>
                <w:rFonts w:hint="eastAsia" w:ascii="宋体" w:hAnsi="宋体"/>
                <w:color w:val="auto"/>
                <w:szCs w:val="21"/>
              </w:rPr>
              <w:t>办公室</w:t>
            </w:r>
            <w:r>
              <w:rPr>
                <w:rFonts w:hint="eastAsia" w:ascii="宋体" w:hAnsi="宋体"/>
                <w:color w:val="auto"/>
                <w:szCs w:val="21"/>
                <w:lang w:val="en-US" w:eastAsia="zh-CN"/>
              </w:rPr>
              <w:t>职能</w:t>
            </w:r>
            <w:r>
              <w:rPr>
                <w:rFonts w:hint="eastAsia" w:ascii="宋体" w:hAnsi="宋体"/>
                <w:color w:val="auto"/>
                <w:szCs w:val="21"/>
              </w:rPr>
              <w:t>，负责“创强”复评具体工作。制订了方案，召开</w:t>
            </w:r>
            <w:r>
              <w:rPr>
                <w:rFonts w:hint="eastAsia" w:ascii="宋体" w:hAnsi="宋体"/>
                <w:color w:val="auto"/>
                <w:szCs w:val="21"/>
                <w:lang w:val="en-US" w:eastAsia="zh-CN"/>
              </w:rPr>
              <w:t>专项</w:t>
            </w:r>
            <w:r>
              <w:rPr>
                <w:rFonts w:hint="eastAsia" w:ascii="宋体" w:hAnsi="宋体"/>
                <w:color w:val="auto"/>
                <w:szCs w:val="21"/>
              </w:rPr>
              <w:t>工作动员大会，镇领导班子多次召开“创强”专题会议。</w:t>
            </w:r>
          </w:p>
          <w:p>
            <w:pPr>
              <w:spacing w:line="240" w:lineRule="auto"/>
              <w:ind w:firstLine="420" w:firstLineChars="200"/>
              <w:jc w:val="both"/>
              <w:rPr>
                <w:rFonts w:hint="eastAsia" w:ascii="宋体" w:hAnsi="宋体"/>
                <w:color w:val="auto"/>
                <w:szCs w:val="21"/>
              </w:rPr>
            </w:pPr>
            <w:r>
              <w:rPr>
                <w:rFonts w:hint="eastAsia" w:ascii="宋体" w:hAnsi="宋体"/>
                <w:color w:val="auto"/>
                <w:szCs w:val="21"/>
              </w:rPr>
              <w:t>2、我镇历届党委、政府高度重视教育工作，将把创建广东省教育强镇列入党委、政府的重要议事日程，把教育工作作为镇、村及有关部门领导任期目标责任制和政绩考核的重要内容之一，深入开展调研，解决教育改革与发展中的困难和问题。</w:t>
            </w:r>
          </w:p>
          <w:p>
            <w:pPr>
              <w:spacing w:line="240" w:lineRule="auto"/>
              <w:ind w:firstLine="420" w:firstLineChars="200"/>
              <w:jc w:val="both"/>
              <w:rPr>
                <w:rFonts w:hint="eastAsia" w:ascii="宋体" w:hAnsi="宋体"/>
                <w:color w:val="auto"/>
                <w:szCs w:val="21"/>
              </w:rPr>
            </w:pPr>
            <w:r>
              <w:rPr>
                <w:rFonts w:hint="eastAsia" w:ascii="宋体" w:hAnsi="宋体"/>
                <w:color w:val="auto"/>
                <w:szCs w:val="21"/>
              </w:rPr>
              <w:t>3、镇政府定期向镇人民代表大会报告教育工作情况，认真听取人大代表相关意见和建议，</w:t>
            </w:r>
            <w:r>
              <w:rPr>
                <w:rFonts w:ascii="宋体" w:hAnsi="宋体" w:cs="Arial"/>
                <w:color w:val="auto"/>
                <w:szCs w:val="21"/>
              </w:rPr>
              <w:t>自觉接受同级人民代表大会的监督</w:t>
            </w:r>
            <w:r>
              <w:rPr>
                <w:rFonts w:hint="eastAsia" w:ascii="宋体" w:hAnsi="宋体"/>
                <w:color w:val="auto"/>
                <w:szCs w:val="21"/>
              </w:rPr>
              <w:t>。</w:t>
            </w:r>
          </w:p>
          <w:p>
            <w:pPr>
              <w:spacing w:line="240" w:lineRule="auto"/>
              <w:ind w:firstLine="420" w:firstLineChars="200"/>
              <w:jc w:val="both"/>
              <w:rPr>
                <w:rFonts w:hint="eastAsia" w:ascii="宋体" w:hAnsi="宋体"/>
                <w:color w:val="auto"/>
                <w:szCs w:val="21"/>
              </w:rPr>
            </w:pPr>
            <w:r>
              <w:rPr>
                <w:rFonts w:hint="eastAsia" w:ascii="宋体" w:hAnsi="宋体"/>
                <w:color w:val="auto"/>
                <w:szCs w:val="21"/>
              </w:rPr>
              <w:t>4、</w:t>
            </w:r>
            <w:r>
              <w:rPr>
                <w:rFonts w:hint="eastAsia" w:ascii="宋体" w:hAnsi="宋体"/>
                <w:bCs/>
                <w:color w:val="auto"/>
                <w:szCs w:val="21"/>
              </w:rPr>
              <w:t>我镇尊师重教氛围浓厚，党委政府</w:t>
            </w:r>
            <w:r>
              <w:rPr>
                <w:rFonts w:hint="eastAsia" w:ascii="宋体" w:hAnsi="宋体"/>
                <w:color w:val="auto"/>
                <w:szCs w:val="21"/>
              </w:rPr>
              <w:t>支持教育事业发展，</w:t>
            </w:r>
            <w:r>
              <w:rPr>
                <w:rFonts w:hint="eastAsia" w:ascii="宋体" w:hAnsi="宋体"/>
                <w:bCs/>
                <w:color w:val="auto"/>
                <w:szCs w:val="21"/>
              </w:rPr>
              <w:t>认真落实相关政策，加强教育法规宣传，积极营造尊师重教的良好氛围，定期或不定期召开党政办公会议讨论教育问题</w:t>
            </w:r>
            <w:r>
              <w:rPr>
                <w:rFonts w:hint="eastAsia" w:ascii="宋体" w:hAnsi="宋体"/>
                <w:color w:val="auto"/>
                <w:szCs w:val="21"/>
              </w:rPr>
              <w:t>，慰问师生，表彰优秀教师。</w:t>
            </w:r>
          </w:p>
          <w:p>
            <w:pPr>
              <w:pStyle w:val="4"/>
              <w:spacing w:line="240" w:lineRule="auto"/>
              <w:ind w:firstLine="422" w:firstLineChars="200"/>
              <w:jc w:val="both"/>
              <w:rPr>
                <w:rFonts w:hint="eastAsia" w:ascii="宋体" w:hAnsi="宋体"/>
                <w:color w:val="auto"/>
              </w:rPr>
            </w:pPr>
            <w:r>
              <w:rPr>
                <w:rFonts w:hint="eastAsia" w:ascii="宋体" w:hAnsi="宋体"/>
                <w:b/>
                <w:color w:val="auto"/>
                <w:kern w:val="0"/>
              </w:rPr>
              <w:t>本指标自评得3分</w:t>
            </w:r>
            <w:r>
              <w:rPr>
                <w:rFonts w:hint="eastAsia" w:ascii="宋体" w:hAnsi="宋体"/>
                <w:color w:val="auto"/>
                <w:kern w:val="0"/>
              </w:rPr>
              <w:t>。</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1-</w:t>
            </w:r>
            <w:r>
              <w:rPr>
                <w:rFonts w:hint="eastAsia" w:ascii="宋体" w:hAnsi="宋体"/>
                <w:color w:val="auto"/>
                <w:szCs w:val="21"/>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教育创强复评实施方案</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邱丽密</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1-</w:t>
            </w:r>
            <w:r>
              <w:rPr>
                <w:rFonts w:hint="eastAsia" w:ascii="宋体" w:hAnsi="宋体"/>
                <w:color w:val="auto"/>
                <w:szCs w:val="21"/>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教育创强复评领导机构</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1-</w:t>
            </w:r>
            <w:r>
              <w:rPr>
                <w:rFonts w:hint="eastAsia" w:ascii="宋体" w:hAnsi="宋体"/>
                <w:color w:val="auto"/>
                <w:szCs w:val="21"/>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党政领导检查指导创强工作、现场办公的图片资料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1-</w:t>
            </w:r>
            <w:r>
              <w:rPr>
                <w:rFonts w:hint="eastAsia" w:ascii="宋体" w:hAnsi="宋体"/>
                <w:color w:val="auto"/>
                <w:szCs w:val="21"/>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教育创强工作简报等资料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1-</w:t>
            </w:r>
            <w:r>
              <w:rPr>
                <w:rFonts w:hint="eastAsia" w:ascii="宋体" w:hAnsi="宋体"/>
                <w:color w:val="auto"/>
                <w:szCs w:val="21"/>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创强复评工作进度表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b w:val="0"/>
                <w:bCs w:val="0"/>
                <w:color w:val="auto"/>
                <w:szCs w:val="21"/>
              </w:rPr>
              <w:t>1.1.1</w:t>
            </w:r>
            <w:r>
              <w:rPr>
                <w:rFonts w:hint="eastAsia" w:ascii="宋体" w:hAnsi="宋体"/>
                <w:color w:val="auto"/>
                <w:sz w:val="24"/>
                <w:szCs w:val="24"/>
                <w:lang w:val="en-US" w:eastAsia="zh-CN"/>
              </w:rPr>
              <w:t>-</w:t>
            </w:r>
            <w:r>
              <w:rPr>
                <w:rFonts w:hint="eastAsia" w:ascii="宋体" w:hAnsi="宋体"/>
                <w:b w:val="0"/>
                <w:bCs w:val="0"/>
                <w:color w:val="auto"/>
                <w:szCs w:val="21"/>
              </w:rPr>
              <w:t>2-</w:t>
            </w:r>
            <w:r>
              <w:rPr>
                <w:rFonts w:hint="eastAsia" w:ascii="宋体" w:hAnsi="宋体"/>
                <w:b w:val="0"/>
                <w:bCs w:val="0"/>
                <w:color w:val="auto"/>
                <w:szCs w:val="21"/>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r>
              <w:rPr>
                <w:rFonts w:hint="eastAsia" w:ascii="宋体" w:hAnsi="宋体" w:eastAsia="宋体" w:cs="宋体"/>
                <w:b w:val="0"/>
                <w:bCs w:val="0"/>
                <w:color w:val="auto"/>
                <w:sz w:val="21"/>
                <w:szCs w:val="21"/>
                <w:lang w:eastAsia="zh-CN"/>
              </w:rPr>
              <w:t>螺溪镇</w:t>
            </w:r>
            <w:r>
              <w:rPr>
                <w:rFonts w:hint="eastAsia" w:ascii="宋体" w:hAnsi="宋体" w:eastAsia="宋体" w:cs="宋体"/>
                <w:b w:val="0"/>
                <w:bCs w:val="0"/>
                <w:color w:val="auto"/>
                <w:sz w:val="21"/>
                <w:szCs w:val="21"/>
              </w:rPr>
              <w:t>“十</w:t>
            </w:r>
            <w:r>
              <w:rPr>
                <w:rFonts w:hint="eastAsia" w:ascii="宋体" w:hAnsi="宋体" w:eastAsia="宋体" w:cs="宋体"/>
                <w:b w:val="0"/>
                <w:bCs w:val="0"/>
                <w:color w:val="auto"/>
                <w:sz w:val="21"/>
                <w:szCs w:val="21"/>
                <w:lang w:val="en-US" w:eastAsia="zh-CN"/>
              </w:rPr>
              <w:t>三</w:t>
            </w:r>
            <w:r>
              <w:rPr>
                <w:rFonts w:hint="eastAsia" w:ascii="宋体" w:hAnsi="宋体" w:eastAsia="宋体" w:cs="宋体"/>
                <w:b w:val="0"/>
                <w:bCs w:val="0"/>
                <w:color w:val="auto"/>
                <w:sz w:val="21"/>
                <w:szCs w:val="21"/>
              </w:rPr>
              <w:t>五”教育发展规划</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2-</w:t>
            </w:r>
            <w:r>
              <w:rPr>
                <w:rFonts w:hint="eastAsia" w:ascii="宋体" w:hAnsi="宋体"/>
                <w:color w:val="auto"/>
                <w:szCs w:val="21"/>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党政主要领导教育工作责任考核资料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2-</w:t>
            </w:r>
            <w:r>
              <w:rPr>
                <w:rFonts w:hint="eastAsia" w:ascii="宋体" w:hAnsi="宋体"/>
                <w:color w:val="auto"/>
                <w:szCs w:val="21"/>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r>
              <w:rPr>
                <w:rFonts w:hint="eastAsia" w:ascii="宋体" w:hAnsi="宋体" w:eastAsia="宋体" w:cs="宋体"/>
                <w:color w:val="auto"/>
                <w:sz w:val="21"/>
                <w:szCs w:val="21"/>
              </w:rPr>
              <w:t>近三年</w:t>
            </w: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lang w:val="en-US" w:eastAsia="zh-CN"/>
              </w:rPr>
              <w:t>各</w:t>
            </w:r>
            <w:r>
              <w:rPr>
                <w:rFonts w:hint="eastAsia" w:ascii="宋体" w:hAnsi="宋体" w:eastAsia="宋体" w:cs="宋体"/>
                <w:color w:val="auto"/>
                <w:sz w:val="21"/>
                <w:szCs w:val="21"/>
              </w:rPr>
              <w:t>分管教育工作领导名单及领导挂点学校安排表等相关材料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2-</w:t>
            </w:r>
            <w:r>
              <w:rPr>
                <w:rFonts w:hint="eastAsia" w:ascii="宋体" w:hAnsi="宋体"/>
                <w:color w:val="auto"/>
                <w:szCs w:val="21"/>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党政领导近三年年深入学校调研工作情况、图片</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Cs w:val="21"/>
              </w:rPr>
              <w:t>1.1.1</w:t>
            </w:r>
            <w:r>
              <w:rPr>
                <w:rFonts w:hint="eastAsia" w:ascii="宋体" w:hAnsi="宋体"/>
                <w:color w:val="auto"/>
                <w:sz w:val="24"/>
                <w:szCs w:val="24"/>
                <w:lang w:val="en-US" w:eastAsia="zh-CN"/>
              </w:rPr>
              <w:t>-</w:t>
            </w:r>
            <w:r>
              <w:rPr>
                <w:rFonts w:hint="eastAsia" w:ascii="宋体" w:hAnsi="宋体"/>
                <w:color w:val="auto"/>
                <w:szCs w:val="21"/>
              </w:rPr>
              <w:t>2-</w:t>
            </w:r>
            <w:r>
              <w:rPr>
                <w:rFonts w:hint="eastAsia" w:ascii="宋体" w:hAnsi="宋体"/>
                <w:color w:val="auto"/>
                <w:szCs w:val="21"/>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r>
              <w:rPr>
                <w:rFonts w:hint="eastAsia" w:ascii="宋体" w:hAnsi="宋体" w:eastAsia="宋体" w:cs="宋体"/>
                <w:color w:val="auto"/>
                <w:sz w:val="21"/>
                <w:szCs w:val="21"/>
                <w:lang w:eastAsia="zh-CN"/>
              </w:rPr>
              <w:t>螺溪镇</w:t>
            </w:r>
            <w:r>
              <w:rPr>
                <w:rFonts w:hint="eastAsia" w:ascii="宋体" w:hAnsi="宋体" w:eastAsia="宋体" w:cs="宋体"/>
                <w:color w:val="auto"/>
                <w:sz w:val="21"/>
                <w:szCs w:val="21"/>
              </w:rPr>
              <w:t>201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-201</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年教育工作会议记录</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4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val="en-US" w:eastAsia="zh-CN"/>
              </w:rPr>
              <w:t>社会不同阶层参加教育工作座谈会记录</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6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7</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2015-2018</w:t>
            </w:r>
            <w:r>
              <w:rPr>
                <w:rFonts w:hint="eastAsia" w:asciiTheme="minorEastAsia" w:hAnsiTheme="minorEastAsia" w:eastAsiaTheme="minorEastAsia" w:cstheme="minorEastAsia"/>
                <w:color w:val="auto"/>
                <w:sz w:val="21"/>
                <w:szCs w:val="21"/>
              </w:rPr>
              <w:t>年镇为教育办实事的情况</w:t>
            </w:r>
            <w:r>
              <w:rPr>
                <w:rFonts w:hint="eastAsia" w:asciiTheme="minorEastAsia" w:hAnsiTheme="minorEastAsia" w:eastAsiaTheme="minorEastAsia" w:cstheme="minorEastAsia"/>
                <w:color w:val="auto"/>
                <w:sz w:val="21"/>
                <w:szCs w:val="21"/>
                <w:lang w:val="en-US" w:eastAsia="zh-CN"/>
              </w:rPr>
              <w:t>记录</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1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8</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val="en-US" w:eastAsia="zh-CN"/>
              </w:rPr>
              <w:t>镇党政领导在教育工作会议上的讲话稿</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5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近三年</w:t>
            </w:r>
            <w:r>
              <w:rPr>
                <w:rFonts w:hint="eastAsia" w:asciiTheme="minorEastAsia" w:hAnsiTheme="minorEastAsia" w:eastAsiaTheme="minorEastAsia" w:cstheme="minorEastAsia"/>
                <w:color w:val="auto"/>
                <w:sz w:val="21"/>
                <w:szCs w:val="21"/>
                <w:lang w:eastAsia="zh-CN"/>
              </w:rPr>
              <w:t>螺溪镇</w:t>
            </w:r>
            <w:r>
              <w:rPr>
                <w:rFonts w:hint="eastAsia" w:asciiTheme="minorEastAsia" w:hAnsiTheme="minorEastAsia" w:eastAsiaTheme="minorEastAsia" w:cstheme="minorEastAsia"/>
                <w:color w:val="auto"/>
                <w:sz w:val="21"/>
                <w:szCs w:val="21"/>
              </w:rPr>
              <w:t>政府工作报告</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val="en-US" w:eastAsia="zh-CN"/>
              </w:rPr>
              <w:t>近三年政府向螺溪镇人代大会提交的教育工作情况报告</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145"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 w:val="21"/>
                <w:szCs w:val="21"/>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镇慰问师生、支持教育事业发展的资料</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 w:val="21"/>
                <w:szCs w:val="21"/>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镇近三年捐资助学表彰资料</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1.1.1</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 w:val="21"/>
                <w:szCs w:val="21"/>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镇近三年召开教师节表彰会资料</w:t>
            </w:r>
          </w:p>
        </w:tc>
        <w:tc>
          <w:tcPr>
            <w:tcW w:w="1413" w:type="dxa"/>
            <w:vMerge w:val="continue"/>
            <w:tcBorders>
              <w:left w:val="nil"/>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政府责任</w:t>
            </w:r>
          </w:p>
        </w:tc>
        <w:tc>
          <w:tcPr>
            <w:tcW w:w="2498" w:type="dxa"/>
            <w:gridSpan w:val="2"/>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规划与机制</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1.1.2</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3</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3</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07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多渠道筹措教育创强经费，积极发动乡贤和社会各方面力量捐资助学。</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szCs w:val="28"/>
              </w:rPr>
              <w:t>通过听取汇报和访谈进行评分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十一</w:t>
            </w:r>
            <w:r>
              <w:rPr>
                <w:rFonts w:hint="eastAsia" w:ascii="宋体" w:hAnsi="宋体"/>
                <w:color w:val="auto"/>
                <w:sz w:val="24"/>
                <w:szCs w:val="28"/>
                <w:lang w:eastAsia="zh-CN"/>
              </w:rPr>
              <w:t>页</w:t>
            </w:r>
            <w:r>
              <w:rPr>
                <w:rFonts w:hint="eastAsia" w:ascii="宋体" w:hAnsi="宋体"/>
                <w:color w:val="auto"/>
                <w:sz w:val="24"/>
                <w:szCs w:val="28"/>
                <w:lang w:val="en-US" w:eastAsia="zh-CN"/>
              </w:rPr>
              <w:t>1.1.2</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172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olor w:val="auto"/>
                <w:sz w:val="24"/>
                <w:szCs w:val="24"/>
              </w:rPr>
              <w:t>多年来，我镇党委政府高度重视教育创强工作，多渠道筹措教育创强经费，争取上级部门支持，用于改造薄弱学校，</w:t>
            </w:r>
            <w:r>
              <w:rPr>
                <w:rFonts w:hint="eastAsia" w:ascii="宋体" w:hAnsi="宋体"/>
                <w:color w:val="auto"/>
                <w:sz w:val="24"/>
                <w:szCs w:val="24"/>
                <w:lang w:val="en-US" w:eastAsia="zh-CN"/>
              </w:rPr>
              <w:t>2015至</w:t>
            </w:r>
            <w:r>
              <w:rPr>
                <w:rFonts w:hint="eastAsia" w:ascii="宋体" w:hAnsi="宋体"/>
                <w:color w:val="auto"/>
                <w:sz w:val="24"/>
                <w:szCs w:val="24"/>
              </w:rPr>
              <w:t>201</w:t>
            </w:r>
            <w:r>
              <w:rPr>
                <w:rFonts w:hint="eastAsia" w:ascii="宋体" w:hAnsi="宋体"/>
                <w:color w:val="auto"/>
                <w:sz w:val="24"/>
                <w:szCs w:val="24"/>
                <w:lang w:val="en-US" w:eastAsia="zh-CN"/>
              </w:rPr>
              <w:t>7</w:t>
            </w:r>
            <w:r>
              <w:rPr>
                <w:rFonts w:hint="eastAsia" w:ascii="宋体" w:hAnsi="宋体"/>
                <w:color w:val="auto"/>
                <w:sz w:val="24"/>
                <w:szCs w:val="24"/>
              </w:rPr>
              <w:t>年地方财政</w:t>
            </w:r>
            <w:r>
              <w:rPr>
                <w:rFonts w:hint="eastAsia" w:ascii="宋体" w:hAnsi="宋体"/>
                <w:color w:val="auto"/>
                <w:sz w:val="24"/>
                <w:szCs w:val="24"/>
                <w:lang w:val="en-US" w:eastAsia="zh-CN"/>
              </w:rPr>
              <w:t>先后</w:t>
            </w:r>
            <w:r>
              <w:rPr>
                <w:rFonts w:hint="eastAsia" w:ascii="宋体" w:hAnsi="宋体"/>
                <w:color w:val="auto"/>
                <w:sz w:val="24"/>
                <w:szCs w:val="24"/>
              </w:rPr>
              <w:t>拨款</w:t>
            </w:r>
            <w:r>
              <w:rPr>
                <w:rFonts w:hint="eastAsia" w:ascii="宋体" w:hAnsi="宋体"/>
                <w:color w:val="auto"/>
                <w:sz w:val="24"/>
                <w:szCs w:val="24"/>
                <w:lang w:val="en-US" w:eastAsia="zh-CN"/>
              </w:rPr>
              <w:t>400</w:t>
            </w:r>
            <w:r>
              <w:rPr>
                <w:rFonts w:hint="eastAsia" w:ascii="宋体" w:hAnsi="宋体"/>
                <w:color w:val="auto"/>
                <w:sz w:val="24"/>
                <w:szCs w:val="24"/>
              </w:rPr>
              <w:t>万元用于</w:t>
            </w:r>
            <w:r>
              <w:rPr>
                <w:rFonts w:hint="eastAsia" w:ascii="宋体" w:hAnsi="宋体"/>
                <w:color w:val="auto"/>
                <w:sz w:val="24"/>
                <w:szCs w:val="24"/>
                <w:lang w:val="en-US" w:eastAsia="zh-CN"/>
              </w:rPr>
              <w:t>欧田小学、书村</w:t>
            </w:r>
            <w:r>
              <w:rPr>
                <w:rFonts w:hint="eastAsia" w:ascii="宋体" w:hAnsi="宋体"/>
                <w:color w:val="auto"/>
                <w:sz w:val="24"/>
                <w:szCs w:val="24"/>
              </w:rPr>
              <w:t>小学</w:t>
            </w:r>
            <w:r>
              <w:rPr>
                <w:rFonts w:hint="eastAsia" w:ascii="宋体" w:hAnsi="宋体"/>
                <w:color w:val="auto"/>
                <w:sz w:val="24"/>
                <w:szCs w:val="24"/>
                <w:lang w:val="en-US" w:eastAsia="zh-CN"/>
              </w:rPr>
              <w:t>运动场和校坪</w:t>
            </w:r>
            <w:r>
              <w:rPr>
                <w:rFonts w:hint="eastAsia" w:ascii="宋体" w:hAnsi="宋体"/>
                <w:color w:val="auto"/>
                <w:sz w:val="24"/>
                <w:szCs w:val="24"/>
              </w:rPr>
              <w:t>改造，</w:t>
            </w:r>
            <w:r>
              <w:rPr>
                <w:rFonts w:hint="eastAsia" w:ascii="宋体" w:hAnsi="宋体"/>
                <w:color w:val="auto"/>
                <w:sz w:val="24"/>
                <w:szCs w:val="24"/>
                <w:lang w:val="en-US" w:eastAsia="zh-CN"/>
              </w:rPr>
              <w:t>教学楼、教师公寓楼的修缮，学生卫生间改造，校园绿化升级、安装防雷设施等，</w:t>
            </w:r>
            <w:r>
              <w:rPr>
                <w:rFonts w:hint="eastAsia" w:ascii="宋体" w:hAnsi="宋体"/>
                <w:color w:val="auto"/>
                <w:sz w:val="24"/>
                <w:szCs w:val="24"/>
              </w:rPr>
              <w:t>购置安保设备、课桌椅、音乐器材、体育器材、美术器材、计算机、网络多媒体等。</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olor w:val="auto"/>
                <w:sz w:val="24"/>
                <w:szCs w:val="24"/>
              </w:rPr>
              <w:t>同时，镇积极发动社会力量捐资助学，改善教学条件，近三年，捐资助学金额</w:t>
            </w:r>
            <w:r>
              <w:rPr>
                <w:rFonts w:hint="eastAsia" w:ascii="宋体" w:hAnsi="宋体"/>
                <w:color w:val="auto"/>
                <w:sz w:val="24"/>
                <w:szCs w:val="24"/>
                <w:lang w:val="en-US" w:eastAsia="zh-CN"/>
              </w:rPr>
              <w:t>150</w:t>
            </w:r>
            <w:r>
              <w:rPr>
                <w:rFonts w:hint="eastAsia" w:ascii="宋体" w:hAnsi="宋体"/>
                <w:color w:val="auto"/>
                <w:sz w:val="24"/>
                <w:szCs w:val="24"/>
              </w:rPr>
              <w:t>余万元，</w:t>
            </w:r>
            <w:r>
              <w:rPr>
                <w:rFonts w:hint="eastAsia" w:ascii="宋体" w:hAnsi="宋体"/>
                <w:color w:val="auto"/>
                <w:sz w:val="24"/>
                <w:szCs w:val="24"/>
                <w:lang w:val="en-US" w:eastAsia="zh-CN"/>
              </w:rPr>
              <w:t>用于</w:t>
            </w:r>
            <w:r>
              <w:rPr>
                <w:rFonts w:hint="eastAsia" w:ascii="宋体" w:hAnsi="宋体"/>
                <w:color w:val="auto"/>
                <w:sz w:val="24"/>
                <w:szCs w:val="24"/>
              </w:rPr>
              <w:t>改善</w:t>
            </w:r>
            <w:r>
              <w:rPr>
                <w:rFonts w:hint="eastAsia" w:ascii="宋体" w:hAnsi="宋体"/>
                <w:color w:val="auto"/>
                <w:sz w:val="24"/>
                <w:szCs w:val="24"/>
                <w:lang w:val="en-US" w:eastAsia="zh-CN"/>
              </w:rPr>
              <w:t>各</w:t>
            </w:r>
            <w:r>
              <w:rPr>
                <w:rFonts w:hint="eastAsia" w:ascii="宋体" w:hAnsi="宋体"/>
                <w:color w:val="auto"/>
                <w:sz w:val="24"/>
                <w:szCs w:val="24"/>
              </w:rPr>
              <w:t>中心小学</w:t>
            </w:r>
            <w:r>
              <w:rPr>
                <w:rFonts w:hint="eastAsia" w:ascii="宋体" w:hAnsi="宋体"/>
                <w:color w:val="auto"/>
                <w:sz w:val="24"/>
                <w:szCs w:val="24"/>
                <w:lang w:val="en-US" w:eastAsia="zh-CN"/>
              </w:rPr>
              <w:t>硬件配套设施</w:t>
            </w:r>
            <w:r>
              <w:rPr>
                <w:rFonts w:hint="eastAsia" w:ascii="宋体" w:hAnsi="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olor w:val="auto"/>
                <w:sz w:val="24"/>
                <w:szCs w:val="24"/>
              </w:rPr>
              <w:t>香港</w:t>
            </w:r>
            <w:r>
              <w:rPr>
                <w:rFonts w:hint="eastAsia" w:ascii="宋体" w:hAnsi="宋体"/>
                <w:color w:val="auto"/>
                <w:sz w:val="24"/>
                <w:szCs w:val="24"/>
                <w:lang w:val="en-US" w:eastAsia="zh-CN"/>
              </w:rPr>
              <w:t>叶文勇</w:t>
            </w:r>
            <w:r>
              <w:rPr>
                <w:rFonts w:hint="eastAsia" w:ascii="宋体" w:hAnsi="宋体"/>
                <w:color w:val="auto"/>
                <w:sz w:val="24"/>
                <w:szCs w:val="24"/>
              </w:rPr>
              <w:t>先生累计捐款</w:t>
            </w:r>
            <w:r>
              <w:rPr>
                <w:rFonts w:hint="eastAsia" w:ascii="宋体" w:hAnsi="宋体"/>
                <w:color w:val="auto"/>
                <w:sz w:val="24"/>
                <w:szCs w:val="24"/>
                <w:lang w:val="en-US" w:eastAsia="zh-CN"/>
              </w:rPr>
              <w:t>40</w:t>
            </w:r>
            <w:r>
              <w:rPr>
                <w:rFonts w:hint="eastAsia" w:ascii="宋体" w:hAnsi="宋体"/>
                <w:color w:val="auto"/>
                <w:sz w:val="24"/>
                <w:szCs w:val="24"/>
              </w:rPr>
              <w:t>万元，用于设立“奖教奖学”基金；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olor w:val="auto"/>
                <w:sz w:val="24"/>
                <w:szCs w:val="24"/>
                <w:lang w:val="en-US" w:eastAsia="zh-CN"/>
              </w:rPr>
              <w:t>同心筑梦基金会</w:t>
            </w:r>
            <w:r>
              <w:rPr>
                <w:rFonts w:hint="eastAsia" w:ascii="宋体" w:hAnsi="宋体"/>
                <w:color w:val="auto"/>
                <w:sz w:val="24"/>
                <w:szCs w:val="24"/>
              </w:rPr>
              <w:t>捐资</w:t>
            </w:r>
            <w:r>
              <w:rPr>
                <w:rFonts w:hint="eastAsia" w:ascii="宋体" w:hAnsi="宋体"/>
                <w:color w:val="auto"/>
                <w:sz w:val="24"/>
                <w:szCs w:val="24"/>
                <w:lang w:val="en-US" w:eastAsia="zh-CN"/>
              </w:rPr>
              <w:t>45</w:t>
            </w:r>
            <w:r>
              <w:rPr>
                <w:rFonts w:hint="eastAsia" w:ascii="宋体" w:hAnsi="宋体"/>
                <w:color w:val="auto"/>
                <w:sz w:val="24"/>
                <w:szCs w:val="24"/>
              </w:rPr>
              <w:t>万元，用于资助困难家庭学生；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olor w:val="auto"/>
                <w:sz w:val="24"/>
                <w:szCs w:val="24"/>
                <w:lang w:val="en-US" w:eastAsia="zh-CN"/>
              </w:rPr>
              <w:t>各安村、书村村、新溪村、欧田村外出乡贤累计</w:t>
            </w:r>
            <w:r>
              <w:rPr>
                <w:rFonts w:hint="eastAsia" w:ascii="宋体" w:hAnsi="宋体"/>
                <w:color w:val="auto"/>
                <w:sz w:val="24"/>
                <w:szCs w:val="24"/>
              </w:rPr>
              <w:t>捐资</w:t>
            </w:r>
            <w:r>
              <w:rPr>
                <w:rFonts w:hint="eastAsia" w:ascii="宋体" w:hAnsi="宋体"/>
                <w:color w:val="auto"/>
                <w:sz w:val="24"/>
                <w:szCs w:val="24"/>
                <w:lang w:val="en-US" w:eastAsia="zh-CN"/>
              </w:rPr>
              <w:t>5</w:t>
            </w:r>
            <w:r>
              <w:rPr>
                <w:rFonts w:hint="eastAsia" w:ascii="宋体" w:hAnsi="宋体"/>
                <w:color w:val="auto"/>
                <w:sz w:val="24"/>
                <w:szCs w:val="24"/>
              </w:rPr>
              <w:t>万元，用于资助困难家庭学生；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olor w:val="auto"/>
                <w:sz w:val="24"/>
                <w:szCs w:val="24"/>
              </w:rPr>
              <w:t>借助社会力量，极大地改善了学校的办学条件，促进了我镇教育事业健康、快速的发展。镇制订扶困助学方案和制度，每年资助家庭经济困难学生，201</w:t>
            </w:r>
            <w:r>
              <w:rPr>
                <w:rFonts w:hint="eastAsia" w:ascii="宋体" w:hAnsi="宋体"/>
                <w:color w:val="auto"/>
                <w:sz w:val="24"/>
                <w:szCs w:val="24"/>
                <w:lang w:val="en-US" w:eastAsia="zh-CN"/>
              </w:rPr>
              <w:t>5</w:t>
            </w:r>
            <w:r>
              <w:rPr>
                <w:rFonts w:hint="eastAsia" w:ascii="宋体" w:hAnsi="宋体"/>
                <w:color w:val="auto"/>
                <w:sz w:val="24"/>
                <w:szCs w:val="24"/>
              </w:rPr>
              <w:t>年秋至201</w:t>
            </w:r>
            <w:r>
              <w:rPr>
                <w:rFonts w:hint="eastAsia" w:ascii="宋体" w:hAnsi="宋体"/>
                <w:color w:val="auto"/>
                <w:sz w:val="24"/>
                <w:szCs w:val="24"/>
                <w:lang w:val="en-US" w:eastAsia="zh-CN"/>
              </w:rPr>
              <w:t>8</w:t>
            </w:r>
            <w:r>
              <w:rPr>
                <w:rFonts w:hint="eastAsia" w:ascii="宋体" w:hAnsi="宋体"/>
                <w:color w:val="auto"/>
                <w:sz w:val="24"/>
                <w:szCs w:val="24"/>
              </w:rPr>
              <w:t>年春，共资助（特）困难学生</w:t>
            </w:r>
            <w:r>
              <w:rPr>
                <w:rFonts w:hint="eastAsia" w:ascii="宋体" w:hAnsi="宋体"/>
                <w:color w:val="auto"/>
                <w:sz w:val="24"/>
                <w:szCs w:val="24"/>
                <w:lang w:val="en-US" w:eastAsia="zh-CN"/>
              </w:rPr>
              <w:t>300多</w:t>
            </w:r>
            <w:r>
              <w:rPr>
                <w:rFonts w:hint="eastAsia" w:ascii="宋体" w:hAnsi="宋体"/>
                <w:color w:val="auto"/>
                <w:sz w:val="24"/>
                <w:szCs w:val="24"/>
              </w:rPr>
              <w:t>人次。</w:t>
            </w:r>
            <w:r>
              <w:rPr>
                <w:rFonts w:hint="eastAsia" w:ascii="宋体" w:hAnsi="宋体"/>
                <w:vanish/>
                <w:color w:val="auto"/>
                <w:sz w:val="24"/>
                <w:szCs w:val="24"/>
              </w:rPr>
              <w:t>多年来，</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2" w:firstLineChars="200"/>
              <w:jc w:val="both"/>
              <w:textAlignment w:val="auto"/>
              <w:outlineLvl w:val="9"/>
              <w:rPr>
                <w:rFonts w:hint="eastAsia" w:ascii="宋体" w:hAnsi="宋体"/>
                <w:color w:val="auto"/>
              </w:rPr>
            </w:pPr>
            <w:r>
              <w:rPr>
                <w:rFonts w:hint="eastAsia" w:ascii="宋体" w:hAnsi="宋体"/>
                <w:b/>
                <w:color w:val="auto"/>
                <w:sz w:val="24"/>
                <w:szCs w:val="24"/>
              </w:rPr>
              <w:t>本指标自评得3分。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1.1.2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Courier New" w:hAnsi="Courier New" w:cs="Courier New"/>
                <w:color w:val="auto"/>
                <w:sz w:val="24"/>
                <w:szCs w:val="24"/>
                <w:lang w:eastAsia="zh-CN"/>
              </w:rPr>
              <w:t>螺溪镇</w:t>
            </w:r>
            <w:r>
              <w:rPr>
                <w:rFonts w:ascii="Courier New" w:hAnsi="Courier New" w:cs="Courier New"/>
                <w:color w:val="auto"/>
                <w:sz w:val="24"/>
                <w:szCs w:val="24"/>
              </w:rPr>
              <w:t>近三年教育及上级部门投入改造薄弱学校相关资料</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hint="eastAsia" w:ascii="宋体" w:hAnsi="宋体" w:cs="宋体"/>
                <w:sz w:val="24"/>
                <w:lang w:val="en-US" w:eastAsia="zh-CN"/>
              </w:rPr>
            </w:pPr>
            <w:r>
              <w:rPr>
                <w:rFonts w:hint="eastAsia" w:ascii="宋体" w:hAnsi="宋体" w:cs="宋体"/>
                <w:sz w:val="24"/>
                <w:lang w:val="en-US" w:eastAsia="zh-CN"/>
              </w:rPr>
              <w:t>彭永碧</w:t>
            </w:r>
          </w:p>
          <w:p>
            <w:pPr>
              <w:jc w:val="center"/>
              <w:rPr>
                <w:rFonts w:hint="eastAsia" w:ascii="宋体" w:hAnsi="宋体" w:cs="宋体"/>
                <w:sz w:val="24"/>
                <w:lang w:val="en-US" w:eastAsia="zh-CN"/>
              </w:rPr>
            </w:pPr>
            <w:r>
              <w:rPr>
                <w:rFonts w:hint="eastAsia" w:ascii="宋体" w:hAnsi="宋体" w:cs="宋体"/>
                <w:sz w:val="24"/>
                <w:lang w:val="en-US" w:eastAsia="zh-CN"/>
              </w:rPr>
              <w:t>邱丽密</w:t>
            </w:r>
          </w:p>
        </w:tc>
      </w:tr>
      <w:tr>
        <w:tblPrEx>
          <w:tblLayout w:type="fixed"/>
          <w:tblCellMar>
            <w:top w:w="0" w:type="dxa"/>
            <w:left w:w="108" w:type="dxa"/>
            <w:bottom w:w="0" w:type="dxa"/>
            <w:right w:w="108" w:type="dxa"/>
          </w:tblCellMar>
        </w:tblPrEx>
        <w:trPr>
          <w:trHeight w:val="44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Courier New" w:hAnsi="Courier New" w:cs="Courier New"/>
                <w:color w:val="auto"/>
                <w:sz w:val="24"/>
                <w:szCs w:val="24"/>
                <w:lang w:eastAsia="zh-CN"/>
              </w:rPr>
              <w:t>螺溪镇</w:t>
            </w:r>
            <w:r>
              <w:rPr>
                <w:rFonts w:ascii="Courier New" w:hAnsi="Courier New" w:cs="Courier New"/>
                <w:color w:val="auto"/>
                <w:sz w:val="24"/>
                <w:szCs w:val="24"/>
              </w:rPr>
              <w:t>近三年乡贤和社会各方面力量捐资助学资料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Courier New" w:hAnsi="Courier New" w:cs="Courier New"/>
                <w:color w:val="auto"/>
                <w:sz w:val="24"/>
                <w:szCs w:val="24"/>
                <w:lang w:eastAsia="zh-CN"/>
              </w:rPr>
              <w:t>螺溪镇</w:t>
            </w:r>
            <w:r>
              <w:rPr>
                <w:rFonts w:ascii="Courier New" w:hAnsi="Courier New" w:cs="Courier New"/>
                <w:color w:val="auto"/>
                <w:sz w:val="24"/>
                <w:szCs w:val="24"/>
              </w:rPr>
              <w:t>表彰对义务教育作出突出贡献的社会团体和个人相关资料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99"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ascii="Courier New" w:hAnsi="Courier New" w:cs="Courier New"/>
                <w:color w:val="auto"/>
                <w:sz w:val="24"/>
                <w:szCs w:val="24"/>
              </w:rPr>
              <w:t>各学校落实资助贫困生方案</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49"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ascii="Courier New" w:hAnsi="Courier New" w:cs="Courier New"/>
                <w:color w:val="auto"/>
                <w:sz w:val="24"/>
                <w:szCs w:val="24"/>
              </w:rPr>
              <w:t>近三年贫困生名册、统计表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15"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ascii="Courier New" w:hAnsi="Courier New" w:cs="Courier New"/>
                <w:color w:val="auto"/>
                <w:sz w:val="24"/>
                <w:szCs w:val="24"/>
              </w:rPr>
              <w:t>近三年贫困学生助学款签领表</w:t>
            </w:r>
          </w:p>
        </w:tc>
        <w:tc>
          <w:tcPr>
            <w:tcW w:w="1413" w:type="dxa"/>
            <w:vMerge w:val="continue"/>
            <w:tcBorders>
              <w:left w:val="nil"/>
              <w:bottom w:val="single" w:color="auto" w:sz="4" w:space="0"/>
              <w:right w:val="single" w:color="auto" w:sz="12" w:space="0"/>
            </w:tcBorders>
            <w:vAlign w:val="center"/>
          </w:tcPr>
          <w:p>
            <w:pPr>
              <w:jc w:val="center"/>
              <w:rPr>
                <w:color w:val="auto"/>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1.1.3</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3</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2.</w:t>
            </w:r>
            <w:r>
              <w:rPr>
                <w:rFonts w:hint="eastAsia" w:ascii="宋体" w:hAnsi="宋体"/>
                <w:color w:val="auto"/>
                <w:sz w:val="28"/>
                <w:szCs w:val="28"/>
                <w:lang w:val="en-US" w:eastAsia="zh-CN"/>
              </w:rPr>
              <w:t>5</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49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评估</w:t>
            </w:r>
          </w:p>
          <w:p>
            <w:pPr>
              <w:spacing w:line="400" w:lineRule="exact"/>
              <w:jc w:val="center"/>
              <w:rPr>
                <w:rFonts w:ascii="宋体" w:hAnsi="宋体"/>
                <w:b/>
                <w:bCs/>
                <w:color w:val="auto"/>
                <w:sz w:val="28"/>
                <w:szCs w:val="28"/>
              </w:rPr>
            </w:pPr>
            <w:r>
              <w:rPr>
                <w:rFonts w:hint="eastAsia" w:ascii="宋体" w:hAnsi="宋体"/>
                <w:b/>
                <w:bCs/>
                <w:color w:val="auto"/>
                <w:sz w:val="28"/>
                <w:szCs w:val="28"/>
              </w:rPr>
              <w:t>标准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镇党委、政府积极解决镇内中小学新增建设用地和学校土地使用证等问题，有土地使用证的学校比例逐年提高。</w:t>
            </w:r>
          </w:p>
        </w:tc>
      </w:tr>
      <w:tr>
        <w:tblPrEx>
          <w:tblLayout w:type="fixed"/>
          <w:tblCellMar>
            <w:top w:w="0" w:type="dxa"/>
            <w:left w:w="108" w:type="dxa"/>
            <w:bottom w:w="0" w:type="dxa"/>
            <w:right w:w="108" w:type="dxa"/>
          </w:tblCellMar>
        </w:tblPrEx>
        <w:trPr>
          <w:trHeight w:val="139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评分</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方法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szCs w:val="28"/>
                <w:lang w:val="en-US" w:eastAsia="zh-CN"/>
              </w:rPr>
              <w:t>通过</w:t>
            </w:r>
            <w:r>
              <w:rPr>
                <w:rFonts w:hint="eastAsia" w:ascii="宋体" w:hAnsi="宋体"/>
                <w:color w:val="auto"/>
                <w:sz w:val="24"/>
                <w:szCs w:val="28"/>
              </w:rPr>
              <w:t>查阅建设用地、学校土地使用证等证明材料并通过听取汇报和访谈进行评分。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十一</w:t>
            </w:r>
            <w:r>
              <w:rPr>
                <w:rFonts w:hint="eastAsia" w:ascii="宋体" w:hAnsi="宋体"/>
                <w:color w:val="auto"/>
                <w:sz w:val="24"/>
                <w:szCs w:val="28"/>
                <w:lang w:eastAsia="zh-CN"/>
              </w:rPr>
              <w:t>页</w:t>
            </w:r>
            <w:r>
              <w:rPr>
                <w:rFonts w:hint="eastAsia" w:ascii="宋体" w:hAnsi="宋体"/>
                <w:color w:val="auto"/>
                <w:sz w:val="24"/>
                <w:szCs w:val="28"/>
                <w:lang w:val="en-US" w:eastAsia="zh-CN"/>
              </w:rPr>
              <w:t>1.1.3</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55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400" w:lineRule="exact"/>
              <w:ind w:firstLine="480" w:firstLineChars="200"/>
              <w:rPr>
                <w:rFonts w:hint="eastAsia" w:ascii="宋体" w:hAnsi="宋体" w:cs="Arial"/>
                <w:color w:val="auto"/>
                <w:sz w:val="24"/>
                <w:szCs w:val="24"/>
              </w:rPr>
            </w:pPr>
            <w:r>
              <w:rPr>
                <w:rFonts w:hint="eastAsia" w:ascii="宋体" w:hAnsi="宋体" w:cs="Arial"/>
                <w:color w:val="auto"/>
                <w:sz w:val="24"/>
                <w:szCs w:val="24"/>
              </w:rPr>
              <w:t>我</w:t>
            </w:r>
            <w:r>
              <w:rPr>
                <w:rFonts w:hint="eastAsia" w:ascii="宋体" w:hAnsi="宋体"/>
                <w:color w:val="auto"/>
                <w:sz w:val="24"/>
                <w:szCs w:val="24"/>
              </w:rPr>
              <w:t>镇党委政府切实</w:t>
            </w:r>
            <w:r>
              <w:rPr>
                <w:rFonts w:ascii="宋体" w:hAnsi="宋体"/>
                <w:color w:val="auto"/>
                <w:sz w:val="24"/>
                <w:szCs w:val="24"/>
              </w:rPr>
              <w:t>为教育办实事，把解决农村中小学建设用地及校园用地权属问题作为工作的重点和难点，</w:t>
            </w:r>
            <w:r>
              <w:rPr>
                <w:rFonts w:hint="eastAsia" w:ascii="宋体" w:hAnsi="宋体"/>
                <w:color w:val="auto"/>
                <w:sz w:val="24"/>
                <w:szCs w:val="24"/>
              </w:rPr>
              <w:t>各相关</w:t>
            </w:r>
            <w:r>
              <w:rPr>
                <w:rFonts w:ascii="宋体" w:hAnsi="宋体"/>
                <w:color w:val="auto"/>
                <w:sz w:val="24"/>
                <w:szCs w:val="24"/>
              </w:rPr>
              <w:t>部门积极配合，相互沟通，通力协作，克服各种困难，</w:t>
            </w:r>
            <w:r>
              <w:rPr>
                <w:rFonts w:hint="eastAsia" w:ascii="宋体" w:hAnsi="宋体"/>
                <w:color w:val="auto"/>
                <w:sz w:val="24"/>
                <w:szCs w:val="24"/>
              </w:rPr>
              <w:t>通过</w:t>
            </w:r>
            <w:r>
              <w:rPr>
                <w:rFonts w:ascii="宋体" w:hAnsi="宋体"/>
                <w:color w:val="auto"/>
                <w:sz w:val="24"/>
                <w:szCs w:val="24"/>
              </w:rPr>
              <w:t>共同努力，使</w:t>
            </w:r>
            <w:r>
              <w:rPr>
                <w:rFonts w:hint="eastAsia" w:ascii="宋体" w:hAnsi="宋体"/>
                <w:color w:val="auto"/>
                <w:sz w:val="24"/>
                <w:szCs w:val="24"/>
              </w:rPr>
              <w:t>我镇</w:t>
            </w:r>
            <w:r>
              <w:rPr>
                <w:rFonts w:ascii="宋体" w:hAnsi="宋体"/>
                <w:color w:val="auto"/>
                <w:sz w:val="24"/>
                <w:szCs w:val="24"/>
              </w:rPr>
              <w:t>农村学校建设用地</w:t>
            </w:r>
            <w:r>
              <w:rPr>
                <w:rFonts w:hint="eastAsia" w:ascii="宋体" w:hAnsi="宋体"/>
                <w:color w:val="auto"/>
                <w:sz w:val="24"/>
                <w:szCs w:val="24"/>
              </w:rPr>
              <w:t>得到保障</w:t>
            </w:r>
            <w:r>
              <w:rPr>
                <w:rFonts w:ascii="宋体" w:hAnsi="宋体"/>
                <w:color w:val="auto"/>
                <w:sz w:val="24"/>
                <w:szCs w:val="24"/>
              </w:rPr>
              <w:t>。</w:t>
            </w:r>
          </w:p>
          <w:p>
            <w:pPr>
              <w:spacing w:line="400" w:lineRule="exact"/>
              <w:ind w:firstLine="480" w:firstLineChars="200"/>
              <w:rPr>
                <w:rFonts w:hint="eastAsia" w:ascii="宋体" w:hAnsi="宋体" w:cs="Arial"/>
                <w:b/>
                <w:color w:val="auto"/>
                <w:sz w:val="24"/>
                <w:szCs w:val="24"/>
              </w:rPr>
            </w:pPr>
            <w:r>
              <w:rPr>
                <w:rFonts w:hint="eastAsia" w:ascii="宋体" w:hAnsi="宋体" w:cs="Arial"/>
                <w:color w:val="auto"/>
                <w:sz w:val="24"/>
                <w:szCs w:val="24"/>
              </w:rPr>
              <w:t>因个别学校土地使用证暂未办好，扣0.</w:t>
            </w:r>
            <w:r>
              <w:rPr>
                <w:rFonts w:hint="eastAsia" w:ascii="宋体" w:hAnsi="宋体" w:cs="Arial"/>
                <w:color w:val="auto"/>
                <w:sz w:val="24"/>
                <w:szCs w:val="24"/>
                <w:lang w:val="en-US" w:eastAsia="zh-CN"/>
              </w:rPr>
              <w:t>5</w:t>
            </w:r>
            <w:r>
              <w:rPr>
                <w:rFonts w:hint="eastAsia" w:ascii="宋体" w:hAnsi="宋体" w:cs="Arial"/>
                <w:color w:val="auto"/>
                <w:sz w:val="24"/>
                <w:szCs w:val="24"/>
              </w:rPr>
              <w:t>分</w:t>
            </w:r>
            <w:r>
              <w:rPr>
                <w:rFonts w:hint="eastAsia" w:ascii="宋体" w:hAnsi="宋体" w:cs="Arial"/>
                <w:b/>
                <w:color w:val="auto"/>
                <w:sz w:val="24"/>
                <w:szCs w:val="24"/>
              </w:rPr>
              <w:t>。</w:t>
            </w:r>
          </w:p>
          <w:p>
            <w:pPr>
              <w:spacing w:line="400" w:lineRule="exact"/>
              <w:ind w:firstLine="482" w:firstLineChars="200"/>
              <w:rPr>
                <w:rFonts w:hint="eastAsia" w:ascii="宋体" w:hAnsi="宋体"/>
                <w:color w:val="auto"/>
              </w:rPr>
            </w:pPr>
            <w:r>
              <w:rPr>
                <w:rFonts w:hint="eastAsia" w:ascii="宋体" w:hAnsi="宋体" w:cs="Arial"/>
                <w:b/>
                <w:color w:val="auto"/>
                <w:sz w:val="24"/>
                <w:szCs w:val="24"/>
              </w:rPr>
              <w:t>本指标自评得2.</w:t>
            </w:r>
            <w:r>
              <w:rPr>
                <w:rFonts w:hint="eastAsia" w:ascii="宋体" w:hAnsi="宋体" w:cs="Arial"/>
                <w:b/>
                <w:color w:val="auto"/>
                <w:sz w:val="24"/>
                <w:szCs w:val="24"/>
                <w:lang w:val="en-US" w:eastAsia="zh-CN"/>
              </w:rPr>
              <w:t>5</w:t>
            </w:r>
            <w:r>
              <w:rPr>
                <w:rFonts w:hint="eastAsia" w:ascii="宋体" w:hAnsi="宋体" w:cs="Arial"/>
                <w:b/>
                <w:color w:val="auto"/>
                <w:sz w:val="24"/>
                <w:szCs w:val="24"/>
              </w:rPr>
              <w:t>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1.1.3</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Courier New" w:hAnsi="Courier New" w:cs="Courier New"/>
                <w:color w:val="auto"/>
                <w:lang w:eastAsia="zh-CN"/>
              </w:rPr>
              <w:t>螺溪镇</w:t>
            </w:r>
            <w:r>
              <w:rPr>
                <w:rFonts w:ascii="Courier New" w:hAnsi="Courier New" w:cs="Courier New"/>
                <w:color w:val="auto"/>
              </w:rPr>
              <w:t>政府解决镇内中小学新增建设用地和学校土地使用证相关资料</w:t>
            </w:r>
          </w:p>
        </w:tc>
        <w:tc>
          <w:tcPr>
            <w:tcW w:w="1413" w:type="dxa"/>
            <w:tcBorders>
              <w:top w:val="single" w:color="auto" w:sz="4" w:space="0"/>
              <w:left w:val="nil"/>
              <w:bottom w:val="single" w:color="auto" w:sz="4" w:space="0"/>
              <w:right w:val="single" w:color="auto" w:sz="12"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邱丽密</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2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27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2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34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6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1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5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145"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lang w:val="en-US" w:eastAsia="zh-CN"/>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739"/>
        <w:gridCol w:w="1759"/>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1.1.4</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3</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3</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评估</w:t>
            </w:r>
          </w:p>
          <w:p>
            <w:pPr>
              <w:spacing w:line="400" w:lineRule="exact"/>
              <w:jc w:val="center"/>
              <w:rPr>
                <w:rFonts w:ascii="宋体" w:hAnsi="宋体"/>
                <w:b/>
                <w:bCs/>
                <w:color w:val="auto"/>
                <w:sz w:val="28"/>
                <w:szCs w:val="28"/>
              </w:rPr>
            </w:pPr>
            <w:r>
              <w:rPr>
                <w:rFonts w:hint="eastAsia" w:ascii="宋体" w:hAnsi="宋体"/>
                <w:b/>
                <w:bCs/>
                <w:color w:val="auto"/>
                <w:sz w:val="28"/>
                <w:szCs w:val="28"/>
              </w:rPr>
              <w:t>标准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ind w:firstLine="480" w:firstLineChars="200"/>
              <w:rPr>
                <w:rFonts w:ascii="宋体" w:hAnsi="宋体"/>
                <w:color w:val="auto"/>
                <w:sz w:val="28"/>
                <w:szCs w:val="28"/>
              </w:rPr>
            </w:pPr>
            <w:r>
              <w:rPr>
                <w:rFonts w:hint="eastAsia" w:ascii="宋体" w:hAnsi="宋体"/>
                <w:color w:val="auto"/>
                <w:kern w:val="0"/>
                <w:sz w:val="24"/>
              </w:rPr>
              <w:t>依法履行职责，组织和督促适龄儿童、少年入学；帮助解决适龄儿童、少年由于经济、生活、行动等带来的入学困难。</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评分</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方法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kern w:val="0"/>
                <w:sz w:val="24"/>
              </w:rPr>
              <w:t>通过查阅档案、访谈和听取汇报进行评分。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十一</w:t>
            </w:r>
            <w:r>
              <w:rPr>
                <w:rFonts w:hint="eastAsia" w:ascii="宋体" w:hAnsi="宋体"/>
                <w:color w:val="auto"/>
                <w:sz w:val="24"/>
                <w:szCs w:val="28"/>
                <w:lang w:eastAsia="zh-CN"/>
              </w:rPr>
              <w:t>页</w:t>
            </w:r>
            <w:r>
              <w:rPr>
                <w:rFonts w:hint="eastAsia" w:ascii="宋体" w:hAnsi="宋体"/>
                <w:color w:val="auto"/>
                <w:sz w:val="24"/>
                <w:szCs w:val="28"/>
                <w:lang w:val="en-US" w:eastAsia="zh-CN"/>
              </w:rPr>
              <w:t>1.1.4</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50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460" w:lineRule="exact"/>
              <w:ind w:firstLine="480" w:firstLineChars="200"/>
              <w:rPr>
                <w:rFonts w:hint="eastAsia" w:ascii="宋体" w:hAnsi="宋体"/>
                <w:bCs/>
                <w:color w:val="auto"/>
                <w:sz w:val="24"/>
                <w:szCs w:val="24"/>
              </w:rPr>
            </w:pPr>
            <w:r>
              <w:rPr>
                <w:rFonts w:hint="eastAsia" w:ascii="宋体" w:hAnsi="宋体"/>
                <w:bCs/>
                <w:color w:val="auto"/>
                <w:sz w:val="24"/>
                <w:szCs w:val="24"/>
              </w:rPr>
              <w:t>1、我镇依法履行职责，建立健全一系列行之有效的规章制度和管理措施，保障和督促适龄儿童、少年就近接受义务教育。</w:t>
            </w:r>
            <w:r>
              <w:rPr>
                <w:rFonts w:hint="eastAsia" w:ascii="宋体" w:hAnsi="宋体"/>
                <w:color w:val="auto"/>
                <w:kern w:val="0"/>
                <w:sz w:val="24"/>
                <w:szCs w:val="24"/>
              </w:rPr>
              <w:t>近三年，我镇小学适龄儿童入学率100%。</w:t>
            </w:r>
          </w:p>
          <w:p>
            <w:pPr>
              <w:spacing w:line="460" w:lineRule="exact"/>
              <w:ind w:firstLine="480" w:firstLineChars="200"/>
              <w:rPr>
                <w:rFonts w:hint="eastAsia" w:ascii="宋体" w:hAnsi="宋体"/>
                <w:bCs/>
                <w:color w:val="auto"/>
                <w:sz w:val="24"/>
                <w:szCs w:val="24"/>
              </w:rPr>
            </w:pPr>
            <w:r>
              <w:rPr>
                <w:rFonts w:hint="eastAsia" w:ascii="宋体" w:hAnsi="宋体"/>
                <w:bCs/>
                <w:color w:val="auto"/>
                <w:sz w:val="24"/>
                <w:szCs w:val="24"/>
              </w:rPr>
              <w:t>2、我镇制定帮扶困难学生入学的实施方案，采取有力措施，积极帮扶困难学生入学。</w:t>
            </w:r>
          </w:p>
          <w:p>
            <w:pPr>
              <w:spacing w:line="460" w:lineRule="exact"/>
              <w:ind w:firstLine="482" w:firstLineChars="200"/>
              <w:rPr>
                <w:rFonts w:hint="eastAsia" w:ascii="宋体" w:hAnsi="宋体"/>
                <w:color w:val="auto"/>
              </w:rPr>
            </w:pPr>
            <w:r>
              <w:rPr>
                <w:rFonts w:hint="eastAsia" w:ascii="宋体" w:hAnsi="宋体" w:cs="宋体"/>
                <w:b/>
                <w:color w:val="auto"/>
                <w:kern w:val="0"/>
                <w:sz w:val="24"/>
                <w:szCs w:val="24"/>
              </w:rPr>
              <w:t>本指标自评得3分。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975"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521"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975"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color w:val="auto"/>
                <w:sz w:val="24"/>
                <w:szCs w:val="24"/>
              </w:rPr>
              <w:t>适龄儿童少年人口统计报表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b/>
                <w:bCs/>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50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975"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eastAsia="宋体" w:cs="宋体"/>
                <w:color w:val="auto"/>
                <w:sz w:val="24"/>
                <w:szCs w:val="24"/>
              </w:rPr>
              <w:t>义务教育在校生名册（含新生名册）</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975"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color w:val="auto"/>
                <w:sz w:val="24"/>
                <w:szCs w:val="24"/>
                <w:lang w:eastAsia="zh-CN"/>
              </w:rPr>
              <w:t>螺溪镇</w:t>
            </w:r>
            <w:r>
              <w:rPr>
                <w:rFonts w:hint="eastAsia" w:ascii="宋体" w:hAnsi="宋体" w:eastAsia="宋体" w:cs="宋体"/>
                <w:color w:val="auto"/>
                <w:sz w:val="24"/>
                <w:szCs w:val="24"/>
              </w:rPr>
              <w:t>保障适龄儿童、少年免试就近接受义务教育的相关文件资料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975"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color w:val="auto"/>
                <w:sz w:val="24"/>
                <w:szCs w:val="24"/>
                <w:lang w:eastAsia="zh-CN"/>
              </w:rPr>
              <w:t>螺溪镇</w:t>
            </w:r>
            <w:r>
              <w:rPr>
                <w:rFonts w:hint="eastAsia" w:ascii="宋体" w:hAnsi="宋体" w:eastAsia="宋体" w:cs="宋体"/>
                <w:color w:val="auto"/>
                <w:sz w:val="24"/>
                <w:szCs w:val="24"/>
              </w:rPr>
              <w:t>近三年关于做好小学一年级和初中一年级新生入学安排工作的通知</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4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5</w:t>
            </w:r>
          </w:p>
        </w:tc>
        <w:tc>
          <w:tcPr>
            <w:tcW w:w="5975"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eastAsia="宋体" w:cs="宋体"/>
                <w:color w:val="auto"/>
                <w:sz w:val="24"/>
                <w:szCs w:val="24"/>
                <w:lang w:eastAsia="zh-CN"/>
              </w:rPr>
              <w:t>螺溪镇</w:t>
            </w:r>
            <w:r>
              <w:rPr>
                <w:rFonts w:hint="eastAsia" w:ascii="宋体" w:hAnsi="宋体" w:eastAsia="宋体" w:cs="宋体"/>
                <w:color w:val="auto"/>
                <w:sz w:val="24"/>
                <w:szCs w:val="24"/>
              </w:rPr>
              <w:t>近三年致学生家长的一封信</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01"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val="0"/>
                <w:bCs w:val="0"/>
                <w:color w:val="auto"/>
                <w:sz w:val="24"/>
                <w:szCs w:val="24"/>
              </w:rPr>
              <w:t>1.1.4</w:t>
            </w:r>
            <w:r>
              <w:rPr>
                <w:rFonts w:hint="eastAsia" w:ascii="宋体" w:hAnsi="宋体"/>
                <w:color w:val="auto"/>
                <w:sz w:val="24"/>
                <w:szCs w:val="24"/>
                <w:lang w:val="en-US" w:eastAsia="zh-CN"/>
              </w:rPr>
              <w:t>-</w:t>
            </w:r>
            <w:r>
              <w:rPr>
                <w:rFonts w:hint="eastAsia" w:ascii="宋体" w:hAnsi="宋体"/>
                <w:b w:val="0"/>
                <w:bCs w:val="0"/>
                <w:color w:val="auto"/>
                <w:sz w:val="24"/>
                <w:szCs w:val="24"/>
              </w:rPr>
              <w:t>1-</w:t>
            </w:r>
            <w:r>
              <w:rPr>
                <w:rFonts w:hint="eastAsia" w:ascii="宋体" w:hAnsi="宋体"/>
                <w:b w:val="0"/>
                <w:bCs w:val="0"/>
                <w:color w:val="auto"/>
                <w:sz w:val="24"/>
                <w:szCs w:val="24"/>
                <w:lang w:val="en-US" w:eastAsia="zh-CN"/>
              </w:rPr>
              <w:t>6</w:t>
            </w:r>
          </w:p>
        </w:tc>
        <w:tc>
          <w:tcPr>
            <w:tcW w:w="5975"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b w:val="0"/>
                <w:bCs w:val="0"/>
                <w:color w:val="auto"/>
                <w:sz w:val="24"/>
                <w:szCs w:val="24"/>
                <w:lang w:eastAsia="zh-CN"/>
              </w:rPr>
              <w:t>螺溪镇</w:t>
            </w:r>
            <w:r>
              <w:rPr>
                <w:rFonts w:hint="eastAsia" w:ascii="宋体" w:hAnsi="宋体" w:eastAsia="宋体" w:cs="宋体"/>
                <w:b w:val="0"/>
                <w:bCs w:val="0"/>
                <w:color w:val="auto"/>
                <w:sz w:val="24"/>
                <w:szCs w:val="24"/>
              </w:rPr>
              <w:t>村（居）委“防流控辍”乡规民约</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9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1</w:t>
            </w:r>
          </w:p>
        </w:tc>
        <w:tc>
          <w:tcPr>
            <w:tcW w:w="5975"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eastAsia="宋体" w:cs="宋体"/>
                <w:color w:val="auto"/>
                <w:sz w:val="24"/>
                <w:szCs w:val="24"/>
              </w:rPr>
              <w:t>中小学适龄儿童入学情况表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975"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ascii="宋体" w:hAnsi="宋体" w:eastAsia="宋体" w:cs="宋体"/>
                <w:color w:val="auto"/>
                <w:sz w:val="24"/>
                <w:szCs w:val="24"/>
              </w:rPr>
              <w:t>中小学非户籍适龄少年学位解决情况统计表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76"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3</w:t>
            </w:r>
          </w:p>
        </w:tc>
        <w:tc>
          <w:tcPr>
            <w:tcW w:w="5975"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ascii="宋体" w:hAnsi="宋体" w:eastAsia="宋体" w:cs="宋体"/>
                <w:color w:val="auto"/>
                <w:sz w:val="24"/>
                <w:szCs w:val="24"/>
              </w:rPr>
              <w:t>解决入学难机制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619"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4</w:t>
            </w:r>
          </w:p>
        </w:tc>
        <w:tc>
          <w:tcPr>
            <w:tcW w:w="5975"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ascii="宋体" w:hAnsi="宋体" w:eastAsia="宋体" w:cs="宋体"/>
                <w:color w:val="auto"/>
                <w:sz w:val="24"/>
                <w:szCs w:val="24"/>
              </w:rPr>
              <w:t>中小学义教免费学生人数及补助资金情况统计表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61"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5</w:t>
            </w:r>
          </w:p>
        </w:tc>
        <w:tc>
          <w:tcPr>
            <w:tcW w:w="5975"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eastAsia="宋体" w:cs="宋体"/>
                <w:color w:val="auto"/>
                <w:sz w:val="24"/>
                <w:szCs w:val="24"/>
              </w:rPr>
              <w:t>镇政府研究解决适龄儿童少年入学问题的会议记录</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6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6</w:t>
            </w:r>
          </w:p>
        </w:tc>
        <w:tc>
          <w:tcPr>
            <w:tcW w:w="5975"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eastAsia="宋体" w:cs="宋体"/>
                <w:color w:val="auto"/>
                <w:sz w:val="24"/>
                <w:szCs w:val="24"/>
              </w:rPr>
              <w:t>中小学农村困难家庭子女义教阶段生活费补助下拨数及签领表</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606"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750" w:type="dxa"/>
            <w:gridSpan w:val="2"/>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1.1.4</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7</w:t>
            </w:r>
          </w:p>
        </w:tc>
        <w:tc>
          <w:tcPr>
            <w:tcW w:w="5975"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eastAsia="宋体" w:cs="宋体"/>
                <w:color w:val="auto"/>
                <w:sz w:val="24"/>
                <w:szCs w:val="24"/>
              </w:rPr>
              <w:t>捐资助学文件及措施等相关材料</w:t>
            </w:r>
          </w:p>
        </w:tc>
        <w:tc>
          <w:tcPr>
            <w:tcW w:w="1413" w:type="dxa"/>
            <w:vMerge w:val="continue"/>
            <w:tcBorders>
              <w:left w:val="nil"/>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1.1.5</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3</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3</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532"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评估</w:t>
            </w:r>
          </w:p>
          <w:p>
            <w:pPr>
              <w:spacing w:line="400" w:lineRule="exact"/>
              <w:jc w:val="center"/>
              <w:rPr>
                <w:rFonts w:ascii="宋体" w:hAnsi="宋体"/>
                <w:b/>
                <w:bCs/>
                <w:color w:val="auto"/>
                <w:sz w:val="28"/>
                <w:szCs w:val="28"/>
              </w:rPr>
            </w:pPr>
            <w:r>
              <w:rPr>
                <w:rFonts w:hint="eastAsia" w:ascii="宋体" w:hAnsi="宋体"/>
                <w:b/>
                <w:bCs/>
                <w:color w:val="auto"/>
                <w:sz w:val="28"/>
                <w:szCs w:val="28"/>
              </w:rPr>
              <w:t>标准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积极采取措施防止适龄儿童、少年辍学；辖区内企事业单位无违法招用应当接受义务教育的适龄儿童、少年的现象。</w:t>
            </w:r>
          </w:p>
        </w:tc>
      </w:tr>
      <w:tr>
        <w:tblPrEx>
          <w:tblLayout w:type="fixed"/>
          <w:tblCellMar>
            <w:top w:w="0" w:type="dxa"/>
            <w:left w:w="108" w:type="dxa"/>
            <w:bottom w:w="0" w:type="dxa"/>
            <w:right w:w="108" w:type="dxa"/>
          </w:tblCellMar>
        </w:tblPrEx>
        <w:trPr>
          <w:trHeight w:val="110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评分</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方法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szCs w:val="28"/>
              </w:rPr>
              <w:t>通过查阅档案、访谈和听取汇报进行评分。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十一</w:t>
            </w:r>
            <w:r>
              <w:rPr>
                <w:rFonts w:hint="eastAsia" w:ascii="宋体" w:hAnsi="宋体"/>
                <w:color w:val="auto"/>
                <w:sz w:val="24"/>
                <w:szCs w:val="28"/>
                <w:lang w:eastAsia="zh-CN"/>
              </w:rPr>
              <w:t>页</w:t>
            </w:r>
            <w:r>
              <w:rPr>
                <w:rFonts w:hint="eastAsia" w:ascii="宋体" w:hAnsi="宋体"/>
                <w:color w:val="auto"/>
                <w:sz w:val="24"/>
                <w:szCs w:val="28"/>
                <w:lang w:val="en-US" w:eastAsia="zh-CN"/>
              </w:rPr>
              <w:t>1.1.5</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371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bCs/>
                <w:color w:val="auto"/>
                <w:sz w:val="24"/>
                <w:szCs w:val="24"/>
              </w:rPr>
            </w:pPr>
            <w:r>
              <w:rPr>
                <w:rFonts w:hint="eastAsia" w:ascii="宋体" w:hAnsi="宋体"/>
                <w:bCs/>
                <w:color w:val="auto"/>
                <w:sz w:val="24"/>
                <w:szCs w:val="24"/>
              </w:rPr>
              <w:t>1、我镇制订有效措施防止适龄儿童、少年辍学。每年做好“防流控辍”总结，全镇小学毕业率三年来均为100%，小学生辍学率三年都为零，</w:t>
            </w:r>
            <w:r>
              <w:rPr>
                <w:rFonts w:hint="eastAsia" w:ascii="宋体" w:hAnsi="宋体"/>
                <w:b w:val="0"/>
                <w:bCs/>
                <w:color w:val="auto"/>
                <w:sz w:val="24"/>
                <w:szCs w:val="24"/>
              </w:rPr>
              <w:t>201</w:t>
            </w:r>
            <w:r>
              <w:rPr>
                <w:rFonts w:hint="eastAsia" w:ascii="宋体" w:hAnsi="宋体"/>
                <w:b w:val="0"/>
                <w:bCs/>
                <w:color w:val="auto"/>
                <w:sz w:val="24"/>
                <w:szCs w:val="24"/>
                <w:lang w:val="en-US" w:eastAsia="zh-CN"/>
              </w:rPr>
              <w:t>5</w:t>
            </w:r>
            <w:r>
              <w:rPr>
                <w:rFonts w:hint="eastAsia" w:ascii="宋体" w:hAnsi="宋体"/>
                <w:b w:val="0"/>
                <w:bCs/>
                <w:color w:val="auto"/>
                <w:sz w:val="24"/>
                <w:szCs w:val="24"/>
              </w:rPr>
              <w:t>-201</w:t>
            </w:r>
            <w:r>
              <w:rPr>
                <w:rFonts w:hint="eastAsia" w:ascii="宋体" w:hAnsi="宋体"/>
                <w:b w:val="0"/>
                <w:bCs/>
                <w:color w:val="auto"/>
                <w:sz w:val="24"/>
                <w:szCs w:val="24"/>
                <w:lang w:val="en-US" w:eastAsia="zh-CN"/>
              </w:rPr>
              <w:t>6</w:t>
            </w:r>
            <w:r>
              <w:rPr>
                <w:rFonts w:hint="eastAsia" w:ascii="宋体" w:hAnsi="宋体"/>
                <w:b w:val="0"/>
                <w:bCs/>
                <w:color w:val="auto"/>
                <w:sz w:val="24"/>
                <w:szCs w:val="24"/>
              </w:rPr>
              <w:t>学年、201</w:t>
            </w:r>
            <w:r>
              <w:rPr>
                <w:rFonts w:hint="eastAsia" w:ascii="宋体" w:hAnsi="宋体"/>
                <w:b w:val="0"/>
                <w:bCs/>
                <w:color w:val="auto"/>
                <w:sz w:val="24"/>
                <w:szCs w:val="24"/>
                <w:lang w:val="en-US" w:eastAsia="zh-CN"/>
              </w:rPr>
              <w:t>6</w:t>
            </w:r>
            <w:r>
              <w:rPr>
                <w:rFonts w:hint="eastAsia" w:ascii="宋体" w:hAnsi="宋体"/>
                <w:b w:val="0"/>
                <w:bCs/>
                <w:color w:val="auto"/>
                <w:sz w:val="24"/>
                <w:szCs w:val="24"/>
              </w:rPr>
              <w:t>-201</w:t>
            </w:r>
            <w:r>
              <w:rPr>
                <w:rFonts w:hint="eastAsia" w:ascii="宋体" w:hAnsi="宋体"/>
                <w:b w:val="0"/>
                <w:bCs/>
                <w:color w:val="auto"/>
                <w:sz w:val="24"/>
                <w:szCs w:val="24"/>
                <w:lang w:val="en-US" w:eastAsia="zh-CN"/>
              </w:rPr>
              <w:t>7</w:t>
            </w:r>
            <w:r>
              <w:rPr>
                <w:rFonts w:hint="eastAsia" w:ascii="宋体" w:hAnsi="宋体"/>
                <w:b w:val="0"/>
                <w:bCs/>
                <w:color w:val="auto"/>
                <w:sz w:val="24"/>
                <w:szCs w:val="24"/>
              </w:rPr>
              <w:t>学年、201</w:t>
            </w:r>
            <w:r>
              <w:rPr>
                <w:rFonts w:hint="eastAsia" w:ascii="宋体" w:hAnsi="宋体"/>
                <w:b w:val="0"/>
                <w:bCs/>
                <w:color w:val="auto"/>
                <w:sz w:val="24"/>
                <w:szCs w:val="24"/>
                <w:lang w:val="en-US" w:eastAsia="zh-CN"/>
              </w:rPr>
              <w:t>7</w:t>
            </w:r>
            <w:r>
              <w:rPr>
                <w:rFonts w:hint="eastAsia" w:ascii="宋体" w:hAnsi="宋体"/>
                <w:b w:val="0"/>
                <w:bCs/>
                <w:color w:val="auto"/>
                <w:sz w:val="24"/>
                <w:szCs w:val="24"/>
              </w:rPr>
              <w:t>—201</w:t>
            </w:r>
            <w:r>
              <w:rPr>
                <w:rFonts w:hint="eastAsia" w:ascii="宋体" w:hAnsi="宋体"/>
                <w:b w:val="0"/>
                <w:bCs/>
                <w:color w:val="auto"/>
                <w:sz w:val="24"/>
                <w:szCs w:val="24"/>
                <w:lang w:val="en-US" w:eastAsia="zh-CN"/>
              </w:rPr>
              <w:t>8</w:t>
            </w:r>
            <w:r>
              <w:rPr>
                <w:rFonts w:hint="eastAsia" w:ascii="宋体" w:hAnsi="宋体"/>
                <w:b w:val="0"/>
                <w:bCs/>
                <w:color w:val="auto"/>
                <w:sz w:val="24"/>
                <w:szCs w:val="24"/>
              </w:rPr>
              <w:t>学年中学生辍学率</w:t>
            </w:r>
            <w:r>
              <w:rPr>
                <w:rFonts w:hint="eastAsia" w:ascii="宋体" w:hAnsi="宋体"/>
                <w:b w:val="0"/>
                <w:bCs/>
                <w:color w:val="auto"/>
                <w:sz w:val="24"/>
                <w:szCs w:val="24"/>
                <w:lang w:val="en-US" w:eastAsia="zh-CN"/>
              </w:rPr>
              <w:t>均低于1.3%</w:t>
            </w:r>
            <w:r>
              <w:rPr>
                <w:rFonts w:hint="eastAsia" w:ascii="宋体" w:hAnsi="宋体"/>
                <w:b w:val="0"/>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bCs/>
                <w:color w:val="auto"/>
                <w:sz w:val="24"/>
                <w:szCs w:val="24"/>
              </w:rPr>
            </w:pPr>
            <w:r>
              <w:rPr>
                <w:rFonts w:hint="eastAsia" w:ascii="宋体" w:hAnsi="宋体"/>
                <w:bCs/>
                <w:color w:val="auto"/>
                <w:sz w:val="24"/>
                <w:szCs w:val="24"/>
              </w:rPr>
              <w:t>2、</w:t>
            </w:r>
            <w:r>
              <w:rPr>
                <w:rFonts w:hint="eastAsia" w:ascii="宋体" w:hAnsi="宋体"/>
                <w:color w:val="auto"/>
                <w:sz w:val="24"/>
                <w:szCs w:val="24"/>
              </w:rPr>
              <w:t>镇政府及相关职能部门加强宣传，落实制度，加大检查力度，依法保障学龄儿童权益，禁止镇内各企业非法使用童工。三年来，我镇辖区内各企事业单位未发生违法招用童工的现象。</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宋体" w:hAnsi="宋体"/>
                <w:color w:val="auto"/>
              </w:rPr>
            </w:pPr>
            <w:r>
              <w:rPr>
                <w:rFonts w:hint="eastAsia" w:ascii="宋体" w:hAnsi="宋体" w:cs="宋体"/>
                <w:b/>
                <w:color w:val="auto"/>
                <w:kern w:val="0"/>
                <w:sz w:val="24"/>
                <w:szCs w:val="24"/>
              </w:rPr>
              <w:t>本</w:t>
            </w:r>
            <w:r>
              <w:rPr>
                <w:rFonts w:hint="eastAsia" w:ascii="宋体" w:hAnsi="宋体"/>
                <w:b/>
                <w:bCs/>
                <w:color w:val="auto"/>
                <w:sz w:val="24"/>
                <w:szCs w:val="24"/>
              </w:rPr>
              <w:t>指标自评得3分。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color w:val="auto"/>
                <w:sz w:val="24"/>
                <w:szCs w:val="24"/>
              </w:rPr>
              <w:t>适龄儿童少年统计名册</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eastAsia="宋体" w:cs="宋体"/>
                <w:color w:val="auto"/>
                <w:sz w:val="24"/>
                <w:szCs w:val="24"/>
              </w:rPr>
              <w:t>义务教育在校生名册（含新生名册）</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color w:val="auto"/>
                <w:sz w:val="24"/>
                <w:szCs w:val="24"/>
              </w:rPr>
              <w:t>学生学籍卡</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77"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color w:val="auto"/>
                <w:sz w:val="24"/>
                <w:szCs w:val="24"/>
              </w:rPr>
              <w:t>在校生变动名册</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6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eastAsia="宋体" w:cs="宋体"/>
                <w:color w:val="auto"/>
                <w:sz w:val="24"/>
                <w:szCs w:val="24"/>
              </w:rPr>
              <w:t>镇党委政府研究防流控辍问题的会议记录</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9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eastAsia="宋体" w:cs="宋体"/>
                <w:color w:val="auto"/>
                <w:sz w:val="24"/>
                <w:szCs w:val="24"/>
              </w:rPr>
              <w:t>关于做好防止义务教育阶段学生辍学工作文件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9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7</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eastAsia="宋体" w:cs="宋体"/>
                <w:color w:val="auto"/>
                <w:sz w:val="24"/>
                <w:szCs w:val="24"/>
                <w:lang w:eastAsia="zh-CN"/>
              </w:rPr>
              <w:t>螺溪镇</w:t>
            </w:r>
            <w:r>
              <w:rPr>
                <w:rFonts w:hint="eastAsia" w:ascii="宋体" w:hAnsi="宋体" w:eastAsia="宋体" w:cs="宋体"/>
                <w:color w:val="auto"/>
                <w:sz w:val="24"/>
                <w:szCs w:val="24"/>
              </w:rPr>
              <w:t>及中小学“防流控辍”工作方案</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8</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ascii="宋体" w:hAnsi="宋体" w:eastAsia="宋体" w:cs="宋体"/>
                <w:color w:val="auto"/>
                <w:sz w:val="24"/>
                <w:szCs w:val="24"/>
                <w:lang w:eastAsia="zh-CN"/>
              </w:rPr>
              <w:t>螺溪镇</w:t>
            </w:r>
            <w:r>
              <w:rPr>
                <w:rFonts w:hint="eastAsia" w:ascii="宋体" w:hAnsi="宋体" w:eastAsia="宋体" w:cs="宋体"/>
                <w:color w:val="auto"/>
                <w:sz w:val="24"/>
                <w:szCs w:val="24"/>
              </w:rPr>
              <w:t>及中小学“防流控辍”工作总结</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77"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9</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ascii="宋体" w:hAnsi="宋体" w:eastAsia="宋体" w:cs="宋体"/>
                <w:color w:val="auto"/>
                <w:sz w:val="24"/>
                <w:szCs w:val="24"/>
              </w:rPr>
              <w:t>镇近三年中小学学生入学率、巩固率、辍学率统计表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ascii="宋体" w:hAnsi="宋体" w:eastAsia="宋体" w:cs="宋体"/>
                <w:b w:val="0"/>
                <w:bCs w:val="0"/>
                <w:color w:val="auto"/>
                <w:sz w:val="24"/>
                <w:szCs w:val="24"/>
                <w:lang w:eastAsia="zh-CN"/>
              </w:rPr>
              <w:t>螺溪镇</w:t>
            </w:r>
            <w:r>
              <w:rPr>
                <w:rFonts w:hint="eastAsia" w:ascii="宋体" w:hAnsi="宋体" w:eastAsia="宋体" w:cs="宋体"/>
                <w:b w:val="0"/>
                <w:bCs w:val="0"/>
                <w:color w:val="auto"/>
                <w:sz w:val="24"/>
                <w:szCs w:val="24"/>
              </w:rPr>
              <w:t>禁止辖区内各企事业单位招用童工的文件及相关资料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6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eastAsia="宋体" w:cs="宋体"/>
                <w:b w:val="0"/>
                <w:bCs w:val="0"/>
                <w:color w:val="auto"/>
                <w:sz w:val="24"/>
                <w:szCs w:val="24"/>
              </w:rPr>
              <w:t>有关部门联合开展禁止使用童工执法检查文件</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69"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1.1.5</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eastAsia="宋体" w:cs="宋体"/>
                <w:color w:val="auto"/>
                <w:sz w:val="24"/>
                <w:szCs w:val="24"/>
                <w:lang w:eastAsia="zh-CN"/>
              </w:rPr>
              <w:t>螺溪镇</w:t>
            </w:r>
            <w:r>
              <w:rPr>
                <w:rFonts w:hint="eastAsia" w:ascii="宋体" w:hAnsi="宋体" w:eastAsia="宋体" w:cs="宋体"/>
                <w:color w:val="auto"/>
                <w:sz w:val="24"/>
                <w:szCs w:val="24"/>
              </w:rPr>
              <w:t>企事业单位无违法招用应当接受义务教育的适龄儿童、少年的证明</w:t>
            </w:r>
          </w:p>
        </w:tc>
        <w:tc>
          <w:tcPr>
            <w:tcW w:w="1413" w:type="dxa"/>
            <w:vMerge w:val="continue"/>
            <w:tcBorders>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1.1.6</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3</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3</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542"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扎实推进依法治校，全镇80%以上的中小学实现“一校一章程”；依法维护和整治学校周边秩序，保护学生、教师、学校的合法权益，为学校提供安全保障和良好周边治安环境。</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szCs w:val="28"/>
              </w:rPr>
              <w:t>通过实地调查、访谈和听取汇报进行评分。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十二</w:t>
            </w:r>
            <w:r>
              <w:rPr>
                <w:rFonts w:hint="eastAsia" w:ascii="宋体" w:hAnsi="宋体"/>
                <w:color w:val="auto"/>
                <w:sz w:val="24"/>
                <w:szCs w:val="28"/>
                <w:lang w:eastAsia="zh-CN"/>
              </w:rPr>
              <w:t>页</w:t>
            </w:r>
            <w:r>
              <w:rPr>
                <w:rFonts w:hint="eastAsia" w:ascii="宋体" w:hAnsi="宋体"/>
                <w:color w:val="auto"/>
                <w:sz w:val="24"/>
                <w:szCs w:val="28"/>
                <w:lang w:val="en-US" w:eastAsia="zh-CN"/>
              </w:rPr>
              <w:t>1.1.6</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726"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240" w:lineRule="auto"/>
              <w:ind w:firstLine="480" w:firstLineChars="200"/>
              <w:rPr>
                <w:rFonts w:hint="eastAsia" w:ascii="宋体" w:hAnsi="宋体"/>
                <w:bCs/>
                <w:color w:val="auto"/>
                <w:sz w:val="24"/>
                <w:szCs w:val="24"/>
              </w:rPr>
            </w:pPr>
            <w:r>
              <w:rPr>
                <w:rFonts w:hint="eastAsia" w:ascii="宋体" w:hAnsi="宋体"/>
                <w:bCs/>
                <w:color w:val="auto"/>
                <w:sz w:val="24"/>
                <w:szCs w:val="24"/>
              </w:rPr>
              <w:t>1、我镇扎实推进依法治校，制定实施方案和相关文件，组织镇中小学教师参加县普法学习及考试，镇内各中小学建立健全各项章程和规章制度制定，全镇</w:t>
            </w:r>
            <w:r>
              <w:rPr>
                <w:rFonts w:hint="eastAsia" w:ascii="宋体" w:hAnsi="宋体"/>
                <w:bCs/>
                <w:color w:val="auto"/>
                <w:sz w:val="24"/>
                <w:szCs w:val="24"/>
                <w:lang w:val="en-US" w:eastAsia="zh-CN"/>
              </w:rPr>
              <w:t>所有</w:t>
            </w:r>
            <w:r>
              <w:rPr>
                <w:rFonts w:hint="eastAsia" w:ascii="宋体" w:hAnsi="宋体"/>
                <w:bCs/>
                <w:color w:val="auto"/>
                <w:sz w:val="24"/>
                <w:szCs w:val="24"/>
              </w:rPr>
              <w:t>中小学实现“一校一章程”。</w:t>
            </w:r>
          </w:p>
          <w:p>
            <w:pPr>
              <w:spacing w:line="240" w:lineRule="auto"/>
              <w:ind w:firstLine="480" w:firstLineChars="200"/>
              <w:rPr>
                <w:rFonts w:hint="eastAsia" w:ascii="宋体" w:hAnsi="宋体"/>
                <w:color w:val="auto"/>
                <w:sz w:val="24"/>
                <w:szCs w:val="24"/>
              </w:rPr>
            </w:pPr>
            <w:r>
              <w:rPr>
                <w:rFonts w:hint="eastAsia" w:ascii="宋体" w:hAnsi="宋体"/>
                <w:bCs/>
                <w:color w:val="auto"/>
                <w:sz w:val="24"/>
                <w:szCs w:val="24"/>
              </w:rPr>
              <w:t>2、</w:t>
            </w:r>
            <w:r>
              <w:rPr>
                <w:rFonts w:hint="eastAsia" w:ascii="宋体" w:hAnsi="宋体"/>
                <w:color w:val="auto"/>
                <w:sz w:val="24"/>
                <w:szCs w:val="24"/>
              </w:rPr>
              <w:t>镇委、镇政府高度重视学校周边环境的治理工作，成立了学校周边环境整治工作领导小组，镇各有关职能部门通力协作，不断改善学校周边的治安、交通环境，有效保护学生、教师、学校的合法权益，为学校提供安全保障。</w:t>
            </w:r>
          </w:p>
          <w:p>
            <w:pPr>
              <w:spacing w:line="240" w:lineRule="auto"/>
              <w:ind w:firstLine="480" w:firstLineChars="200"/>
              <w:rPr>
                <w:rFonts w:hint="eastAsia" w:ascii="宋体" w:hAnsi="宋体"/>
                <w:b/>
                <w:bCs/>
                <w:color w:val="auto"/>
                <w:sz w:val="24"/>
                <w:szCs w:val="24"/>
              </w:rPr>
            </w:pPr>
            <w:r>
              <w:rPr>
                <w:rFonts w:hint="eastAsia" w:ascii="宋体" w:hAnsi="宋体"/>
                <w:color w:val="auto"/>
                <w:sz w:val="24"/>
                <w:szCs w:val="24"/>
              </w:rPr>
              <w:t xml:space="preserve">三年来，全镇各学校未发生重大责任事故。  </w:t>
            </w:r>
          </w:p>
          <w:p>
            <w:pPr>
              <w:spacing w:line="240" w:lineRule="auto"/>
              <w:ind w:firstLine="482" w:firstLineChars="200"/>
              <w:rPr>
                <w:rFonts w:hint="eastAsia" w:ascii="宋体" w:hAnsi="宋体"/>
                <w:color w:val="auto"/>
              </w:rPr>
            </w:pPr>
            <w:r>
              <w:rPr>
                <w:rFonts w:hint="eastAsia" w:ascii="宋体" w:hAnsi="宋体"/>
                <w:b/>
                <w:bCs/>
                <w:color w:val="auto"/>
                <w:sz w:val="24"/>
                <w:szCs w:val="24"/>
              </w:rPr>
              <w:t>本指标自评得3分。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b w:val="0"/>
                <w:bCs w:val="0"/>
                <w:color w:val="auto"/>
                <w:sz w:val="24"/>
                <w:szCs w:val="24"/>
                <w:lang w:eastAsia="zh-CN"/>
              </w:rPr>
              <w:t>螺溪镇</w:t>
            </w:r>
            <w:r>
              <w:rPr>
                <w:rFonts w:hint="eastAsia"/>
                <w:b w:val="0"/>
                <w:bCs w:val="0"/>
                <w:color w:val="auto"/>
                <w:sz w:val="24"/>
                <w:szCs w:val="24"/>
              </w:rPr>
              <w:t>依法治校实施方案</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叶广明</w:t>
            </w:r>
          </w:p>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邱丽密</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b w:val="0"/>
                <w:bCs w:val="0"/>
                <w:color w:val="auto"/>
                <w:sz w:val="24"/>
                <w:szCs w:val="24"/>
              </w:rPr>
              <w:t>指导当地学校依法办学的文件、会议记录</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b w:val="0"/>
                <w:bCs w:val="0"/>
                <w:color w:val="auto"/>
                <w:sz w:val="24"/>
                <w:szCs w:val="24"/>
              </w:rPr>
              <w:t>关于章程建设工作的文件通知及完成章程核准的学校名单</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b w:val="0"/>
                <w:bCs w:val="0"/>
                <w:color w:val="auto"/>
                <w:sz w:val="24"/>
                <w:szCs w:val="24"/>
                <w:lang w:eastAsia="zh-CN"/>
              </w:rPr>
              <w:t>螺溪镇</w:t>
            </w:r>
            <w:r>
              <w:rPr>
                <w:rFonts w:hint="eastAsia"/>
                <w:b w:val="0"/>
                <w:bCs w:val="0"/>
                <w:color w:val="auto"/>
                <w:sz w:val="24"/>
                <w:szCs w:val="24"/>
              </w:rPr>
              <w:t>中小学教师参加县普法学习及考试资料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b w:val="0"/>
                <w:bCs w:val="0"/>
                <w:color w:val="auto"/>
                <w:sz w:val="24"/>
                <w:szCs w:val="24"/>
                <w:lang w:eastAsia="zh-CN"/>
              </w:rPr>
              <w:t>螺溪镇</w:t>
            </w:r>
            <w:r>
              <w:rPr>
                <w:rFonts w:hint="eastAsia"/>
                <w:b w:val="0"/>
                <w:bCs w:val="0"/>
                <w:color w:val="auto"/>
                <w:sz w:val="24"/>
                <w:szCs w:val="24"/>
              </w:rPr>
              <w:t>内各中小学章程统计表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b w:val="0"/>
                <w:bCs w:val="0"/>
                <w:color w:val="auto"/>
                <w:sz w:val="24"/>
                <w:szCs w:val="24"/>
                <w:lang w:eastAsia="zh-CN"/>
              </w:rPr>
              <w:t>螺溪镇</w:t>
            </w:r>
            <w:r>
              <w:rPr>
                <w:rFonts w:hint="eastAsia"/>
                <w:b w:val="0"/>
                <w:bCs w:val="0"/>
                <w:color w:val="auto"/>
                <w:sz w:val="24"/>
                <w:szCs w:val="24"/>
              </w:rPr>
              <w:t>内中小学学校章程</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7</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b w:val="0"/>
                <w:bCs w:val="0"/>
                <w:color w:val="auto"/>
                <w:sz w:val="24"/>
                <w:szCs w:val="24"/>
              </w:rPr>
              <w:t>学校聘请法制副校长聘书及工作职责及聘请法律顾问合同</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8</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b w:val="0"/>
                <w:bCs w:val="0"/>
                <w:color w:val="auto"/>
                <w:sz w:val="24"/>
                <w:szCs w:val="24"/>
              </w:rPr>
              <w:t>县级以上教育行政部门核发的章程核准书</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7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9</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color w:val="auto"/>
                <w:sz w:val="24"/>
                <w:szCs w:val="24"/>
              </w:rPr>
              <w:t>学校教代会、工会工作资料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10</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rPr>
            </w:pPr>
            <w:r>
              <w:rPr>
                <w:rFonts w:hint="eastAsia"/>
                <w:color w:val="auto"/>
                <w:sz w:val="24"/>
                <w:szCs w:val="24"/>
              </w:rPr>
              <w:t xml:space="preserve">学校重要事项、重大决策记录和公示情况等材料 </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4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color w:val="auto"/>
                <w:sz w:val="24"/>
                <w:szCs w:val="24"/>
              </w:rPr>
              <w:t>保护学生、教师、学校的合法权益的相关通知</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6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color w:val="auto"/>
                <w:sz w:val="24"/>
                <w:szCs w:val="24"/>
              </w:rPr>
              <w:t>镇整治校园周边环境文件及材料</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1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color w:val="auto"/>
                <w:sz w:val="24"/>
                <w:szCs w:val="24"/>
              </w:rPr>
              <w:t>近三年学校法制和安全教育材料</w:t>
            </w:r>
          </w:p>
        </w:tc>
        <w:tc>
          <w:tcPr>
            <w:tcW w:w="1413" w:type="dxa"/>
            <w:vMerge w:val="continue"/>
            <w:tcBorders>
              <w:left w:val="nil"/>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25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lang w:eastAsia="zh-CN"/>
              </w:rPr>
            </w:pPr>
            <w:r>
              <w:rPr>
                <w:rFonts w:hint="eastAsia" w:ascii="宋体" w:hAnsi="宋体"/>
                <w:bCs/>
                <w:color w:val="auto"/>
                <w:sz w:val="24"/>
                <w:szCs w:val="24"/>
                <w:lang w:eastAsia="zh-CN"/>
              </w:rPr>
              <w:t>1.1.6</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1"/>
                <w:szCs w:val="21"/>
              </w:rPr>
            </w:pPr>
            <w:r>
              <w:rPr>
                <w:rFonts w:hint="eastAsia" w:ascii="宋体" w:hAnsi="宋体"/>
                <w:color w:val="auto"/>
                <w:sz w:val="24"/>
                <w:szCs w:val="24"/>
              </w:rPr>
              <w:t>镇加强学校安全管理工作联席会议制度</w:t>
            </w:r>
          </w:p>
        </w:tc>
        <w:tc>
          <w:tcPr>
            <w:tcW w:w="1413" w:type="dxa"/>
            <w:vMerge w:val="continue"/>
            <w:tcBorders>
              <w:left w:val="nil"/>
              <w:bottom w:val="single" w:color="auto" w:sz="4" w:space="0"/>
              <w:right w:val="single" w:color="auto" w:sz="12" w:space="0"/>
            </w:tcBorders>
            <w:vAlign w:val="center"/>
          </w:tcPr>
          <w:p>
            <w:pPr>
              <w:jc w:val="center"/>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9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1.2.1</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10</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10</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hint="eastAsia" w:ascii="宋体" w:hAnsi="宋体"/>
                <w:b/>
                <w:color w:val="auto"/>
                <w:sz w:val="24"/>
                <w:szCs w:val="28"/>
              </w:rPr>
              <w:t xml:space="preserve"> </w:t>
            </w:r>
            <w:r>
              <w:rPr>
                <w:rFonts w:hint="eastAsia" w:ascii="宋体" w:hAnsi="宋体"/>
                <w:b w:val="0"/>
                <w:bCs/>
                <w:color w:val="auto"/>
                <w:sz w:val="24"/>
              </w:rPr>
              <w:t>中小学布局规划科学合理，布局调整按时完成；义务教育阶段普通中小学校中公办标准化学校覆盖率100%，民办标准化学校覆盖率60%以上（教育强镇复评时达100%）；平均班额小学不超过45人、初中不超过50，且起始年级小学无51人以上、初中无56人以上大班额现象。</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color w:val="auto"/>
                <w:sz w:val="24"/>
              </w:rPr>
              <w:t>通过对镇内所有中小学（含民办及非完全小学、教学点）实地调查、查阅档案并根据学年初教育事业统计数据进行评分。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十三</w:t>
            </w:r>
            <w:r>
              <w:rPr>
                <w:rFonts w:hint="eastAsia" w:ascii="宋体" w:hAnsi="宋体"/>
                <w:color w:val="auto"/>
                <w:sz w:val="24"/>
                <w:szCs w:val="28"/>
                <w:lang w:eastAsia="zh-CN"/>
              </w:rPr>
              <w:t>页</w:t>
            </w:r>
            <w:r>
              <w:rPr>
                <w:rFonts w:hint="eastAsia" w:ascii="宋体" w:hAnsi="宋体"/>
                <w:color w:val="auto"/>
                <w:sz w:val="24"/>
                <w:szCs w:val="28"/>
                <w:lang w:val="en-US" w:eastAsia="zh-CN"/>
              </w:rPr>
              <w:t>1.2.1</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172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5"/>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80" w:firstLineChars="200"/>
              <w:jc w:val="both"/>
              <w:textAlignment w:val="auto"/>
              <w:outlineLvl w:val="9"/>
              <w:rPr>
                <w:rFonts w:hint="eastAsia" w:ascii="宋体" w:hAnsi="宋体"/>
                <w:b w:val="0"/>
                <w:bCs w:val="0"/>
                <w:color w:val="auto"/>
                <w:kern w:val="0"/>
                <w:sz w:val="24"/>
                <w:szCs w:val="24"/>
              </w:rPr>
            </w:pPr>
            <w:r>
              <w:rPr>
                <w:rFonts w:hint="eastAsia" w:ascii="宋体" w:hAnsi="宋体"/>
                <w:color w:val="auto"/>
                <w:kern w:val="0"/>
                <w:sz w:val="24"/>
                <w:szCs w:val="24"/>
              </w:rPr>
              <w:t>1、我镇积极改善办学条件，注重优化整</w:t>
            </w:r>
            <w:r>
              <w:rPr>
                <w:rFonts w:hint="eastAsia" w:ascii="宋体" w:hAnsi="宋体"/>
                <w:b w:val="0"/>
                <w:bCs w:val="0"/>
                <w:color w:val="auto"/>
                <w:kern w:val="0"/>
                <w:sz w:val="24"/>
                <w:szCs w:val="24"/>
              </w:rPr>
              <w:t>合教育资源，制订了《</w:t>
            </w:r>
            <w:r>
              <w:rPr>
                <w:rFonts w:hint="eastAsia" w:ascii="宋体" w:hAnsi="宋体"/>
                <w:b w:val="0"/>
                <w:bCs w:val="0"/>
                <w:color w:val="auto"/>
                <w:kern w:val="0"/>
                <w:sz w:val="24"/>
                <w:szCs w:val="24"/>
                <w:lang w:val="en-US" w:eastAsia="zh-CN"/>
              </w:rPr>
              <w:t>陆河县</w:t>
            </w:r>
            <w:r>
              <w:rPr>
                <w:rFonts w:hint="eastAsia" w:ascii="宋体" w:hAnsi="宋体"/>
                <w:b w:val="0"/>
                <w:bCs w:val="0"/>
                <w:color w:val="auto"/>
                <w:kern w:val="0"/>
                <w:sz w:val="24"/>
                <w:szCs w:val="24"/>
                <w:lang w:eastAsia="zh-CN"/>
              </w:rPr>
              <w:t>螺溪镇</w:t>
            </w:r>
            <w:r>
              <w:rPr>
                <w:rFonts w:hint="eastAsia" w:ascii="宋体" w:hAnsi="宋体"/>
                <w:b w:val="0"/>
                <w:bCs w:val="0"/>
                <w:color w:val="auto"/>
                <w:kern w:val="0"/>
                <w:sz w:val="24"/>
                <w:szCs w:val="24"/>
              </w:rPr>
              <w:t>中小学布局调整规划》，并按此规划进行实施，调整后全镇保留</w:t>
            </w:r>
            <w:r>
              <w:rPr>
                <w:rFonts w:hint="eastAsia" w:ascii="宋体" w:hAnsi="宋体"/>
                <w:b w:val="0"/>
                <w:bCs w:val="0"/>
                <w:color w:val="auto"/>
                <w:kern w:val="0"/>
                <w:sz w:val="24"/>
                <w:szCs w:val="24"/>
                <w:lang w:val="en-US" w:eastAsia="zh-CN"/>
              </w:rPr>
              <w:t>10</w:t>
            </w:r>
            <w:r>
              <w:rPr>
                <w:rFonts w:hint="eastAsia" w:ascii="宋体" w:hAnsi="宋体"/>
                <w:b w:val="0"/>
                <w:bCs w:val="0"/>
                <w:color w:val="auto"/>
                <w:kern w:val="0"/>
                <w:sz w:val="24"/>
                <w:szCs w:val="24"/>
              </w:rPr>
              <w:t>所完全小学、</w:t>
            </w:r>
            <w:r>
              <w:rPr>
                <w:rFonts w:hint="eastAsia" w:ascii="宋体" w:hAnsi="宋体"/>
                <w:b w:val="0"/>
                <w:bCs w:val="0"/>
                <w:color w:val="auto"/>
                <w:kern w:val="0"/>
                <w:sz w:val="24"/>
                <w:szCs w:val="24"/>
                <w:lang w:val="en-US" w:eastAsia="zh-CN"/>
              </w:rPr>
              <w:t>2</w:t>
            </w:r>
            <w:r>
              <w:rPr>
                <w:rFonts w:hint="eastAsia" w:ascii="宋体" w:hAnsi="宋体"/>
                <w:b w:val="0"/>
                <w:bCs w:val="0"/>
                <w:color w:val="auto"/>
                <w:kern w:val="0"/>
                <w:sz w:val="24"/>
                <w:szCs w:val="24"/>
              </w:rPr>
              <w:t>所幼儿园，最大限度地利用了现有的教育资源，完成薄弱学校改造，促进基础教育均衡发展。</w:t>
            </w:r>
          </w:p>
          <w:p>
            <w:pPr>
              <w:pStyle w:val="5"/>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80" w:firstLineChars="200"/>
              <w:jc w:val="both"/>
              <w:textAlignment w:val="auto"/>
              <w:outlineLvl w:val="9"/>
              <w:rPr>
                <w:rFonts w:hint="eastAsia" w:ascii="宋体" w:hAnsi="宋体"/>
                <w:b w:val="0"/>
                <w:bCs w:val="0"/>
                <w:color w:val="auto"/>
                <w:kern w:val="0"/>
                <w:sz w:val="24"/>
                <w:szCs w:val="24"/>
              </w:rPr>
            </w:pPr>
            <w:r>
              <w:rPr>
                <w:rFonts w:hint="eastAsia" w:ascii="宋体" w:hAnsi="宋体"/>
                <w:b w:val="0"/>
                <w:bCs w:val="0"/>
                <w:color w:val="auto"/>
                <w:kern w:val="0"/>
                <w:sz w:val="24"/>
                <w:szCs w:val="24"/>
              </w:rPr>
              <w:t>2、调整后的学校</w:t>
            </w:r>
            <w:r>
              <w:rPr>
                <w:rFonts w:hint="eastAsia" w:ascii="宋体" w:hAnsi="宋体"/>
                <w:b w:val="0"/>
                <w:bCs w:val="0"/>
                <w:color w:val="auto"/>
                <w:kern w:val="0"/>
                <w:sz w:val="24"/>
                <w:szCs w:val="24"/>
                <w:lang w:eastAsia="zh-CN"/>
              </w:rPr>
              <w:t>，</w:t>
            </w:r>
            <w:r>
              <w:rPr>
                <w:rFonts w:hint="eastAsia" w:ascii="宋体" w:hAnsi="宋体"/>
                <w:b w:val="0"/>
                <w:bCs w:val="0"/>
                <w:color w:val="auto"/>
                <w:kern w:val="0"/>
                <w:sz w:val="24"/>
                <w:szCs w:val="24"/>
              </w:rPr>
              <w:t>按照《广东省义务教育规范化学校建设台账指南》的要求，</w:t>
            </w:r>
            <w:r>
              <w:rPr>
                <w:rFonts w:hint="eastAsia" w:ascii="宋体" w:hAnsi="宋体"/>
                <w:b w:val="0"/>
                <w:bCs w:val="0"/>
                <w:color w:val="auto"/>
                <w:kern w:val="0"/>
                <w:sz w:val="24"/>
                <w:szCs w:val="24"/>
                <w:lang w:val="en-US" w:eastAsia="zh-CN"/>
              </w:rPr>
              <w:t xml:space="preserve"> </w:t>
            </w:r>
            <w:r>
              <w:rPr>
                <w:rFonts w:hint="eastAsia" w:ascii="宋体" w:hAnsi="宋体"/>
                <w:b w:val="0"/>
                <w:bCs w:val="0"/>
                <w:color w:val="auto"/>
                <w:kern w:val="0"/>
                <w:sz w:val="24"/>
                <w:szCs w:val="24"/>
              </w:rPr>
              <w:t>共投入资金</w:t>
            </w:r>
            <w:r>
              <w:rPr>
                <w:rFonts w:hint="eastAsia" w:ascii="宋体" w:hAnsi="宋体"/>
                <w:b w:val="0"/>
                <w:bCs w:val="0"/>
                <w:color w:val="auto"/>
                <w:sz w:val="24"/>
                <w:szCs w:val="24"/>
                <w:u w:val="none"/>
                <w:lang w:val="en-US" w:eastAsia="zh-CN"/>
              </w:rPr>
              <w:t>300多</w:t>
            </w:r>
            <w:r>
              <w:rPr>
                <w:rFonts w:hint="eastAsia" w:ascii="宋体" w:hAnsi="宋体"/>
                <w:b w:val="0"/>
                <w:bCs w:val="0"/>
                <w:color w:val="auto"/>
                <w:kern w:val="0"/>
                <w:sz w:val="24"/>
                <w:szCs w:val="24"/>
              </w:rPr>
              <w:t>万元，大力推进义务教育规范化学校的建设，重点改造中心小学校舍、中小学运动场等基础设施，完善电脑室、图书室、实验室等教学辅助用室，添置了常规教学仪器、体卫艺器材、图书资料及现代化设施设备，新增建设中小学“班班通”，全镇义务教育规范化学校覆盖率为100%。</w:t>
            </w:r>
          </w:p>
          <w:p>
            <w:pPr>
              <w:pStyle w:val="6"/>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80" w:firstLineChars="200"/>
              <w:jc w:val="both"/>
              <w:textAlignment w:val="auto"/>
              <w:outlineLvl w:val="9"/>
              <w:rPr>
                <w:rFonts w:hint="eastAsia" w:ascii="宋体" w:hAnsi="宋体"/>
                <w:b w:val="0"/>
                <w:bCs w:val="0"/>
                <w:color w:val="auto"/>
                <w:sz w:val="24"/>
                <w:szCs w:val="24"/>
              </w:rPr>
            </w:pPr>
            <w:r>
              <w:rPr>
                <w:rFonts w:hint="eastAsia" w:ascii="宋体" w:hAnsi="宋体"/>
                <w:b w:val="0"/>
                <w:bCs w:val="0"/>
                <w:color w:val="auto"/>
                <w:kern w:val="0"/>
                <w:sz w:val="24"/>
                <w:szCs w:val="24"/>
              </w:rPr>
              <w:t>3、</w:t>
            </w:r>
            <w:r>
              <w:rPr>
                <w:rFonts w:hint="eastAsia" w:ascii="宋体" w:hAnsi="宋体"/>
                <w:b w:val="0"/>
                <w:bCs w:val="0"/>
                <w:color w:val="auto"/>
                <w:sz w:val="24"/>
                <w:szCs w:val="24"/>
              </w:rPr>
              <w:t>我镇各学校平均班额小学不超过45人、初中不超过50，且起始年级小学无51人以上、初中无56人以上大班额现象。</w:t>
            </w:r>
          </w:p>
          <w:p>
            <w:pPr>
              <w:keepNext w:val="0"/>
              <w:keepLines w:val="0"/>
              <w:pageBreakBefore w:val="0"/>
              <w:widowControl w:val="0"/>
              <w:kinsoku/>
              <w:wordWrap/>
              <w:overflowPunct/>
              <w:topLinePunct w:val="0"/>
              <w:autoSpaceDE/>
              <w:autoSpaceDN/>
              <w:bidi w:val="0"/>
              <w:spacing w:line="400" w:lineRule="exact"/>
              <w:ind w:left="0" w:leftChars="0" w:right="0" w:rightChars="0" w:firstLine="482" w:firstLineChars="200"/>
              <w:jc w:val="both"/>
              <w:textAlignment w:val="auto"/>
              <w:outlineLvl w:val="9"/>
              <w:rPr>
                <w:rFonts w:hint="eastAsia" w:ascii="宋体" w:hAnsi="宋体"/>
                <w:color w:val="auto"/>
              </w:rPr>
            </w:pPr>
            <w:r>
              <w:rPr>
                <w:rFonts w:hint="eastAsia" w:ascii="宋体" w:hAnsi="宋体" w:cs="宋体"/>
                <w:b/>
                <w:bCs/>
                <w:color w:val="auto"/>
                <w:sz w:val="24"/>
                <w:szCs w:val="24"/>
              </w:rPr>
              <w:t>本指标自评得10分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rPr>
              <w:t>1.2.1</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s="宋体"/>
                <w:color w:val="auto"/>
                <w:sz w:val="24"/>
                <w:szCs w:val="24"/>
                <w:lang w:eastAsia="zh-CN"/>
              </w:rPr>
              <w:t>螺溪镇</w:t>
            </w:r>
            <w:r>
              <w:rPr>
                <w:rFonts w:hint="eastAsia" w:ascii="宋体" w:hAnsi="宋体" w:cs="宋体"/>
                <w:color w:val="auto"/>
                <w:sz w:val="24"/>
                <w:szCs w:val="24"/>
              </w:rPr>
              <w:t>学校布局调整方案、文件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邱丽密</w:t>
            </w:r>
          </w:p>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rPr>
              <w:t>1.2.1</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布局调整前后对比表格（学校、人数等）及改造薄弱学校图片</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lang w:eastAsia="zh-CN"/>
              </w:rPr>
              <w:t>1.2.1</w:t>
            </w:r>
            <w:r>
              <w:rPr>
                <w:rFonts w:hint="eastAsia" w:ascii="宋体" w:hAnsi="宋体"/>
                <w:color w:val="auto"/>
                <w:sz w:val="24"/>
                <w:szCs w:val="24"/>
                <w:lang w:val="en-US" w:eastAsia="zh-CN"/>
              </w:rPr>
              <w:t>-</w:t>
            </w:r>
            <w:r>
              <w:rPr>
                <w:rFonts w:hint="eastAsia" w:ascii="宋体" w:hAnsi="宋体"/>
                <w:bCs/>
                <w:color w:val="auto"/>
                <w:sz w:val="24"/>
                <w:szCs w:val="24"/>
                <w:lang w:eastAsia="zh-CN"/>
              </w:rPr>
              <w:t>1-</w:t>
            </w:r>
            <w:r>
              <w:rPr>
                <w:rFonts w:hint="eastAsia" w:ascii="宋体" w:hAnsi="宋体"/>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Courier New" w:hAnsi="Courier New"/>
                <w:color w:val="auto"/>
                <w:sz w:val="24"/>
                <w:szCs w:val="24"/>
                <w:lang w:eastAsia="zh-CN"/>
              </w:rPr>
              <w:t>螺溪镇各学校（含教学点）布局分布平面图、效果图</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lang w:eastAsia="zh-CN"/>
              </w:rPr>
              <w:t>1.2.1</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Courier New" w:hAnsi="Courier New"/>
                <w:color w:val="auto"/>
                <w:sz w:val="24"/>
                <w:szCs w:val="24"/>
                <w:lang w:eastAsia="zh-CN"/>
              </w:rPr>
              <w:t>市、县义务教育标准化学校督导验收相关文件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lang w:eastAsia="zh-CN"/>
              </w:rPr>
              <w:t>1.2.1</w:t>
            </w:r>
            <w:r>
              <w:rPr>
                <w:rFonts w:hint="eastAsia" w:ascii="宋体" w:hAnsi="宋体"/>
                <w:color w:val="auto"/>
                <w:sz w:val="24"/>
                <w:szCs w:val="24"/>
                <w:lang w:val="en-US" w:eastAsia="zh-CN"/>
              </w:rPr>
              <w:t>-</w:t>
            </w:r>
            <w:r>
              <w:rPr>
                <w:rFonts w:hint="eastAsia" w:ascii="宋体" w:hAnsi="宋体"/>
                <w:bCs/>
                <w:color w:val="auto"/>
                <w:sz w:val="24"/>
                <w:szCs w:val="24"/>
                <w:lang w:eastAsia="zh-CN"/>
              </w:rPr>
              <w:t>2-</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Courier New" w:hAnsi="Courier New"/>
                <w:color w:val="auto"/>
                <w:sz w:val="24"/>
                <w:szCs w:val="24"/>
                <w:lang w:eastAsia="zh-CN"/>
              </w:rPr>
              <w:t>螺溪镇标准化学校统计表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rPr>
              <w:t>1.2.1</w:t>
            </w:r>
            <w:r>
              <w:rPr>
                <w:rFonts w:hint="eastAsia" w:ascii="宋体" w:hAnsi="宋体"/>
                <w:color w:val="auto"/>
                <w:sz w:val="24"/>
                <w:szCs w:val="24"/>
                <w:lang w:val="en-US" w:eastAsia="zh-CN"/>
              </w:rPr>
              <w:t>-</w:t>
            </w:r>
            <w:r>
              <w:rPr>
                <w:rFonts w:hint="eastAsia" w:ascii="宋体" w:hAnsi="宋体"/>
                <w:bCs/>
                <w:color w:val="auto"/>
                <w:sz w:val="24"/>
                <w:szCs w:val="24"/>
              </w:rPr>
              <w:t>3-</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ascii="Courier New" w:hAnsi="Courier New"/>
                <w:color w:val="auto"/>
                <w:sz w:val="24"/>
                <w:szCs w:val="24"/>
              </w:rPr>
              <w:t>近三年</w:t>
            </w:r>
            <w:r>
              <w:rPr>
                <w:rFonts w:hint="eastAsia" w:ascii="Courier New" w:hAnsi="Courier New"/>
                <w:color w:val="auto"/>
                <w:sz w:val="24"/>
                <w:szCs w:val="24"/>
                <w:lang w:eastAsia="zh-CN"/>
              </w:rPr>
              <w:t>螺溪镇</w:t>
            </w:r>
            <w:r>
              <w:rPr>
                <w:rFonts w:ascii="Courier New" w:hAnsi="Courier New"/>
                <w:color w:val="auto"/>
                <w:sz w:val="24"/>
                <w:szCs w:val="24"/>
              </w:rPr>
              <w:t>内中小学学校基本情况表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rPr>
              <w:t>1.2.1</w:t>
            </w:r>
            <w:r>
              <w:rPr>
                <w:rFonts w:hint="eastAsia" w:ascii="宋体" w:hAnsi="宋体"/>
                <w:color w:val="auto"/>
                <w:sz w:val="24"/>
                <w:szCs w:val="24"/>
                <w:lang w:val="en-US" w:eastAsia="zh-CN"/>
              </w:rPr>
              <w:t>-</w:t>
            </w:r>
            <w:r>
              <w:rPr>
                <w:rFonts w:hint="eastAsia" w:ascii="宋体" w:hAnsi="宋体"/>
                <w:bCs/>
                <w:color w:val="auto"/>
                <w:sz w:val="24"/>
                <w:szCs w:val="24"/>
              </w:rPr>
              <w:t>3-</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ascii="Courier New" w:hAnsi="Courier New"/>
                <w:color w:val="auto"/>
                <w:sz w:val="24"/>
                <w:szCs w:val="24"/>
              </w:rPr>
              <w:t>近三年</w:t>
            </w:r>
            <w:r>
              <w:rPr>
                <w:rFonts w:hint="eastAsia" w:ascii="Courier New" w:hAnsi="Courier New"/>
                <w:color w:val="auto"/>
                <w:sz w:val="24"/>
                <w:szCs w:val="24"/>
                <w:lang w:eastAsia="zh-CN"/>
              </w:rPr>
              <w:t>螺溪镇</w:t>
            </w:r>
            <w:r>
              <w:rPr>
                <w:rFonts w:ascii="Courier New" w:hAnsi="Courier New"/>
                <w:color w:val="auto"/>
                <w:sz w:val="24"/>
                <w:szCs w:val="24"/>
              </w:rPr>
              <w:t>中小学班数、学生数一览表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rPr>
              <w:t>1.2.1</w:t>
            </w:r>
            <w:r>
              <w:rPr>
                <w:rFonts w:hint="eastAsia" w:ascii="宋体" w:hAnsi="宋体"/>
                <w:color w:val="auto"/>
                <w:sz w:val="24"/>
                <w:szCs w:val="24"/>
                <w:lang w:val="en-US" w:eastAsia="zh-CN"/>
              </w:rPr>
              <w:t>-</w:t>
            </w:r>
            <w:r>
              <w:rPr>
                <w:rFonts w:hint="eastAsia" w:ascii="宋体" w:hAnsi="宋体"/>
                <w:bCs/>
                <w:color w:val="auto"/>
                <w:sz w:val="24"/>
                <w:szCs w:val="24"/>
              </w:rPr>
              <w:t>3-</w:t>
            </w:r>
            <w:r>
              <w:rPr>
                <w:rFonts w:hint="eastAsia" w:ascii="宋体" w:hAnsi="宋体"/>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ascii="Courier New" w:hAnsi="Courier New"/>
                <w:color w:val="auto"/>
                <w:sz w:val="24"/>
                <w:szCs w:val="24"/>
              </w:rPr>
              <w:t>近三年</w:t>
            </w:r>
            <w:r>
              <w:rPr>
                <w:rFonts w:hint="eastAsia" w:ascii="Courier New" w:hAnsi="Courier New"/>
                <w:color w:val="auto"/>
                <w:sz w:val="24"/>
                <w:szCs w:val="24"/>
                <w:lang w:eastAsia="zh-CN"/>
              </w:rPr>
              <w:t>螺溪镇</w:t>
            </w:r>
            <w:r>
              <w:rPr>
                <w:rFonts w:ascii="Courier New" w:hAnsi="Courier New"/>
                <w:color w:val="auto"/>
                <w:sz w:val="24"/>
                <w:szCs w:val="24"/>
              </w:rPr>
              <w:t>中小学新生分班情况</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7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rPr>
              <w:t>1.2.1</w:t>
            </w:r>
            <w:r>
              <w:rPr>
                <w:rFonts w:hint="eastAsia" w:ascii="宋体" w:hAnsi="宋体"/>
                <w:color w:val="auto"/>
                <w:sz w:val="24"/>
                <w:szCs w:val="24"/>
                <w:lang w:val="en-US" w:eastAsia="zh-CN"/>
              </w:rPr>
              <w:t>-</w:t>
            </w:r>
            <w:r>
              <w:rPr>
                <w:rFonts w:hint="eastAsia" w:ascii="宋体" w:hAnsi="宋体"/>
                <w:bCs/>
                <w:color w:val="auto"/>
                <w:sz w:val="24"/>
                <w:szCs w:val="24"/>
              </w:rPr>
              <w:t>3-</w:t>
            </w:r>
            <w:r>
              <w:rPr>
                <w:rFonts w:hint="eastAsia" w:ascii="宋体" w:hAnsi="宋体"/>
                <w:bCs/>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ascii="Courier New" w:hAnsi="Courier New"/>
                <w:color w:val="auto"/>
                <w:sz w:val="24"/>
                <w:szCs w:val="24"/>
              </w:rPr>
              <w:t>近三年</w:t>
            </w:r>
            <w:r>
              <w:rPr>
                <w:rFonts w:hint="eastAsia" w:ascii="Courier New" w:hAnsi="Courier New"/>
                <w:color w:val="auto"/>
                <w:sz w:val="24"/>
                <w:szCs w:val="24"/>
                <w:lang w:eastAsia="zh-CN"/>
              </w:rPr>
              <w:t>螺溪镇</w:t>
            </w:r>
            <w:r>
              <w:rPr>
                <w:rFonts w:ascii="Courier New" w:hAnsi="Courier New"/>
                <w:color w:val="auto"/>
                <w:sz w:val="24"/>
                <w:szCs w:val="24"/>
              </w:rPr>
              <w:t>中小学新生花名册</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93"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hint="eastAsia" w:ascii="宋体" w:hAnsi="宋体"/>
                <w:bCs/>
                <w:color w:val="auto"/>
                <w:sz w:val="24"/>
                <w:szCs w:val="24"/>
              </w:rPr>
            </w:pPr>
            <w:r>
              <w:rPr>
                <w:rFonts w:hint="eastAsia" w:ascii="宋体" w:hAnsi="宋体"/>
                <w:bCs/>
                <w:color w:val="auto"/>
                <w:sz w:val="24"/>
                <w:szCs w:val="24"/>
              </w:rPr>
              <w:t>1.2.1</w:t>
            </w:r>
            <w:r>
              <w:rPr>
                <w:rFonts w:hint="eastAsia" w:ascii="宋体" w:hAnsi="宋体"/>
                <w:color w:val="auto"/>
                <w:sz w:val="24"/>
                <w:szCs w:val="24"/>
                <w:lang w:val="en-US" w:eastAsia="zh-CN"/>
              </w:rPr>
              <w:t>-</w:t>
            </w:r>
            <w:r>
              <w:rPr>
                <w:rFonts w:hint="eastAsia" w:ascii="宋体" w:hAnsi="宋体"/>
                <w:bCs/>
                <w:color w:val="auto"/>
                <w:sz w:val="24"/>
                <w:szCs w:val="24"/>
              </w:rPr>
              <w:t>3-</w:t>
            </w:r>
            <w:r>
              <w:rPr>
                <w:rFonts w:hint="eastAsia" w:ascii="宋体" w:hAnsi="宋体"/>
                <w:bCs/>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Courier New" w:hAnsi="Courier New"/>
                <w:color w:val="auto"/>
                <w:sz w:val="24"/>
                <w:szCs w:val="24"/>
                <w:lang w:val="en-US" w:eastAsia="zh-CN"/>
              </w:rPr>
              <w:t>近三年螺溪镇无大班额现象证明</w:t>
            </w:r>
          </w:p>
        </w:tc>
        <w:tc>
          <w:tcPr>
            <w:tcW w:w="1413" w:type="dxa"/>
            <w:vMerge w:val="continue"/>
            <w:tcBorders>
              <w:left w:val="nil"/>
              <w:bottom w:val="single" w:color="auto" w:sz="4" w:space="0"/>
              <w:right w:val="single" w:color="auto" w:sz="12" w:space="0"/>
            </w:tcBorders>
            <w:vAlign w:val="center"/>
          </w:tcPr>
          <w:p>
            <w:pPr>
              <w:jc w:val="center"/>
              <w:rPr>
                <w:color w:val="auto"/>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1.2.2</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3</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3</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61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ascii="宋体" w:hAnsi="宋体"/>
                <w:b w:val="0"/>
                <w:bCs/>
                <w:color w:val="auto"/>
                <w:sz w:val="24"/>
              </w:rPr>
              <w:t>重视学校体育卫生艺术教育,中小学校体育卫生基本条件和艺术教育基本条件达标率均达到100%</w:t>
            </w:r>
            <w:r>
              <w:rPr>
                <w:rFonts w:hint="eastAsia" w:ascii="宋体" w:hAnsi="宋体"/>
                <w:b w:val="0"/>
                <w:bCs/>
                <w:color w:val="auto"/>
                <w:sz w:val="24"/>
              </w:rPr>
              <w:t>。</w:t>
            </w:r>
          </w:p>
        </w:tc>
      </w:tr>
      <w:tr>
        <w:tblPrEx>
          <w:tblLayout w:type="fixed"/>
          <w:tblCellMar>
            <w:top w:w="0" w:type="dxa"/>
            <w:left w:w="108" w:type="dxa"/>
            <w:bottom w:w="0" w:type="dxa"/>
            <w:right w:w="108" w:type="dxa"/>
          </w:tblCellMar>
        </w:tblPrEx>
        <w:trPr>
          <w:trHeight w:val="108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color w:val="auto"/>
                <w:sz w:val="24"/>
              </w:rPr>
              <w:t>通过现场检查并根据县上报数据进行评分。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十四</w:t>
            </w:r>
            <w:r>
              <w:rPr>
                <w:rFonts w:hint="eastAsia" w:ascii="宋体" w:hAnsi="宋体"/>
                <w:color w:val="auto"/>
                <w:sz w:val="24"/>
                <w:szCs w:val="28"/>
                <w:lang w:eastAsia="zh-CN"/>
              </w:rPr>
              <w:t>页</w:t>
            </w:r>
            <w:r>
              <w:rPr>
                <w:rFonts w:hint="eastAsia" w:ascii="宋体" w:hAnsi="宋体"/>
                <w:color w:val="auto"/>
                <w:sz w:val="24"/>
                <w:szCs w:val="28"/>
                <w:lang w:val="en-US" w:eastAsia="zh-CN"/>
              </w:rPr>
              <w:t>1.2.2</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95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widowControl/>
              <w:spacing w:line="460" w:lineRule="exact"/>
              <w:ind w:firstLine="480" w:firstLineChars="200"/>
              <w:jc w:val="left"/>
              <w:rPr>
                <w:rFonts w:hint="eastAsia" w:ascii="宋体" w:hAnsi="宋体" w:cs="宋体"/>
                <w:color w:val="auto"/>
                <w:kern w:val="0"/>
                <w:sz w:val="24"/>
                <w:szCs w:val="24"/>
              </w:rPr>
            </w:pPr>
            <w:r>
              <w:rPr>
                <w:rFonts w:ascii="宋体" w:hAnsi="宋体" w:cs="宋体"/>
                <w:color w:val="auto"/>
                <w:kern w:val="0"/>
                <w:sz w:val="24"/>
                <w:szCs w:val="24"/>
              </w:rPr>
              <w:t>我镇</w:t>
            </w:r>
            <w:r>
              <w:rPr>
                <w:rFonts w:hint="eastAsia" w:ascii="宋体" w:hAnsi="宋体" w:cs="宋体"/>
                <w:color w:val="auto"/>
                <w:kern w:val="0"/>
                <w:sz w:val="24"/>
                <w:szCs w:val="24"/>
              </w:rPr>
              <w:t>高度</w:t>
            </w:r>
            <w:r>
              <w:rPr>
                <w:rFonts w:ascii="宋体" w:hAnsi="宋体" w:cs="宋体"/>
                <w:color w:val="auto"/>
                <w:kern w:val="0"/>
                <w:sz w:val="24"/>
                <w:szCs w:val="24"/>
              </w:rPr>
              <w:t>重视学校体育卫生艺术教育，按</w:t>
            </w:r>
            <w:r>
              <w:rPr>
                <w:rFonts w:hint="eastAsia" w:ascii="宋体" w:hAnsi="宋体" w:cs="宋体"/>
                <w:color w:val="auto"/>
                <w:kern w:val="0"/>
                <w:sz w:val="24"/>
                <w:szCs w:val="24"/>
              </w:rPr>
              <w:t>上级</w:t>
            </w:r>
            <w:r>
              <w:rPr>
                <w:rFonts w:ascii="宋体" w:hAnsi="宋体" w:cs="宋体"/>
                <w:color w:val="auto"/>
                <w:kern w:val="0"/>
                <w:sz w:val="24"/>
                <w:szCs w:val="24"/>
              </w:rPr>
              <w:t>要求开设相关学科</w:t>
            </w:r>
            <w:r>
              <w:rPr>
                <w:rFonts w:hint="eastAsia" w:ascii="宋体" w:hAnsi="宋体" w:cs="宋体"/>
                <w:color w:val="auto"/>
                <w:kern w:val="0"/>
                <w:sz w:val="24"/>
                <w:szCs w:val="24"/>
              </w:rPr>
              <w:t>课程</w:t>
            </w:r>
            <w:r>
              <w:rPr>
                <w:rFonts w:ascii="宋体" w:hAnsi="宋体" w:cs="宋体"/>
                <w:color w:val="auto"/>
                <w:kern w:val="0"/>
                <w:sz w:val="24"/>
                <w:szCs w:val="24"/>
              </w:rPr>
              <w:t>，</w:t>
            </w:r>
            <w:r>
              <w:rPr>
                <w:rFonts w:hint="eastAsia" w:ascii="宋体" w:hAnsi="宋体" w:cs="宋体"/>
                <w:color w:val="auto"/>
                <w:kern w:val="0"/>
                <w:sz w:val="24"/>
                <w:szCs w:val="24"/>
              </w:rPr>
              <w:t>注重</w:t>
            </w:r>
            <w:r>
              <w:rPr>
                <w:rFonts w:ascii="宋体" w:hAnsi="宋体" w:cs="宋体"/>
                <w:color w:val="auto"/>
                <w:kern w:val="0"/>
                <w:sz w:val="24"/>
                <w:szCs w:val="24"/>
              </w:rPr>
              <w:t>学生体育、美术、音乐等文艺素养的培养，积极开展校园文体活动</w:t>
            </w:r>
            <w:r>
              <w:rPr>
                <w:rFonts w:hint="eastAsia" w:ascii="宋体" w:hAnsi="宋体" w:cs="宋体"/>
                <w:color w:val="auto"/>
                <w:kern w:val="0"/>
                <w:sz w:val="24"/>
                <w:szCs w:val="24"/>
              </w:rPr>
              <w:t>和</w:t>
            </w:r>
            <w:r>
              <w:rPr>
                <w:rFonts w:ascii="宋体" w:hAnsi="宋体" w:cs="宋体"/>
                <w:color w:val="auto"/>
                <w:kern w:val="0"/>
                <w:sz w:val="24"/>
                <w:szCs w:val="24"/>
              </w:rPr>
              <w:t>各项比赛活动。加大资金投入，配备体育、音乐、舞蹈、美术、保健医疗</w:t>
            </w:r>
            <w:r>
              <w:rPr>
                <w:rFonts w:hint="eastAsia" w:ascii="宋体" w:hAnsi="宋体" w:cs="宋体"/>
                <w:color w:val="auto"/>
                <w:kern w:val="0"/>
                <w:sz w:val="24"/>
                <w:szCs w:val="24"/>
              </w:rPr>
              <w:t>相关器材，加强</w:t>
            </w:r>
            <w:r>
              <w:rPr>
                <w:rFonts w:ascii="宋体" w:hAnsi="宋体" w:cs="宋体"/>
                <w:color w:val="auto"/>
                <w:kern w:val="0"/>
                <w:sz w:val="24"/>
                <w:szCs w:val="24"/>
              </w:rPr>
              <w:t>功能场室</w:t>
            </w:r>
            <w:r>
              <w:rPr>
                <w:rFonts w:hint="eastAsia" w:ascii="宋体" w:hAnsi="宋体" w:cs="宋体"/>
                <w:color w:val="auto"/>
                <w:kern w:val="0"/>
                <w:sz w:val="24"/>
                <w:szCs w:val="24"/>
              </w:rPr>
              <w:t>建设</w:t>
            </w:r>
            <w:r>
              <w:rPr>
                <w:rFonts w:ascii="宋体" w:hAnsi="宋体" w:cs="宋体"/>
                <w:color w:val="auto"/>
                <w:kern w:val="0"/>
                <w:sz w:val="24"/>
                <w:szCs w:val="24"/>
              </w:rPr>
              <w:t>，充分发挥其作用。中小学体育卫生基本条件和艺术教育基本条件达标率</w:t>
            </w:r>
            <w:r>
              <w:rPr>
                <w:rFonts w:hint="eastAsia" w:ascii="宋体" w:hAnsi="宋体" w:cs="宋体"/>
                <w:color w:val="auto"/>
                <w:kern w:val="0"/>
                <w:sz w:val="24"/>
                <w:szCs w:val="24"/>
              </w:rPr>
              <w:t>为</w:t>
            </w:r>
            <w:r>
              <w:rPr>
                <w:rFonts w:ascii="宋体" w:hAnsi="宋体" w:cs="宋体"/>
                <w:color w:val="auto"/>
                <w:kern w:val="0"/>
                <w:sz w:val="24"/>
                <w:szCs w:val="24"/>
              </w:rPr>
              <w:t>100﹪。</w:t>
            </w:r>
          </w:p>
          <w:p>
            <w:pPr>
              <w:spacing w:line="460" w:lineRule="exact"/>
              <w:ind w:firstLine="482" w:firstLineChars="200"/>
              <w:rPr>
                <w:rFonts w:hint="eastAsia" w:ascii="宋体" w:hAnsi="宋体"/>
                <w:color w:val="auto"/>
              </w:rPr>
            </w:pPr>
            <w:r>
              <w:rPr>
                <w:rFonts w:hint="eastAsia" w:ascii="宋体" w:hAnsi="宋体" w:cs="宋体"/>
                <w:b/>
                <w:bCs/>
                <w:color w:val="auto"/>
                <w:sz w:val="24"/>
                <w:szCs w:val="24"/>
              </w:rPr>
              <w:t>本指标自评得3分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中小学体育、卫生、艺术活动场室情况统计表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397"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中小学体育设施、器材配备统计表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中小学卫生室器材、药物配备情况表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中小学艺术教育器材配备情况表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近三年体育教育工作计划、总结</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近三年艺术教育工作计划、总结</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7</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kern w:val="0"/>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中小学校体育、卫生、艺术教育基本条件验收批复文件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Cs/>
                <w:color w:val="auto"/>
                <w:sz w:val="24"/>
                <w:szCs w:val="24"/>
              </w:rPr>
            </w:pPr>
            <w:r>
              <w:rPr>
                <w:rFonts w:hint="eastAsia" w:ascii="宋体" w:hAnsi="宋体"/>
                <w:bCs/>
                <w:color w:val="auto"/>
                <w:sz w:val="24"/>
                <w:szCs w:val="24"/>
              </w:rPr>
              <w:t>1.2.2</w:t>
            </w:r>
            <w:r>
              <w:rPr>
                <w:rFonts w:hint="eastAsia" w:ascii="宋体" w:hAnsi="宋体"/>
                <w:color w:val="auto"/>
                <w:sz w:val="24"/>
                <w:szCs w:val="24"/>
                <w:lang w:val="en-US" w:eastAsia="zh-CN"/>
              </w:rPr>
              <w:t>-</w:t>
            </w:r>
            <w:r>
              <w:rPr>
                <w:rFonts w:hint="eastAsia" w:ascii="宋体" w:hAnsi="宋体"/>
                <w:bCs/>
                <w:color w:val="auto"/>
                <w:sz w:val="24"/>
                <w:szCs w:val="24"/>
              </w:rPr>
              <w:t>1-</w:t>
            </w:r>
            <w:r>
              <w:rPr>
                <w:rFonts w:hint="eastAsia" w:ascii="宋体" w:hAnsi="宋体"/>
                <w:bCs/>
                <w:color w:val="auto"/>
                <w:sz w:val="24"/>
                <w:szCs w:val="24"/>
                <w:lang w:val="en-US" w:eastAsia="zh-CN"/>
              </w:rPr>
              <w:t>8</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kern w:val="0"/>
              </w:rPr>
            </w:pPr>
            <w:r>
              <w:rPr>
                <w:rFonts w:hint="eastAsia" w:ascii="Courier New" w:hAnsi="Courier New"/>
                <w:color w:val="auto"/>
                <w:sz w:val="24"/>
                <w:szCs w:val="24"/>
                <w:lang w:eastAsia="zh-CN"/>
              </w:rPr>
              <w:t>螺溪镇</w:t>
            </w:r>
            <w:r>
              <w:rPr>
                <w:rFonts w:hint="eastAsia" w:ascii="Courier New" w:hAnsi="Courier New"/>
                <w:color w:val="auto"/>
                <w:sz w:val="24"/>
                <w:szCs w:val="24"/>
              </w:rPr>
              <w:t>中小学</w:t>
            </w:r>
            <w:r>
              <w:rPr>
                <w:rFonts w:ascii="Courier New" w:hAnsi="Courier New"/>
                <w:color w:val="auto"/>
                <w:sz w:val="24"/>
                <w:szCs w:val="24"/>
              </w:rPr>
              <w:t>近三年开展体育、卫生、艺术教育活动情况资料</w:t>
            </w:r>
          </w:p>
        </w:tc>
        <w:tc>
          <w:tcPr>
            <w:tcW w:w="1413" w:type="dxa"/>
            <w:vMerge w:val="continue"/>
            <w:tcBorders>
              <w:left w:val="nil"/>
              <w:bottom w:val="single" w:color="auto" w:sz="4" w:space="0"/>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7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2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34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1.2.3</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6</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6</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945"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hint="eastAsia" w:ascii="宋体" w:hAnsi="宋体"/>
                <w:b/>
                <w:color w:val="auto"/>
                <w:sz w:val="24"/>
                <w:szCs w:val="28"/>
              </w:rPr>
              <w:t xml:space="preserve"> </w:t>
            </w:r>
            <w:r>
              <w:rPr>
                <w:rFonts w:hint="eastAsia" w:ascii="宋体" w:hAnsi="宋体" w:cs="宋体"/>
                <w:b w:val="0"/>
                <w:bCs/>
                <w:color w:val="auto"/>
                <w:sz w:val="24"/>
                <w:lang w:val="zh-CN"/>
              </w:rPr>
              <w:t>中小学常规教学仪器设备达标率为</w:t>
            </w:r>
            <w:r>
              <w:rPr>
                <w:rFonts w:ascii="宋体" w:hAnsi="宋体" w:cs="宋体"/>
                <w:b w:val="0"/>
                <w:bCs/>
                <w:color w:val="auto"/>
                <w:sz w:val="24"/>
                <w:lang w:val="zh-CN"/>
              </w:rPr>
              <w:t>100%</w:t>
            </w:r>
            <w:r>
              <w:rPr>
                <w:rFonts w:hint="eastAsia" w:ascii="宋体" w:hAnsi="宋体" w:cs="宋体"/>
                <w:b w:val="0"/>
                <w:bCs/>
                <w:color w:val="auto"/>
                <w:sz w:val="24"/>
                <w:lang w:val="zh-CN"/>
              </w:rPr>
              <w:t>；所有学校的实验开出率均达</w:t>
            </w:r>
            <w:r>
              <w:rPr>
                <w:rFonts w:ascii="宋体" w:hAnsi="宋体" w:cs="宋体"/>
                <w:b w:val="0"/>
                <w:bCs/>
                <w:color w:val="auto"/>
                <w:sz w:val="24"/>
                <w:lang w:val="zh-CN"/>
              </w:rPr>
              <w:t>100%</w:t>
            </w:r>
            <w:r>
              <w:rPr>
                <w:rFonts w:hint="eastAsia" w:ascii="宋体" w:hAnsi="宋体" w:cs="宋体"/>
                <w:b w:val="0"/>
                <w:bCs/>
                <w:color w:val="auto"/>
                <w:sz w:val="24"/>
                <w:lang w:val="zh-CN"/>
              </w:rPr>
              <w:t>；中小学校按照规定每年补充师生实际需要的图书，并提高师生阅读率，新增图书比例不少于藏书标准的</w:t>
            </w:r>
            <w:r>
              <w:rPr>
                <w:rFonts w:ascii="宋体" w:hAnsi="宋体" w:cs="宋体"/>
                <w:b w:val="0"/>
                <w:bCs/>
                <w:color w:val="auto"/>
                <w:sz w:val="24"/>
                <w:lang w:val="zh-CN"/>
              </w:rPr>
              <w:t>1%</w:t>
            </w:r>
            <w:r>
              <w:rPr>
                <w:rFonts w:hint="eastAsia" w:ascii="宋体" w:hAnsi="宋体" w:cs="宋体"/>
                <w:b w:val="0"/>
                <w:bCs/>
                <w:color w:val="auto"/>
                <w:sz w:val="24"/>
                <w:lang w:val="zh-CN"/>
              </w:rPr>
              <w:t>；生均藏书册数小学达到</w:t>
            </w:r>
            <w:r>
              <w:rPr>
                <w:rFonts w:ascii="宋体" w:hAnsi="宋体" w:cs="宋体"/>
                <w:b w:val="0"/>
                <w:bCs/>
                <w:color w:val="auto"/>
                <w:sz w:val="24"/>
                <w:lang w:val="zh-CN"/>
              </w:rPr>
              <w:t>20</w:t>
            </w:r>
            <w:r>
              <w:rPr>
                <w:rFonts w:hint="eastAsia" w:ascii="宋体" w:hAnsi="宋体" w:cs="宋体"/>
                <w:b w:val="0"/>
                <w:bCs/>
                <w:color w:val="auto"/>
                <w:sz w:val="24"/>
                <w:lang w:val="zh-CN"/>
              </w:rPr>
              <w:t>册以上，初中</w:t>
            </w:r>
            <w:r>
              <w:rPr>
                <w:rFonts w:ascii="宋体" w:hAnsi="宋体" w:cs="宋体"/>
                <w:b w:val="0"/>
                <w:bCs/>
                <w:color w:val="auto"/>
                <w:sz w:val="24"/>
                <w:lang w:val="zh-CN"/>
              </w:rPr>
              <w:t>25</w:t>
            </w:r>
            <w:r>
              <w:rPr>
                <w:rFonts w:hint="eastAsia" w:ascii="宋体" w:hAnsi="宋体" w:cs="宋体"/>
                <w:b w:val="0"/>
                <w:bCs/>
                <w:color w:val="auto"/>
                <w:sz w:val="24"/>
                <w:lang w:val="zh-CN"/>
              </w:rPr>
              <w:t>册以上，高中40册以上。</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s="宋体"/>
                <w:b w:val="0"/>
                <w:bCs/>
                <w:color w:val="auto"/>
                <w:sz w:val="24"/>
                <w:lang w:val="zh-CN"/>
              </w:rPr>
              <w:t>通过现场检查并根据学校上报数据进行评分。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十五</w:t>
            </w:r>
            <w:r>
              <w:rPr>
                <w:rFonts w:hint="eastAsia" w:ascii="宋体" w:hAnsi="宋体"/>
                <w:color w:val="auto"/>
                <w:sz w:val="24"/>
                <w:szCs w:val="28"/>
                <w:lang w:eastAsia="zh-CN"/>
              </w:rPr>
              <w:t>页</w:t>
            </w:r>
            <w:r>
              <w:rPr>
                <w:rFonts w:hint="eastAsia" w:ascii="宋体" w:hAnsi="宋体"/>
                <w:color w:val="auto"/>
                <w:sz w:val="24"/>
                <w:szCs w:val="28"/>
                <w:lang w:val="en-US" w:eastAsia="zh-CN"/>
              </w:rPr>
              <w:t>1.2.3</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320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7"/>
              <w:spacing w:line="4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1、全镇中小学常规教学仪器的设备达标率100%,符合教育部的规定标准。</w:t>
            </w:r>
          </w:p>
          <w:p>
            <w:pPr>
              <w:pStyle w:val="7"/>
              <w:spacing w:line="460" w:lineRule="exact"/>
              <w:ind w:firstLine="200"/>
              <w:rPr>
                <w:rFonts w:hint="eastAsia" w:ascii="宋体" w:hAnsi="宋体" w:cs="宋体"/>
                <w:color w:val="auto"/>
                <w:sz w:val="24"/>
                <w:szCs w:val="24"/>
              </w:rPr>
            </w:pPr>
            <w:r>
              <w:rPr>
                <w:rFonts w:hint="eastAsia" w:ascii="宋体" w:hAnsi="宋体" w:cs="宋体"/>
                <w:color w:val="auto"/>
                <w:sz w:val="24"/>
                <w:szCs w:val="24"/>
              </w:rPr>
              <w:t xml:space="preserve">  2、</w:t>
            </w:r>
            <w:r>
              <w:rPr>
                <w:rFonts w:hint="eastAsia" w:ascii="宋体" w:hAnsi="宋体"/>
                <w:color w:val="auto"/>
                <w:sz w:val="24"/>
                <w:szCs w:val="24"/>
              </w:rPr>
              <w:t>各中小学</w:t>
            </w:r>
            <w:r>
              <w:rPr>
                <w:rFonts w:ascii="宋体" w:hAnsi="宋体"/>
                <w:color w:val="auto"/>
                <w:sz w:val="24"/>
                <w:szCs w:val="24"/>
              </w:rPr>
              <w:t>的实验开出率达标</w:t>
            </w:r>
            <w:r>
              <w:rPr>
                <w:rFonts w:hint="eastAsia" w:ascii="宋体" w:hAnsi="宋体"/>
                <w:color w:val="auto"/>
                <w:sz w:val="24"/>
                <w:szCs w:val="24"/>
              </w:rPr>
              <w:t>，均有100%。</w:t>
            </w:r>
          </w:p>
          <w:p>
            <w:pPr>
              <w:pStyle w:val="7"/>
              <w:spacing w:line="460" w:lineRule="exact"/>
              <w:ind w:firstLine="200"/>
              <w:rPr>
                <w:rFonts w:hint="eastAsia" w:ascii="宋体" w:hAnsi="宋体"/>
                <w:color w:val="auto"/>
                <w:sz w:val="24"/>
                <w:szCs w:val="24"/>
              </w:rPr>
            </w:pPr>
            <w:r>
              <w:rPr>
                <w:rFonts w:hint="eastAsia" w:ascii="宋体" w:hAnsi="宋体" w:cs="宋体"/>
                <w:color w:val="auto"/>
                <w:sz w:val="24"/>
                <w:szCs w:val="24"/>
              </w:rPr>
              <w:t xml:space="preserve"> </w:t>
            </w:r>
            <w:r>
              <w:rPr>
                <w:rFonts w:hint="eastAsia" w:ascii="宋体" w:hAnsi="宋体"/>
                <w:color w:val="auto"/>
                <w:sz w:val="24"/>
                <w:szCs w:val="24"/>
              </w:rPr>
              <w:t xml:space="preserve"> 3、我镇中小学原有藏书</w:t>
            </w:r>
            <w:r>
              <w:rPr>
                <w:rFonts w:hint="eastAsia" w:ascii="宋体" w:hAnsi="宋体"/>
                <w:color w:val="auto"/>
                <w:sz w:val="24"/>
                <w:szCs w:val="24"/>
                <w:lang w:val="en-US" w:eastAsia="zh-CN"/>
              </w:rPr>
              <w:t>102411</w:t>
            </w:r>
            <w:r>
              <w:rPr>
                <w:rFonts w:hint="eastAsia" w:ascii="宋体" w:hAnsi="宋体"/>
                <w:color w:val="auto"/>
                <w:sz w:val="24"/>
                <w:szCs w:val="24"/>
              </w:rPr>
              <w:t>册，201</w:t>
            </w:r>
            <w:r>
              <w:rPr>
                <w:rFonts w:hint="eastAsia" w:ascii="宋体" w:hAnsi="宋体"/>
                <w:color w:val="auto"/>
                <w:sz w:val="24"/>
                <w:szCs w:val="24"/>
                <w:lang w:val="en-US" w:eastAsia="zh-CN"/>
              </w:rPr>
              <w:t>6、2017</w:t>
            </w:r>
            <w:r>
              <w:rPr>
                <w:rFonts w:hint="eastAsia" w:ascii="宋体" w:hAnsi="宋体"/>
                <w:color w:val="auto"/>
                <w:sz w:val="24"/>
                <w:szCs w:val="24"/>
              </w:rPr>
              <w:t>年</w:t>
            </w:r>
            <w:r>
              <w:rPr>
                <w:rFonts w:hint="eastAsia" w:ascii="宋体" w:hAnsi="宋体"/>
                <w:color w:val="auto"/>
                <w:sz w:val="24"/>
                <w:szCs w:val="24"/>
                <w:lang w:val="en-US" w:eastAsia="zh-CN"/>
              </w:rPr>
              <w:t>共</w:t>
            </w:r>
            <w:r>
              <w:rPr>
                <w:rFonts w:hint="eastAsia" w:ascii="宋体" w:hAnsi="宋体"/>
                <w:color w:val="auto"/>
                <w:sz w:val="24"/>
                <w:szCs w:val="24"/>
              </w:rPr>
              <w:t>新增图书</w:t>
            </w:r>
            <w:r>
              <w:rPr>
                <w:rFonts w:hint="eastAsia" w:ascii="宋体" w:hAnsi="宋体"/>
                <w:color w:val="auto"/>
                <w:sz w:val="24"/>
                <w:szCs w:val="24"/>
                <w:lang w:val="en-US" w:eastAsia="zh-CN"/>
              </w:rPr>
              <w:t>5651</w:t>
            </w:r>
            <w:r>
              <w:rPr>
                <w:rFonts w:hint="eastAsia" w:ascii="宋体" w:hAnsi="宋体"/>
                <w:color w:val="auto"/>
                <w:sz w:val="24"/>
                <w:szCs w:val="24"/>
              </w:rPr>
              <w:t>册，新增比例为</w:t>
            </w:r>
            <w:r>
              <w:rPr>
                <w:rFonts w:hint="eastAsia" w:ascii="宋体" w:hAnsi="宋体"/>
                <w:color w:val="auto"/>
                <w:sz w:val="24"/>
                <w:szCs w:val="24"/>
                <w:lang w:val="en-US" w:eastAsia="zh-CN"/>
              </w:rPr>
              <w:t>5.5</w:t>
            </w:r>
            <w:r>
              <w:rPr>
                <w:rFonts w:hint="eastAsia" w:ascii="宋体" w:hAnsi="宋体"/>
                <w:color w:val="auto"/>
                <w:sz w:val="24"/>
                <w:szCs w:val="24"/>
                <w:lang w:val="zh-CN"/>
              </w:rPr>
              <w:t>%。</w:t>
            </w:r>
          </w:p>
          <w:p>
            <w:pPr>
              <w:pStyle w:val="7"/>
              <w:spacing w:line="460" w:lineRule="exact"/>
              <w:ind w:firstLine="468" w:firstLineChars="195"/>
              <w:rPr>
                <w:rFonts w:hint="eastAsia" w:ascii="宋体" w:hAnsi="宋体"/>
                <w:color w:val="auto"/>
                <w:sz w:val="24"/>
                <w:szCs w:val="24"/>
              </w:rPr>
            </w:pPr>
            <w:r>
              <w:rPr>
                <w:rFonts w:hint="eastAsia" w:ascii="宋体" w:hAnsi="宋体"/>
                <w:color w:val="auto"/>
                <w:sz w:val="24"/>
                <w:szCs w:val="24"/>
              </w:rPr>
              <w:t>4、全镇小学藏书量</w:t>
            </w:r>
            <w:r>
              <w:rPr>
                <w:rFonts w:hint="eastAsia" w:ascii="宋体" w:hAnsi="宋体"/>
                <w:color w:val="auto"/>
                <w:sz w:val="24"/>
                <w:szCs w:val="24"/>
                <w:lang w:val="en-US" w:eastAsia="zh-CN"/>
              </w:rPr>
              <w:t>56001</w:t>
            </w:r>
            <w:r>
              <w:rPr>
                <w:rFonts w:hint="eastAsia" w:ascii="宋体" w:hAnsi="宋体"/>
                <w:color w:val="auto"/>
                <w:sz w:val="24"/>
                <w:szCs w:val="24"/>
              </w:rPr>
              <w:t>册，生均</w:t>
            </w:r>
            <w:r>
              <w:rPr>
                <w:rFonts w:hint="eastAsia" w:ascii="宋体" w:hAnsi="宋体"/>
                <w:color w:val="auto"/>
                <w:sz w:val="24"/>
                <w:szCs w:val="24"/>
                <w:lang w:val="en-US" w:eastAsia="zh-CN"/>
              </w:rPr>
              <w:t>27.8</w:t>
            </w:r>
            <w:r>
              <w:rPr>
                <w:rFonts w:hint="eastAsia" w:ascii="宋体" w:hAnsi="宋体"/>
                <w:color w:val="auto"/>
                <w:sz w:val="24"/>
                <w:szCs w:val="24"/>
              </w:rPr>
              <w:t>册；中学藏书量</w:t>
            </w:r>
            <w:r>
              <w:rPr>
                <w:rFonts w:hint="eastAsia" w:ascii="宋体" w:hAnsi="宋体"/>
                <w:color w:val="auto"/>
                <w:sz w:val="24"/>
                <w:szCs w:val="24"/>
                <w:lang w:val="en-US" w:eastAsia="zh-CN"/>
              </w:rPr>
              <w:t>52061</w:t>
            </w:r>
            <w:r>
              <w:rPr>
                <w:rFonts w:hint="eastAsia" w:ascii="宋体" w:hAnsi="宋体"/>
                <w:color w:val="auto"/>
                <w:sz w:val="24"/>
                <w:szCs w:val="24"/>
              </w:rPr>
              <w:t>册，生均</w:t>
            </w:r>
            <w:r>
              <w:rPr>
                <w:rFonts w:hint="eastAsia" w:ascii="宋体" w:hAnsi="宋体"/>
                <w:color w:val="auto"/>
                <w:sz w:val="24"/>
                <w:szCs w:val="24"/>
                <w:lang w:val="en-US" w:eastAsia="zh-CN"/>
              </w:rPr>
              <w:t>59</w:t>
            </w:r>
            <w:r>
              <w:rPr>
                <w:rFonts w:hint="eastAsia" w:ascii="宋体" w:hAnsi="宋体"/>
                <w:color w:val="auto"/>
                <w:sz w:val="24"/>
                <w:szCs w:val="24"/>
              </w:rPr>
              <w:t>册。</w:t>
            </w:r>
          </w:p>
          <w:p>
            <w:pPr>
              <w:spacing w:line="460" w:lineRule="exact"/>
              <w:ind w:firstLine="482" w:firstLineChars="200"/>
              <w:rPr>
                <w:rFonts w:hint="eastAsia" w:ascii="宋体" w:hAnsi="宋体"/>
                <w:color w:val="auto"/>
              </w:rPr>
            </w:pPr>
            <w:r>
              <w:rPr>
                <w:rFonts w:hint="eastAsia" w:ascii="宋体" w:hAnsi="宋体" w:cs="宋体"/>
                <w:b/>
                <w:bCs/>
                <w:color w:val="auto"/>
                <w:sz w:val="24"/>
                <w:szCs w:val="24"/>
              </w:rPr>
              <w:t>本指标自评得6分。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b/>
                <w:bCs/>
                <w:color w:val="auto"/>
                <w:sz w:val="24"/>
                <w:szCs w:val="24"/>
              </w:rPr>
            </w:pPr>
            <w:r>
              <w:rPr>
                <w:rFonts w:ascii="宋体" w:hAnsi="宋体"/>
                <w:bCs/>
                <w:color w:val="auto"/>
                <w:sz w:val="24"/>
                <w:szCs w:val="24"/>
              </w:rPr>
              <w:t>1.2.3</w:t>
            </w:r>
            <w:r>
              <w:rPr>
                <w:rFonts w:hint="eastAsia" w:ascii="宋体" w:hAnsi="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outlineLvl w:val="9"/>
              <w:rPr>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中小学各场室仪器配备情况表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ascii="宋体" w:hAnsi="宋体"/>
                <w:bCs/>
                <w:color w:val="auto"/>
                <w:sz w:val="24"/>
                <w:szCs w:val="24"/>
              </w:rPr>
              <w:t>1.2.3</w:t>
            </w:r>
            <w:r>
              <w:rPr>
                <w:rFonts w:hint="eastAsia" w:ascii="宋体" w:hAnsi="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outlineLvl w:val="9"/>
              <w:rPr>
                <w:rFonts w:ascii="宋体" w:hAnsi="宋体"/>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中小学相关实验开出情况表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ascii="宋体" w:hAnsi="宋体"/>
                <w:b w:val="0"/>
                <w:bCs/>
                <w:color w:val="auto"/>
                <w:sz w:val="24"/>
                <w:szCs w:val="24"/>
              </w:rPr>
              <w:t>1.2.3</w:t>
            </w:r>
            <w:r>
              <w:rPr>
                <w:rFonts w:hint="eastAsia" w:ascii="宋体" w:hAnsi="宋体"/>
                <w:color w:val="auto"/>
                <w:sz w:val="24"/>
                <w:szCs w:val="24"/>
                <w:lang w:val="en-US" w:eastAsia="zh-CN"/>
              </w:rPr>
              <w:t>-</w:t>
            </w:r>
            <w:r>
              <w:rPr>
                <w:rFonts w:hint="eastAsia" w:ascii="宋体" w:hAnsi="宋体" w:cs="宋体"/>
                <w:b w:val="0"/>
                <w:bCs/>
                <w:color w:val="auto"/>
                <w:sz w:val="24"/>
                <w:szCs w:val="24"/>
              </w:rPr>
              <w:t>1-</w:t>
            </w:r>
            <w:r>
              <w:rPr>
                <w:rFonts w:hint="eastAsia" w:ascii="宋体" w:hAnsi="宋体" w:cs="宋体"/>
                <w:b w:val="0"/>
                <w:bCs/>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outlineLvl w:val="9"/>
              <w:rPr>
                <w:color w:val="auto"/>
                <w:sz w:val="24"/>
                <w:szCs w:val="24"/>
              </w:rPr>
            </w:pPr>
            <w:r>
              <w:rPr>
                <w:rFonts w:hint="eastAsia" w:ascii="Courier New" w:hAnsi="Courier New"/>
                <w:b w:val="0"/>
                <w:bCs/>
                <w:color w:val="auto"/>
                <w:sz w:val="24"/>
                <w:szCs w:val="24"/>
                <w:lang w:eastAsia="zh-CN"/>
              </w:rPr>
              <w:t>螺溪镇</w:t>
            </w:r>
            <w:r>
              <w:rPr>
                <w:rFonts w:ascii="Courier New" w:hAnsi="Courier New"/>
                <w:b w:val="0"/>
                <w:bCs/>
                <w:color w:val="auto"/>
                <w:sz w:val="24"/>
                <w:szCs w:val="24"/>
              </w:rPr>
              <w:t>中小学近三年图书藏书量和生均册数</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ascii="宋体" w:hAnsi="宋体"/>
                <w:bCs/>
                <w:color w:val="auto"/>
                <w:sz w:val="24"/>
                <w:szCs w:val="24"/>
              </w:rPr>
              <w:t>1.2.3</w:t>
            </w:r>
            <w:r>
              <w:rPr>
                <w:rFonts w:hint="eastAsia" w:ascii="宋体" w:hAnsi="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outlineLvl w:val="9"/>
              <w:rPr>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中小学近三年新增图书情况统计表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ascii="宋体" w:hAnsi="宋体"/>
                <w:bCs/>
                <w:color w:val="auto"/>
                <w:sz w:val="24"/>
                <w:szCs w:val="24"/>
              </w:rPr>
              <w:t>1.2.3</w:t>
            </w:r>
            <w:r>
              <w:rPr>
                <w:rFonts w:hint="eastAsia" w:ascii="宋体" w:hAnsi="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spacing w:line="400" w:lineRule="exact"/>
              <w:ind w:left="0" w:leftChars="0" w:right="0" w:rightChars="0" w:firstLine="0" w:firstLineChars="0"/>
              <w:textAlignment w:val="auto"/>
              <w:outlineLvl w:val="9"/>
              <w:rPr>
                <w:rFonts w:ascii="宋体" w:hAnsi="宋体"/>
                <w:color w:val="auto"/>
                <w:sz w:val="24"/>
                <w:szCs w:val="24"/>
              </w:rPr>
            </w:pPr>
            <w:r>
              <w:rPr>
                <w:rFonts w:hint="eastAsia" w:ascii="Courier New" w:hAnsi="Courier New"/>
                <w:color w:val="auto"/>
                <w:sz w:val="24"/>
                <w:szCs w:val="24"/>
                <w:lang w:eastAsia="zh-CN"/>
              </w:rPr>
              <w:t>螺溪镇</w:t>
            </w:r>
            <w:r>
              <w:rPr>
                <w:rFonts w:ascii="Courier New" w:hAnsi="Courier New"/>
                <w:color w:val="auto"/>
                <w:sz w:val="24"/>
                <w:szCs w:val="24"/>
              </w:rPr>
              <w:t>中小学各场室使用记录表（抽样）</w:t>
            </w:r>
          </w:p>
        </w:tc>
        <w:tc>
          <w:tcPr>
            <w:tcW w:w="1413" w:type="dxa"/>
            <w:vMerge w:val="continue"/>
            <w:tcBorders>
              <w:left w:val="nil"/>
              <w:bottom w:val="single" w:color="auto" w:sz="4" w:space="0"/>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0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规划与机制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1.2.4</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6</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lang w:val="en-US" w:eastAsia="zh-CN"/>
              </w:rPr>
              <w:t>6</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ind w:firstLine="480" w:firstLineChars="200"/>
              <w:rPr>
                <w:rFonts w:ascii="宋体" w:hAnsi="宋体"/>
                <w:color w:val="auto"/>
                <w:sz w:val="28"/>
                <w:szCs w:val="28"/>
              </w:rPr>
            </w:pPr>
            <w:r>
              <w:rPr>
                <w:rFonts w:hint="eastAsia" w:ascii="宋体" w:hAnsi="宋体" w:cs="宋体"/>
                <w:b w:val="0"/>
                <w:bCs/>
                <w:color w:val="auto"/>
                <w:sz w:val="24"/>
                <w:lang w:val="zh-CN"/>
              </w:rPr>
              <w:t>推进数字化校园建设，全部学校接通互联网；普通中小学校网络多媒体教室占总课室数不低于60%；100%教师配备专用教学用终端，100名学生拥有学习终端不小于20台，100名学生以下的非完全小学，教学点按最大班额配备学习终端；全部学校均将教师、学生、办学条件等数据及时录入系统，并同时更新到省市各级教育信息管理平台。</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s="宋体"/>
                <w:b w:val="0"/>
                <w:bCs/>
                <w:color w:val="auto"/>
                <w:sz w:val="24"/>
                <w:lang w:val="zh-CN"/>
              </w:rPr>
              <w:t>通过现场检查、登录广东省教育信息平台、学籍管理平台并根据学年初教育事业统计数据进行评分。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十六</w:t>
            </w:r>
            <w:r>
              <w:rPr>
                <w:rFonts w:hint="eastAsia" w:ascii="宋体" w:hAnsi="宋体"/>
                <w:color w:val="auto"/>
                <w:sz w:val="24"/>
                <w:szCs w:val="28"/>
                <w:lang w:eastAsia="zh-CN"/>
              </w:rPr>
              <w:t>页</w:t>
            </w:r>
            <w:r>
              <w:rPr>
                <w:rFonts w:hint="eastAsia" w:ascii="宋体" w:hAnsi="宋体"/>
                <w:color w:val="auto"/>
                <w:sz w:val="24"/>
                <w:szCs w:val="28"/>
                <w:lang w:val="en-US" w:eastAsia="zh-CN"/>
              </w:rPr>
              <w:t>1.2.4</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309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top"/>
          </w:tcPr>
          <w:p>
            <w:pPr>
              <w:pStyle w:val="8"/>
              <w:spacing w:line="4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1、我镇</w:t>
            </w:r>
            <w:r>
              <w:rPr>
                <w:rFonts w:hint="eastAsia" w:ascii="宋体" w:hAnsi="宋体" w:cs="宋体"/>
                <w:color w:val="auto"/>
                <w:kern w:val="0"/>
                <w:sz w:val="24"/>
                <w:szCs w:val="24"/>
              </w:rPr>
              <w:t>积极推进数字化校园建设，</w:t>
            </w:r>
            <w:r>
              <w:rPr>
                <w:rFonts w:hint="eastAsia" w:ascii="宋体" w:hAnsi="宋体" w:cs="宋体"/>
                <w:color w:val="auto"/>
                <w:sz w:val="24"/>
                <w:szCs w:val="24"/>
              </w:rPr>
              <w:t>各学校均已接通互联网，实现了“班班通”。</w:t>
            </w:r>
          </w:p>
          <w:p>
            <w:pPr>
              <w:spacing w:line="4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2、我镇中小</w:t>
            </w:r>
            <w:r>
              <w:rPr>
                <w:rFonts w:hint="eastAsia" w:ascii="宋体" w:hAnsi="宋体" w:cs="宋体"/>
                <w:b w:val="0"/>
                <w:bCs w:val="0"/>
                <w:color w:val="auto"/>
                <w:sz w:val="24"/>
                <w:szCs w:val="24"/>
              </w:rPr>
              <w:t>学</w:t>
            </w:r>
            <w:r>
              <w:rPr>
                <w:rFonts w:ascii="宋体" w:hAnsi="宋体"/>
                <w:b w:val="0"/>
                <w:bCs w:val="0"/>
                <w:color w:val="auto"/>
                <w:sz w:val="24"/>
                <w:szCs w:val="24"/>
              </w:rPr>
              <w:t>多</w:t>
            </w:r>
            <w:r>
              <w:rPr>
                <w:rFonts w:ascii="宋体" w:hAnsi="宋体"/>
                <w:color w:val="auto"/>
                <w:sz w:val="24"/>
                <w:szCs w:val="24"/>
              </w:rPr>
              <w:t>媒体</w:t>
            </w:r>
            <w:r>
              <w:rPr>
                <w:rFonts w:hint="eastAsia" w:ascii="宋体" w:hAnsi="宋体" w:cs="宋体"/>
                <w:color w:val="auto"/>
                <w:sz w:val="24"/>
                <w:szCs w:val="24"/>
              </w:rPr>
              <w:t>教室座位数占比逐年提高。</w:t>
            </w:r>
          </w:p>
          <w:p>
            <w:pPr>
              <w:spacing w:line="4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3、我镇中小学目前教师教学用终端配备</w:t>
            </w:r>
            <w:r>
              <w:rPr>
                <w:rFonts w:hint="eastAsia" w:ascii="宋体" w:hAnsi="宋体" w:cs="宋体"/>
                <w:color w:val="auto"/>
                <w:sz w:val="24"/>
                <w:szCs w:val="24"/>
                <w:lang w:val="en-US" w:eastAsia="zh-CN"/>
              </w:rPr>
              <w:t>率</w:t>
            </w:r>
            <w:r>
              <w:rPr>
                <w:rFonts w:hint="eastAsia" w:ascii="宋体" w:hAnsi="宋体" w:cs="宋体"/>
                <w:color w:val="auto"/>
                <w:sz w:val="24"/>
                <w:szCs w:val="24"/>
              </w:rPr>
              <w:t>100%。</w:t>
            </w:r>
          </w:p>
          <w:p>
            <w:pPr>
              <w:spacing w:line="460" w:lineRule="exact"/>
              <w:ind w:left="15" w:leftChars="7" w:firstLine="460" w:firstLineChars="192"/>
              <w:rPr>
                <w:rFonts w:hint="eastAsia" w:ascii="宋体" w:hAnsi="宋体" w:cs="宋体"/>
                <w:color w:val="auto"/>
                <w:sz w:val="24"/>
                <w:szCs w:val="24"/>
              </w:rPr>
            </w:pPr>
            <w:r>
              <w:rPr>
                <w:rFonts w:hint="eastAsia" w:ascii="宋体" w:hAnsi="宋体" w:cs="宋体"/>
                <w:color w:val="auto"/>
                <w:sz w:val="24"/>
                <w:szCs w:val="24"/>
              </w:rPr>
              <w:t>4、我镇各学校均按要求将学生、教职工、校舍、校产等基本信息录入《广东省教育信息平台教育基础数据库》并能及时更新，各校信息录入率达100%。</w:t>
            </w:r>
          </w:p>
          <w:p>
            <w:pPr>
              <w:pStyle w:val="9"/>
              <w:spacing w:line="460" w:lineRule="exact"/>
              <w:ind w:firstLine="482" w:firstLineChars="200"/>
              <w:rPr>
                <w:rFonts w:hint="eastAsia" w:ascii="宋体" w:hAnsi="宋体"/>
                <w:color w:val="auto"/>
              </w:rPr>
            </w:pPr>
            <w:r>
              <w:rPr>
                <w:rFonts w:hint="eastAsia" w:ascii="宋体" w:hAnsi="宋体"/>
                <w:b/>
                <w:color w:val="auto"/>
                <w:kern w:val="0"/>
                <w:sz w:val="24"/>
                <w:szCs w:val="24"/>
              </w:rPr>
              <w:t>本</w:t>
            </w:r>
            <w:r>
              <w:rPr>
                <w:rFonts w:hint="eastAsia" w:ascii="宋体" w:hAnsi="宋体" w:cs="宋体"/>
                <w:b/>
                <w:bCs/>
                <w:color w:val="auto"/>
                <w:sz w:val="24"/>
                <w:szCs w:val="24"/>
              </w:rPr>
              <w:t>指标自评得6分。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autoSpaceDE w:val="0"/>
              <w:autoSpaceDN w:val="0"/>
              <w:adjustRightInd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Cs/>
                <w:color w:val="auto"/>
                <w:sz w:val="24"/>
                <w:szCs w:val="24"/>
              </w:rPr>
              <w:t>1.2.4</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螺溪镇</w:t>
            </w:r>
            <w:r>
              <w:rPr>
                <w:rFonts w:hint="eastAsia" w:asciiTheme="minorEastAsia" w:hAnsiTheme="minorEastAsia" w:eastAsiaTheme="minorEastAsia" w:cstheme="minorEastAsia"/>
                <w:color w:val="auto"/>
                <w:sz w:val="24"/>
                <w:szCs w:val="24"/>
              </w:rPr>
              <w:t>各学校“宽带网络校校通”统计表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autoSpaceDE w:val="0"/>
              <w:autoSpaceDN w:val="0"/>
              <w:adjustRightInd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Cs/>
                <w:color w:val="auto"/>
                <w:sz w:val="24"/>
                <w:szCs w:val="24"/>
              </w:rPr>
              <w:t>1.2.4</w:t>
            </w:r>
            <w:r>
              <w:rPr>
                <w:rFonts w:hint="eastAsia" w:ascii="宋体" w:hAnsi="宋体"/>
                <w:color w:val="auto"/>
                <w:sz w:val="24"/>
                <w:szCs w:val="24"/>
                <w:lang w:val="en-US" w:eastAsia="zh-CN"/>
              </w:rPr>
              <w:t>-1</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螺溪镇</w:t>
            </w:r>
            <w:r>
              <w:rPr>
                <w:rFonts w:hint="eastAsia" w:asciiTheme="minorEastAsia" w:hAnsiTheme="minorEastAsia" w:eastAsiaTheme="minorEastAsia" w:cstheme="minorEastAsia"/>
                <w:color w:val="auto"/>
                <w:sz w:val="24"/>
                <w:szCs w:val="24"/>
              </w:rPr>
              <w:t>各学校校园网建设有关材料及合同</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autoSpaceDE w:val="0"/>
              <w:autoSpaceDN w:val="0"/>
              <w:adjustRightInd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Cs/>
                <w:color w:val="auto"/>
                <w:sz w:val="24"/>
                <w:szCs w:val="24"/>
              </w:rPr>
              <w:t>1.2.4</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螺溪镇</w:t>
            </w:r>
            <w:r>
              <w:rPr>
                <w:rFonts w:hint="eastAsia" w:asciiTheme="minorEastAsia" w:hAnsiTheme="minorEastAsia" w:eastAsiaTheme="minorEastAsia" w:cstheme="minorEastAsia"/>
                <w:color w:val="auto"/>
                <w:sz w:val="24"/>
                <w:szCs w:val="24"/>
              </w:rPr>
              <w:t>中小学教室与网络多媒体教室情况统计总表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autoSpaceDE w:val="0"/>
              <w:autoSpaceDN w:val="0"/>
              <w:adjustRightInd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Cs/>
                <w:color w:val="auto"/>
                <w:sz w:val="24"/>
                <w:szCs w:val="24"/>
              </w:rPr>
              <w:t>1.2.4</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螺溪镇</w:t>
            </w:r>
            <w:r>
              <w:rPr>
                <w:rFonts w:hint="eastAsia" w:asciiTheme="minorEastAsia" w:hAnsiTheme="minorEastAsia" w:eastAsiaTheme="minorEastAsia" w:cstheme="minorEastAsia"/>
                <w:color w:val="auto"/>
                <w:sz w:val="24"/>
                <w:szCs w:val="24"/>
              </w:rPr>
              <w:t>中小学教室与网络多媒体教室资料</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Cs/>
                <w:color w:val="auto"/>
                <w:sz w:val="24"/>
                <w:szCs w:val="24"/>
              </w:rPr>
              <w:t>1.2.4</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4"/>
                <w:szCs w:val="24"/>
              </w:rPr>
              <w:t>3-</w:t>
            </w:r>
            <w:r>
              <w:rPr>
                <w:rFonts w:hint="eastAsia" w:asciiTheme="minorEastAsia" w:hAnsiTheme="minorEastAsia" w:eastAsiaTheme="minorEastAsia" w:cstheme="minorEastAsia"/>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螺溪镇</w:t>
            </w:r>
            <w:r>
              <w:rPr>
                <w:rFonts w:hint="eastAsia" w:asciiTheme="minorEastAsia" w:hAnsiTheme="minorEastAsia" w:eastAsiaTheme="minorEastAsia" w:cstheme="minorEastAsia"/>
                <w:color w:val="auto"/>
                <w:sz w:val="24"/>
                <w:szCs w:val="24"/>
              </w:rPr>
              <w:t>中小学教师与专用教学用终端配备情况表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Cs/>
                <w:color w:val="auto"/>
                <w:sz w:val="24"/>
                <w:szCs w:val="24"/>
              </w:rPr>
              <w:t>1.2.4</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4"/>
                <w:szCs w:val="24"/>
              </w:rPr>
              <w:t>3-</w:t>
            </w:r>
            <w:r>
              <w:rPr>
                <w:rFonts w:hint="eastAsia" w:asciiTheme="minorEastAsia" w:hAnsiTheme="minorEastAsia" w:eastAsiaTheme="minorEastAsia" w:cstheme="minorEastAsia"/>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螺溪镇</w:t>
            </w:r>
            <w:r>
              <w:rPr>
                <w:rFonts w:hint="eastAsia" w:asciiTheme="minorEastAsia" w:hAnsiTheme="minorEastAsia" w:eastAsiaTheme="minorEastAsia" w:cstheme="minorEastAsia"/>
                <w:color w:val="auto"/>
                <w:sz w:val="24"/>
                <w:szCs w:val="24"/>
              </w:rPr>
              <w:t>中小学班额、学生数、学习终端配备情况表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Cs/>
                <w:color w:val="auto"/>
                <w:sz w:val="24"/>
                <w:szCs w:val="24"/>
              </w:rPr>
              <w:t>1.2.4</w:t>
            </w:r>
            <w:r>
              <w:rPr>
                <w:rFonts w:hint="eastAsia" w:ascii="宋体" w:hAnsi="宋体"/>
                <w:color w:val="auto"/>
                <w:sz w:val="24"/>
                <w:szCs w:val="24"/>
                <w:lang w:val="en-US" w:eastAsia="zh-CN"/>
              </w:rPr>
              <w:t>-</w:t>
            </w:r>
            <w:r>
              <w:rPr>
                <w:rFonts w:hint="eastAsia" w:asciiTheme="minorEastAsia" w:hAnsiTheme="minorEastAsia" w:eastAsiaTheme="minorEastAsia" w:cstheme="minorEastAsia"/>
                <w:color w:val="auto"/>
                <w:sz w:val="24"/>
                <w:szCs w:val="24"/>
              </w:rPr>
              <w:t>3-</w:t>
            </w:r>
            <w:r>
              <w:rPr>
                <w:rFonts w:hint="eastAsia" w:asciiTheme="minorEastAsia" w:hAnsiTheme="minorEastAsia" w:eastAsiaTheme="minorEastAsia" w:cstheme="minorEastAsia"/>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sz w:val="24"/>
                <w:szCs w:val="24"/>
                <w:lang w:eastAsia="zh-CN"/>
              </w:rPr>
              <w:t>螺溪镇</w:t>
            </w:r>
            <w:r>
              <w:rPr>
                <w:rFonts w:hint="eastAsia" w:asciiTheme="minorEastAsia" w:hAnsiTheme="minorEastAsia" w:eastAsiaTheme="minorEastAsia" w:cstheme="minorEastAsia"/>
                <w:color w:val="auto"/>
                <w:sz w:val="24"/>
                <w:szCs w:val="24"/>
              </w:rPr>
              <w:t>中小学校多媒体教室配备情况表</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505"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ind w:firstLine="240" w:firstLineChars="100"/>
              <w:rPr>
                <w:rFonts w:ascii="宋体" w:hAnsi="宋体"/>
                <w:color w:val="auto"/>
                <w:sz w:val="24"/>
                <w:szCs w:val="24"/>
              </w:rPr>
            </w:pPr>
            <w:r>
              <w:rPr>
                <w:rFonts w:hint="eastAsia" w:ascii="宋体" w:hAnsi="宋体"/>
                <w:color w:val="auto"/>
                <w:sz w:val="24"/>
                <w:szCs w:val="24"/>
              </w:rPr>
              <w:t>改善办学条件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4"/>
                <w:szCs w:val="24"/>
              </w:rPr>
              <w:t>1.2.5</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4"/>
                <w:szCs w:val="24"/>
              </w:rPr>
              <w:t>5</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rPr>
              <w:t>5</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color w:val="auto"/>
                <w:sz w:val="24"/>
                <w:szCs w:val="28"/>
              </w:rPr>
              <w:t xml:space="preserve">   </w:t>
            </w:r>
            <w:r>
              <w:rPr>
                <w:rFonts w:hint="eastAsia" w:ascii="宋体" w:hAnsi="宋体"/>
                <w:b/>
                <w:color w:val="auto"/>
                <w:sz w:val="24"/>
              </w:rPr>
              <w:t xml:space="preserve"> </w:t>
            </w:r>
            <w:r>
              <w:rPr>
                <w:rFonts w:hint="eastAsia" w:ascii="宋体" w:hAnsi="宋体"/>
                <w:color w:val="auto"/>
                <w:sz w:val="24"/>
              </w:rPr>
              <w:t>建成 1 所以上公办规范化乡镇中心幼儿园，幼儿园有消防合格证明文件和收费备案表；常住人口4000人以上的行政村有相对独立的幼儿园；民办园基本达到设置标准要求，许可证办证率100%；规范化幼儿园比例达50%以上且逐年提高。</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lang w:val="en-US" w:eastAsia="zh-CN"/>
              </w:rPr>
              <w:t>通过</w:t>
            </w:r>
            <w:r>
              <w:rPr>
                <w:rFonts w:hint="eastAsia" w:ascii="宋体" w:hAnsi="宋体"/>
                <w:color w:val="auto"/>
                <w:sz w:val="24"/>
              </w:rPr>
              <w:t>查阅档案资料和通过现场检查进行评分。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十八</w:t>
            </w:r>
            <w:r>
              <w:rPr>
                <w:rFonts w:hint="eastAsia" w:ascii="宋体" w:hAnsi="宋体"/>
                <w:color w:val="auto"/>
                <w:sz w:val="24"/>
                <w:szCs w:val="28"/>
                <w:lang w:eastAsia="zh-CN"/>
              </w:rPr>
              <w:t>页</w:t>
            </w:r>
            <w:r>
              <w:rPr>
                <w:rFonts w:hint="eastAsia" w:ascii="宋体" w:hAnsi="宋体"/>
                <w:color w:val="auto"/>
                <w:sz w:val="24"/>
                <w:szCs w:val="28"/>
                <w:lang w:val="en-US" w:eastAsia="zh-CN"/>
              </w:rPr>
              <w:t>1.2.5</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3648"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1、我镇党委、政府高度重视发展学前教育。在上级政府和教育主管部门的大力支持下，投入</w:t>
            </w:r>
            <w:r>
              <w:rPr>
                <w:rFonts w:hint="eastAsia" w:ascii="宋体" w:hAnsi="宋体" w:eastAsia="宋体" w:cs="宋体"/>
                <w:b w:val="0"/>
                <w:bCs/>
                <w:color w:val="auto"/>
                <w:sz w:val="24"/>
                <w:szCs w:val="24"/>
                <w:u w:val="none"/>
                <w:lang w:val="en-US" w:eastAsia="zh-CN"/>
              </w:rPr>
              <w:t>90多</w:t>
            </w:r>
            <w:r>
              <w:rPr>
                <w:rFonts w:hint="eastAsia" w:ascii="宋体" w:hAnsi="宋体" w:eastAsia="宋体" w:cs="宋体"/>
                <w:b w:val="0"/>
                <w:bCs/>
                <w:color w:val="auto"/>
                <w:sz w:val="24"/>
                <w:szCs w:val="24"/>
              </w:rPr>
              <w:t>万元</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中心幼儿园</w:t>
            </w:r>
            <w:r>
              <w:rPr>
                <w:rFonts w:hint="eastAsia" w:ascii="宋体" w:hAnsi="宋体" w:eastAsia="宋体" w:cs="宋体"/>
                <w:b w:val="0"/>
                <w:bCs/>
                <w:color w:val="auto"/>
                <w:sz w:val="24"/>
                <w:szCs w:val="24"/>
                <w:lang w:val="en-US" w:eastAsia="zh-CN"/>
              </w:rPr>
              <w:t>进行了升级改造</w: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lang w:val="en-US" w:eastAsia="zh-CN"/>
              </w:rPr>
              <w:t>协同办园方投入40多万元对民办康乐幼儿园进行了基础设施扩建，</w:t>
            </w:r>
            <w:r>
              <w:rPr>
                <w:rFonts w:hint="eastAsia" w:ascii="宋体" w:hAnsi="宋体" w:eastAsia="宋体" w:cs="宋体"/>
                <w:b w:val="0"/>
                <w:bCs/>
                <w:color w:val="auto"/>
                <w:sz w:val="24"/>
                <w:szCs w:val="24"/>
              </w:rPr>
              <w:t>添置了设备设施</w:t>
            </w:r>
            <w:r>
              <w:rPr>
                <w:rFonts w:hint="eastAsia" w:ascii="宋体" w:hAnsi="宋体" w:eastAsia="宋体" w:cs="宋体"/>
                <w:b w:val="0"/>
                <w:bCs/>
                <w:color w:val="auto"/>
                <w:sz w:val="24"/>
                <w:szCs w:val="24"/>
                <w:lang w:val="en-US" w:eastAsia="zh-CN"/>
              </w:rPr>
              <w:t>与教玩具</w:t>
            </w:r>
            <w:r>
              <w:rPr>
                <w:rFonts w:hint="eastAsia" w:ascii="宋体" w:hAnsi="宋体" w:eastAsia="宋体" w:cs="宋体"/>
                <w:b w:val="0"/>
                <w:bCs/>
                <w:color w:val="auto"/>
                <w:sz w:val="24"/>
                <w:szCs w:val="24"/>
              </w:rPr>
              <w:t>，大力改善办园条件。</w:t>
            </w:r>
            <w:r>
              <w:rPr>
                <w:rFonts w:hint="eastAsia" w:ascii="宋体" w:hAnsi="宋体" w:eastAsia="宋体" w:cs="宋体"/>
                <w:b w:val="0"/>
                <w:bCs/>
                <w:color w:val="auto"/>
                <w:sz w:val="24"/>
                <w:szCs w:val="24"/>
                <w:lang w:val="en-US" w:eastAsia="zh-CN"/>
              </w:rPr>
              <w:t>发挥着中心幼儿园的示范作用。</w:t>
            </w:r>
            <w:r>
              <w:rPr>
                <w:rFonts w:hint="eastAsia" w:ascii="宋体" w:hAnsi="宋体" w:eastAsia="宋体" w:cs="宋体"/>
                <w:b w:val="0"/>
                <w:bCs/>
                <w:color w:val="auto"/>
                <w:sz w:val="24"/>
                <w:szCs w:val="24"/>
              </w:rPr>
              <w:t>镇辖区内所有幼儿园都有消防合格证明文件和收费备案表。</w:t>
            </w:r>
          </w:p>
          <w:p>
            <w:pPr>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2、我镇只有</w:t>
            </w:r>
            <w:r>
              <w:rPr>
                <w:rFonts w:hint="eastAsia" w:ascii="宋体" w:hAnsi="宋体" w:eastAsia="宋体" w:cs="宋体"/>
                <w:b w:val="0"/>
                <w:bCs/>
                <w:color w:val="auto"/>
                <w:sz w:val="24"/>
                <w:szCs w:val="24"/>
                <w:lang w:val="en-US" w:eastAsia="zh-CN"/>
              </w:rPr>
              <w:t>螺溪</w:t>
            </w:r>
            <w:r>
              <w:rPr>
                <w:rFonts w:hint="eastAsia" w:ascii="宋体" w:hAnsi="宋体" w:eastAsia="宋体" w:cs="宋体"/>
                <w:b w:val="0"/>
                <w:bCs/>
                <w:color w:val="auto"/>
                <w:sz w:val="24"/>
                <w:szCs w:val="24"/>
              </w:rPr>
              <w:t>村委会常住人口超过4000人，辖区内建有</w:t>
            </w:r>
            <w:r>
              <w:rPr>
                <w:rFonts w:hint="eastAsia" w:ascii="宋体" w:hAnsi="宋体" w:eastAsia="宋体" w:cs="宋体"/>
                <w:b w:val="0"/>
                <w:bCs/>
                <w:color w:val="auto"/>
                <w:sz w:val="24"/>
                <w:szCs w:val="24"/>
                <w:lang w:val="en-US" w:eastAsia="zh-CN"/>
              </w:rPr>
              <w:t>1所民办</w:t>
            </w:r>
            <w:r>
              <w:rPr>
                <w:rFonts w:hint="eastAsia" w:ascii="宋体" w:hAnsi="宋体" w:eastAsia="宋体" w:cs="宋体"/>
                <w:b w:val="0"/>
                <w:bCs/>
                <w:color w:val="auto"/>
                <w:sz w:val="24"/>
                <w:szCs w:val="24"/>
              </w:rPr>
              <w:t>幼儿园。</w:t>
            </w:r>
          </w:p>
          <w:p>
            <w:pPr>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3、我镇</w:t>
            </w: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rPr>
              <w:t>所民办园基本达到设置标准要求，</w:t>
            </w:r>
            <w:r>
              <w:rPr>
                <w:rFonts w:hint="eastAsia" w:ascii="宋体" w:hAnsi="宋体" w:eastAsia="宋体" w:cs="宋体"/>
                <w:b w:val="0"/>
                <w:bCs/>
                <w:color w:val="auto"/>
                <w:sz w:val="24"/>
                <w:szCs w:val="24"/>
                <w:lang w:val="en-US" w:eastAsia="zh-CN"/>
              </w:rPr>
              <w:t>持有办园</w:t>
            </w:r>
            <w:r>
              <w:rPr>
                <w:rFonts w:hint="eastAsia" w:ascii="宋体" w:hAnsi="宋体" w:eastAsia="宋体" w:cs="宋体"/>
                <w:b w:val="0"/>
                <w:bCs/>
                <w:color w:val="auto"/>
                <w:sz w:val="24"/>
                <w:szCs w:val="24"/>
              </w:rPr>
              <w:t>许可证。</w:t>
            </w:r>
          </w:p>
          <w:p>
            <w:pPr>
              <w:ind w:firstLine="480" w:firstLineChars="200"/>
              <w:rPr>
                <w:rFonts w:hint="eastAsia" w:ascii="宋体" w:hAnsi="宋体" w:eastAsia="宋体" w:cs="宋体"/>
                <w:b w:val="0"/>
                <w:bCs/>
                <w:color w:val="auto"/>
                <w:sz w:val="24"/>
                <w:szCs w:val="24"/>
                <w:u w:val="none"/>
              </w:rPr>
            </w:pPr>
            <w:r>
              <w:rPr>
                <w:rFonts w:hint="eastAsia" w:ascii="宋体" w:hAnsi="宋体" w:eastAsia="宋体" w:cs="宋体"/>
                <w:b w:val="0"/>
                <w:bCs/>
                <w:color w:val="auto"/>
                <w:sz w:val="24"/>
                <w:szCs w:val="24"/>
              </w:rPr>
              <w:t>4、我镇现有</w:t>
            </w: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所幼儿园（ 1所公办中心幼儿园，</w:t>
            </w: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rPr>
              <w:t>所民办幼儿园），</w:t>
            </w:r>
            <w:r>
              <w:rPr>
                <w:rFonts w:hint="eastAsia" w:ascii="宋体" w:hAnsi="宋体" w:eastAsia="宋体" w:cs="宋体"/>
                <w:b w:val="0"/>
                <w:bCs/>
                <w:color w:val="auto"/>
                <w:sz w:val="24"/>
                <w:szCs w:val="24"/>
                <w:lang w:val="en-US" w:eastAsia="zh-CN"/>
              </w:rPr>
              <w:t>两所幼儿园均</w:t>
            </w:r>
            <w:r>
              <w:rPr>
                <w:rFonts w:hint="eastAsia" w:ascii="宋体" w:hAnsi="宋体" w:eastAsia="宋体" w:cs="宋体"/>
                <w:b w:val="0"/>
                <w:bCs/>
                <w:color w:val="auto"/>
                <w:sz w:val="24"/>
                <w:szCs w:val="24"/>
              </w:rPr>
              <w:t>为县级规范化幼儿园。全镇规范化幼儿园比例为</w:t>
            </w:r>
            <w:r>
              <w:rPr>
                <w:rFonts w:hint="eastAsia" w:ascii="宋体" w:hAnsi="宋体" w:eastAsia="宋体" w:cs="宋体"/>
                <w:b w:val="0"/>
                <w:bCs/>
                <w:color w:val="auto"/>
                <w:sz w:val="24"/>
                <w:szCs w:val="24"/>
                <w:lang w:val="en-US" w:eastAsia="zh-CN"/>
              </w:rPr>
              <w:t>100</w:t>
            </w:r>
            <w:r>
              <w:rPr>
                <w:rFonts w:hint="eastAsia" w:ascii="宋体" w:hAnsi="宋体" w:eastAsia="宋体" w:cs="宋体"/>
                <w:b w:val="0"/>
                <w:bCs/>
                <w:color w:val="auto"/>
                <w:sz w:val="24"/>
                <w:szCs w:val="24"/>
              </w:rPr>
              <w:t>%。</w:t>
            </w:r>
          </w:p>
          <w:p>
            <w:pPr>
              <w:adjustRightInd w:val="0"/>
              <w:spacing w:line="460" w:lineRule="exact"/>
              <w:ind w:firstLine="482" w:firstLineChars="200"/>
              <w:rPr>
                <w:rFonts w:hint="eastAsia" w:ascii="宋体" w:hAnsi="宋体"/>
                <w:color w:val="auto"/>
              </w:rPr>
            </w:pPr>
            <w:r>
              <w:rPr>
                <w:rFonts w:hint="eastAsia" w:ascii="宋体" w:hAnsi="宋体" w:eastAsia="宋体" w:cs="宋体"/>
                <w:b/>
                <w:bCs/>
                <w:color w:val="auto"/>
                <w:sz w:val="24"/>
                <w:szCs w:val="24"/>
              </w:rPr>
              <w:t>本指标自评得5分。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各幼儿园情况统计表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叶广明</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rFonts w:ascii="宋体" w:hAnsi="宋体"/>
                <w:color w:val="auto"/>
                <w:sz w:val="24"/>
                <w:szCs w:val="24"/>
              </w:rPr>
            </w:pPr>
            <w:r>
              <w:rPr>
                <w:rFonts w:hint="eastAsia"/>
                <w:color w:val="auto"/>
                <w:sz w:val="24"/>
                <w:szCs w:val="24"/>
                <w:lang w:eastAsia="zh-CN"/>
              </w:rPr>
              <w:t>螺溪镇</w:t>
            </w:r>
            <w:r>
              <w:rPr>
                <w:rFonts w:hint="eastAsia"/>
                <w:color w:val="auto"/>
                <w:sz w:val="24"/>
                <w:szCs w:val="24"/>
              </w:rPr>
              <w:t>公办规范化中心幼儿园办学证件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民办幼儿园办学许可证持证情况统计表、办学许可证复印件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各幼儿园办园消防合格证复印件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rFonts w:ascii="宋体" w:hAnsi="宋体"/>
                <w:color w:val="auto"/>
                <w:sz w:val="24"/>
                <w:szCs w:val="24"/>
              </w:rPr>
            </w:pPr>
            <w:r>
              <w:rPr>
                <w:rFonts w:hint="eastAsia"/>
                <w:color w:val="auto"/>
                <w:sz w:val="24"/>
                <w:szCs w:val="24"/>
                <w:lang w:eastAsia="zh-CN"/>
              </w:rPr>
              <w:t>螺溪镇</w:t>
            </w:r>
            <w:r>
              <w:rPr>
                <w:rFonts w:hint="eastAsia"/>
                <w:color w:val="auto"/>
                <w:sz w:val="24"/>
                <w:szCs w:val="24"/>
              </w:rPr>
              <w:t>民办幼儿园收费备案表复印件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常住人口超过4000人</w:t>
            </w:r>
            <w:r>
              <w:rPr>
                <w:rFonts w:hint="eastAsia"/>
                <w:color w:val="auto"/>
                <w:sz w:val="24"/>
                <w:szCs w:val="24"/>
                <w:lang w:val="en-US" w:eastAsia="zh-CN"/>
              </w:rPr>
              <w:t>以</w:t>
            </w:r>
            <w:r>
              <w:rPr>
                <w:rFonts w:hint="eastAsia"/>
                <w:color w:val="auto"/>
                <w:sz w:val="24"/>
                <w:szCs w:val="24"/>
              </w:rPr>
              <w:t>上行政各村（居）幼儿园名册</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各村（居）幼儿园相关材料</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3-</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规范化幼儿园名册表、统计表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7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1.2.5</w:t>
            </w:r>
            <w:r>
              <w:rPr>
                <w:rFonts w:hint="eastAsia" w:ascii="宋体" w:hAnsi="宋体"/>
                <w:color w:val="auto"/>
                <w:sz w:val="24"/>
                <w:szCs w:val="24"/>
                <w:lang w:val="en-US" w:eastAsia="zh-CN"/>
              </w:rPr>
              <w:t>-</w:t>
            </w:r>
            <w:r>
              <w:rPr>
                <w:rFonts w:hint="eastAsia" w:ascii="宋体" w:hAnsi="宋体"/>
                <w:color w:val="auto"/>
                <w:sz w:val="24"/>
                <w:szCs w:val="24"/>
              </w:rPr>
              <w:t>3-</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规范化幼儿园督导验收文件</w:t>
            </w:r>
          </w:p>
        </w:tc>
        <w:tc>
          <w:tcPr>
            <w:tcW w:w="1413" w:type="dxa"/>
            <w:vMerge w:val="continue"/>
            <w:tcBorders>
              <w:left w:val="nil"/>
              <w:bottom w:val="single" w:color="auto" w:sz="4" w:space="0"/>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26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1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ind w:firstLine="280" w:firstLineChars="100"/>
              <w:rPr>
                <w:rFonts w:ascii="宋体" w:hAnsi="宋体"/>
                <w:color w:val="auto"/>
                <w:sz w:val="24"/>
                <w:szCs w:val="24"/>
              </w:rPr>
            </w:pPr>
            <w:r>
              <w:rPr>
                <w:rFonts w:hint="eastAsia" w:ascii="宋体" w:hAnsi="宋体"/>
                <w:color w:val="auto"/>
                <w:sz w:val="28"/>
                <w:szCs w:val="28"/>
              </w:rPr>
              <w:t>改善办学条件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1.2.6</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4</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4</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color w:val="auto"/>
                <w:sz w:val="24"/>
                <w:szCs w:val="28"/>
              </w:rPr>
              <w:t xml:space="preserve">    </w:t>
            </w:r>
            <w:r>
              <w:rPr>
                <w:rFonts w:hint="eastAsia" w:ascii="宋体" w:hAnsi="宋体" w:eastAsia="宋体" w:cs="宋体"/>
                <w:b w:val="0"/>
                <w:bCs w:val="0"/>
                <w:color w:val="auto"/>
                <w:sz w:val="24"/>
                <w:szCs w:val="24"/>
                <w:u w:val="none"/>
                <w:lang w:val="en-US" w:eastAsia="zh-CN"/>
              </w:rPr>
              <w:t>常住人口4万人以上的镇设立特殊教育随班就读资源课室。</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eastAsia="宋体" w:cs="宋体"/>
                <w:b w:val="0"/>
                <w:bCs w:val="0"/>
                <w:color w:val="auto"/>
                <w:sz w:val="24"/>
                <w:szCs w:val="24"/>
                <w:u w:val="none"/>
                <w:lang w:val="en-US" w:eastAsia="zh-CN"/>
              </w:rPr>
              <w:t>通过现场检查进行评分。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十九</w:t>
            </w:r>
            <w:r>
              <w:rPr>
                <w:rFonts w:hint="eastAsia" w:ascii="宋体" w:hAnsi="宋体"/>
                <w:color w:val="auto"/>
                <w:sz w:val="24"/>
                <w:szCs w:val="28"/>
                <w:lang w:eastAsia="zh-CN"/>
              </w:rPr>
              <w:t>页</w:t>
            </w:r>
            <w:r>
              <w:rPr>
                <w:rFonts w:hint="eastAsia" w:ascii="宋体" w:hAnsi="宋体"/>
                <w:color w:val="auto"/>
                <w:sz w:val="24"/>
                <w:szCs w:val="28"/>
                <w:lang w:val="en-US" w:eastAsia="zh-CN"/>
              </w:rPr>
              <w:t>1.2.6</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172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ind w:firstLine="480" w:firstLineChars="2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我镇常住人口</w:t>
            </w:r>
            <w:r>
              <w:rPr>
                <w:rFonts w:hint="eastAsia" w:ascii="宋体" w:hAnsi="宋体" w:eastAsia="宋体" w:cs="宋体"/>
                <w:b w:val="0"/>
                <w:bCs w:val="0"/>
                <w:color w:val="auto"/>
                <w:sz w:val="24"/>
                <w:szCs w:val="24"/>
                <w:u w:val="none"/>
                <w:lang w:val="en-US" w:eastAsia="zh-CN"/>
              </w:rPr>
              <w:t>3.5</w:t>
            </w:r>
            <w:r>
              <w:rPr>
                <w:rFonts w:hint="eastAsia" w:ascii="宋体" w:hAnsi="宋体" w:eastAsia="宋体" w:cs="宋体"/>
                <w:b w:val="0"/>
                <w:bCs w:val="0"/>
                <w:color w:val="auto"/>
                <w:sz w:val="24"/>
                <w:szCs w:val="24"/>
              </w:rPr>
              <w:t>人，未达到4万人，暂未设立特殊教育随班就读资源课室。</w:t>
            </w:r>
          </w:p>
          <w:p>
            <w:pPr>
              <w:spacing w:line="460" w:lineRule="exact"/>
              <w:ind w:firstLine="482" w:firstLineChars="200"/>
              <w:rPr>
                <w:rFonts w:hint="eastAsia" w:ascii="宋体" w:hAnsi="宋体"/>
                <w:color w:val="auto"/>
              </w:rPr>
            </w:pPr>
            <w:r>
              <w:rPr>
                <w:rFonts w:hint="eastAsia" w:ascii="宋体" w:hAnsi="宋体" w:eastAsia="宋体" w:cs="宋体"/>
                <w:b/>
                <w:bCs/>
                <w:color w:val="auto"/>
                <w:sz w:val="24"/>
                <w:szCs w:val="24"/>
              </w:rPr>
              <w:t>本指标自评得2分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1.2.6</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rPr>
              <w:t>各村（居）委人口统计</w:t>
            </w:r>
          </w:p>
        </w:tc>
        <w:tc>
          <w:tcPr>
            <w:tcW w:w="1413" w:type="dxa"/>
            <w:tcBorders>
              <w:top w:val="single" w:color="auto" w:sz="4" w:space="0"/>
              <w:left w:val="nil"/>
              <w:bottom w:val="single" w:color="auto" w:sz="4" w:space="0"/>
              <w:right w:val="single" w:color="auto" w:sz="12"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邱丽密</w:t>
            </w: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84"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ind w:firstLine="280" w:firstLineChars="100"/>
              <w:rPr>
                <w:rFonts w:ascii="宋体" w:hAnsi="宋体"/>
                <w:color w:val="auto"/>
                <w:sz w:val="24"/>
                <w:szCs w:val="24"/>
              </w:rPr>
            </w:pPr>
            <w:r>
              <w:rPr>
                <w:rFonts w:hint="eastAsia" w:ascii="宋体" w:hAnsi="宋体"/>
                <w:color w:val="auto"/>
                <w:sz w:val="28"/>
                <w:szCs w:val="28"/>
              </w:rPr>
              <w:t>改善办学条件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1.2.7</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2</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2</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eastAsia="宋体" w:cs="宋体"/>
                <w:color w:val="auto"/>
                <w:sz w:val="24"/>
                <w:szCs w:val="24"/>
              </w:rPr>
              <w:t xml:space="preserve">    设立成人文化技术学校或社区教育中心；成人教育培训面逐年提高。</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60" w:lineRule="exact"/>
              <w:ind w:firstLine="480" w:firstLineChars="200"/>
              <w:rPr>
                <w:rFonts w:hint="eastAsia" w:ascii="宋体" w:hAnsi="宋体"/>
                <w:color w:val="auto"/>
              </w:rPr>
            </w:pPr>
            <w:r>
              <w:rPr>
                <w:rFonts w:hint="eastAsia" w:ascii="宋体" w:hAnsi="宋体" w:eastAsia="宋体" w:cs="宋体"/>
                <w:color w:val="auto"/>
                <w:sz w:val="24"/>
                <w:szCs w:val="24"/>
              </w:rPr>
              <w:t>通过现场检查进行评分。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十九</w:t>
            </w:r>
            <w:r>
              <w:rPr>
                <w:rFonts w:hint="eastAsia" w:ascii="宋体" w:hAnsi="宋体"/>
                <w:color w:val="auto"/>
                <w:sz w:val="24"/>
                <w:szCs w:val="28"/>
                <w:lang w:eastAsia="zh-CN"/>
              </w:rPr>
              <w:t>页</w:t>
            </w:r>
            <w:r>
              <w:rPr>
                <w:rFonts w:hint="eastAsia" w:ascii="宋体" w:hAnsi="宋体"/>
                <w:color w:val="auto"/>
                <w:sz w:val="24"/>
                <w:szCs w:val="28"/>
                <w:lang w:val="en-US" w:eastAsia="zh-CN"/>
              </w:rPr>
              <w:t>1.2.7</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437"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1、我镇设立了成人文化技术学校，制定了详细的管理制度。</w:t>
            </w:r>
          </w:p>
          <w:p>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2、我镇结合本镇实际，面向农村，因地制宜开展“优质土鸡养殖技术”、“</w:t>
            </w:r>
            <w:r>
              <w:rPr>
                <w:rFonts w:hint="eastAsia" w:ascii="宋体" w:hAnsi="宋体" w:eastAsia="宋体" w:cs="宋体"/>
                <w:color w:val="auto"/>
                <w:sz w:val="24"/>
                <w:szCs w:val="24"/>
                <w:lang w:val="en-US" w:eastAsia="zh-CN"/>
              </w:rPr>
              <w:t>青梅</w:t>
            </w:r>
            <w:r>
              <w:rPr>
                <w:rFonts w:hint="eastAsia" w:ascii="宋体" w:hAnsi="宋体" w:eastAsia="宋体" w:cs="宋体"/>
                <w:color w:val="auto"/>
                <w:sz w:val="24"/>
                <w:szCs w:val="24"/>
              </w:rPr>
              <w:t>种植技术”、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李子</w:t>
            </w:r>
            <w:r>
              <w:rPr>
                <w:rFonts w:hint="eastAsia" w:ascii="宋体" w:hAnsi="宋体" w:eastAsia="宋体" w:cs="宋体"/>
                <w:color w:val="auto"/>
                <w:sz w:val="24"/>
                <w:szCs w:val="24"/>
              </w:rPr>
              <w:t>种植技术</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环颈雉鸡</w:t>
            </w:r>
            <w:r>
              <w:rPr>
                <w:rFonts w:hint="eastAsia" w:ascii="宋体" w:hAnsi="宋体" w:eastAsia="宋体" w:cs="宋体"/>
                <w:color w:val="auto"/>
                <w:sz w:val="24"/>
                <w:szCs w:val="24"/>
              </w:rPr>
              <w:t>养殖”等十多个项目的培训。近三年，</w:t>
            </w:r>
            <w:r>
              <w:rPr>
                <w:rFonts w:hint="eastAsia" w:ascii="宋体" w:hAnsi="宋体" w:eastAsia="宋体" w:cs="宋体"/>
                <w:color w:val="auto"/>
                <w:sz w:val="24"/>
                <w:szCs w:val="24"/>
                <w:lang w:val="en-US" w:eastAsia="zh-CN"/>
              </w:rPr>
              <w:t>全镇举办各类培训151期，</w:t>
            </w:r>
            <w:r>
              <w:rPr>
                <w:rFonts w:hint="eastAsia" w:ascii="宋体" w:hAnsi="宋体" w:eastAsia="宋体" w:cs="宋体"/>
                <w:color w:val="auto"/>
                <w:sz w:val="24"/>
                <w:szCs w:val="24"/>
              </w:rPr>
              <w:t>共培训9768人次，每年成人教育培训面逐年提高，有效地提高了</w:t>
            </w:r>
            <w:r>
              <w:rPr>
                <w:rFonts w:hint="eastAsia" w:ascii="宋体" w:hAnsi="宋体" w:eastAsia="宋体" w:cs="宋体"/>
                <w:color w:val="auto"/>
                <w:sz w:val="24"/>
                <w:szCs w:val="24"/>
                <w:lang w:val="en-US" w:eastAsia="zh-CN"/>
              </w:rPr>
              <w:t>农村劳动力的劳动就业技能</w:t>
            </w:r>
            <w:r>
              <w:rPr>
                <w:rFonts w:hint="eastAsia" w:ascii="宋体" w:hAnsi="宋体" w:eastAsia="宋体" w:cs="宋体"/>
                <w:color w:val="auto"/>
                <w:sz w:val="24"/>
                <w:szCs w:val="24"/>
              </w:rPr>
              <w:t>，为当地经济发展，农民增收提供劳动技术保障。</w:t>
            </w:r>
          </w:p>
          <w:p>
            <w:pPr>
              <w:pStyle w:val="4"/>
              <w:spacing w:line="240" w:lineRule="auto"/>
              <w:ind w:firstLine="482" w:firstLineChars="200"/>
              <w:jc w:val="both"/>
              <w:rPr>
                <w:rFonts w:hint="eastAsia" w:ascii="宋体" w:hAnsi="宋体"/>
                <w:color w:val="auto"/>
              </w:rPr>
            </w:pPr>
            <w:r>
              <w:rPr>
                <w:rFonts w:hint="eastAsia" w:ascii="宋体" w:hAnsi="宋体" w:eastAsia="宋体" w:cs="宋体"/>
                <w:b/>
                <w:bCs/>
                <w:color w:val="auto"/>
                <w:sz w:val="24"/>
                <w:szCs w:val="24"/>
              </w:rPr>
              <w:t>本指标自评得2分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5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1.2.7</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ascii="宋体" w:hAnsi="宋体" w:cs="宋体"/>
                <w:color w:val="auto"/>
                <w:sz w:val="24"/>
                <w:szCs w:val="24"/>
                <w:lang w:val="en-US" w:eastAsia="zh-CN"/>
              </w:rPr>
              <w:t>螺溪镇成人文化学校成立批文</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邱丽密</w:t>
            </w:r>
          </w:p>
        </w:tc>
      </w:tr>
      <w:tr>
        <w:tblPrEx>
          <w:tblLayout w:type="fixed"/>
          <w:tblCellMar>
            <w:top w:w="0" w:type="dxa"/>
            <w:left w:w="108" w:type="dxa"/>
            <w:bottom w:w="0" w:type="dxa"/>
            <w:right w:w="108" w:type="dxa"/>
          </w:tblCellMar>
        </w:tblPrEx>
        <w:trPr>
          <w:trHeight w:val="5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1.2.7</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sz w:val="24"/>
                <w:szCs w:val="24"/>
              </w:rPr>
            </w:pPr>
            <w:r>
              <w:rPr>
                <w:rFonts w:hint="eastAsia"/>
                <w:color w:val="auto"/>
                <w:sz w:val="24"/>
                <w:szCs w:val="24"/>
                <w:lang w:eastAsia="zh-CN"/>
              </w:rPr>
              <w:t>螺溪镇</w:t>
            </w:r>
            <w:r>
              <w:rPr>
                <w:rFonts w:hint="eastAsia"/>
                <w:color w:val="auto"/>
                <w:sz w:val="24"/>
                <w:szCs w:val="24"/>
              </w:rPr>
              <w:t>成人文化技术学校简介、管理制度</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1.2.7</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成人文化技术学校机构人员情况及教职工名册</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b w:val="0"/>
                <w:bCs w:val="0"/>
                <w:color w:val="auto"/>
                <w:sz w:val="24"/>
                <w:szCs w:val="24"/>
              </w:rPr>
              <w:t>1.2.7</w:t>
            </w:r>
            <w:r>
              <w:rPr>
                <w:rFonts w:hint="eastAsia" w:ascii="宋体" w:hAnsi="宋体"/>
                <w:color w:val="auto"/>
                <w:sz w:val="24"/>
                <w:szCs w:val="24"/>
                <w:lang w:val="en-US" w:eastAsia="zh-CN"/>
              </w:rPr>
              <w:t>-</w:t>
            </w:r>
            <w:r>
              <w:rPr>
                <w:rFonts w:hint="eastAsia" w:ascii="宋体" w:hAnsi="宋体"/>
                <w:b w:val="0"/>
                <w:bCs w:val="0"/>
                <w:color w:val="auto"/>
                <w:sz w:val="24"/>
                <w:szCs w:val="24"/>
              </w:rPr>
              <w:t>2-</w:t>
            </w:r>
            <w:r>
              <w:rPr>
                <w:rFonts w:hint="eastAsia" w:ascii="宋体" w:hAnsi="宋体"/>
                <w:b w:val="0"/>
                <w:bCs w:val="0"/>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ascii="宋体" w:hAnsi="宋体" w:cs="宋体"/>
                <w:color w:val="auto"/>
                <w:sz w:val="24"/>
                <w:szCs w:val="24"/>
                <w:lang w:val="en-US" w:eastAsia="zh-CN"/>
              </w:rPr>
              <w:t>螺溪</w:t>
            </w:r>
            <w:r>
              <w:rPr>
                <w:rFonts w:hint="eastAsia" w:ascii="宋体" w:hAnsi="宋体" w:cs="宋体"/>
                <w:color w:val="auto"/>
                <w:sz w:val="24"/>
                <w:szCs w:val="24"/>
              </w:rPr>
              <w:t>成人文化技术学校设备设施统计表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5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b w:val="0"/>
                <w:bCs w:val="0"/>
                <w:color w:val="auto"/>
                <w:sz w:val="24"/>
                <w:szCs w:val="24"/>
              </w:rPr>
              <w:t>1.2.7</w:t>
            </w:r>
            <w:r>
              <w:rPr>
                <w:rFonts w:hint="eastAsia" w:ascii="宋体" w:hAnsi="宋体"/>
                <w:color w:val="auto"/>
                <w:sz w:val="24"/>
                <w:szCs w:val="24"/>
                <w:lang w:val="en-US" w:eastAsia="zh-CN"/>
              </w:rPr>
              <w:t>-</w:t>
            </w:r>
            <w:r>
              <w:rPr>
                <w:rFonts w:hint="eastAsia" w:ascii="宋体" w:hAnsi="宋体"/>
                <w:b w:val="0"/>
                <w:bCs w:val="0"/>
                <w:color w:val="auto"/>
                <w:sz w:val="24"/>
                <w:szCs w:val="24"/>
              </w:rPr>
              <w:t>2-</w:t>
            </w:r>
            <w:r>
              <w:rPr>
                <w:rFonts w:hint="eastAsia" w:ascii="宋体" w:hAnsi="宋体"/>
                <w:b w:val="0"/>
                <w:bCs w:val="0"/>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sz w:val="24"/>
                <w:szCs w:val="24"/>
              </w:rPr>
            </w:pPr>
            <w:r>
              <w:rPr>
                <w:rFonts w:hint="eastAsia"/>
                <w:b w:val="0"/>
                <w:bCs w:val="0"/>
                <w:color w:val="auto"/>
                <w:sz w:val="24"/>
                <w:szCs w:val="24"/>
                <w:lang w:eastAsia="zh-CN"/>
              </w:rPr>
              <w:t>螺溪镇</w:t>
            </w:r>
            <w:r>
              <w:rPr>
                <w:rFonts w:hint="eastAsia"/>
                <w:b w:val="0"/>
                <w:bCs w:val="0"/>
                <w:color w:val="auto"/>
                <w:sz w:val="24"/>
                <w:szCs w:val="24"/>
              </w:rPr>
              <w:t>成人文化技术学校近三年工作计划、总结</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b w:val="0"/>
                <w:bCs w:val="0"/>
                <w:color w:val="auto"/>
                <w:sz w:val="24"/>
                <w:szCs w:val="24"/>
              </w:rPr>
              <w:t>1.2.7</w:t>
            </w:r>
            <w:r>
              <w:rPr>
                <w:rFonts w:hint="eastAsia" w:ascii="宋体" w:hAnsi="宋体"/>
                <w:color w:val="auto"/>
                <w:sz w:val="24"/>
                <w:szCs w:val="24"/>
                <w:lang w:val="en-US" w:eastAsia="zh-CN"/>
              </w:rPr>
              <w:t>-</w:t>
            </w:r>
            <w:r>
              <w:rPr>
                <w:rFonts w:hint="eastAsia" w:ascii="宋体" w:hAnsi="宋体"/>
                <w:b w:val="0"/>
                <w:bCs w:val="0"/>
                <w:color w:val="auto"/>
                <w:sz w:val="24"/>
                <w:szCs w:val="24"/>
              </w:rPr>
              <w:t>2-</w:t>
            </w:r>
            <w:r>
              <w:rPr>
                <w:rFonts w:hint="eastAsia" w:ascii="宋体" w:hAnsi="宋体"/>
                <w:b w:val="0"/>
                <w:bCs w:val="0"/>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b w:val="0"/>
                <w:bCs w:val="0"/>
                <w:color w:val="auto"/>
                <w:sz w:val="24"/>
                <w:szCs w:val="24"/>
                <w:lang w:eastAsia="zh-CN"/>
              </w:rPr>
              <w:t>螺溪镇</w:t>
            </w:r>
            <w:r>
              <w:rPr>
                <w:rFonts w:hint="eastAsia"/>
                <w:b w:val="0"/>
                <w:bCs w:val="0"/>
                <w:color w:val="auto"/>
                <w:sz w:val="24"/>
                <w:szCs w:val="24"/>
              </w:rPr>
              <w:t>成人文化技术学校近三年办班计划、培训人员名册表（部分）</w:t>
            </w:r>
          </w:p>
        </w:tc>
        <w:tc>
          <w:tcPr>
            <w:tcW w:w="1413" w:type="dxa"/>
            <w:vMerge w:val="continue"/>
            <w:tcBorders>
              <w:left w:val="nil"/>
              <w:bottom w:val="single" w:color="auto" w:sz="4" w:space="0"/>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44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4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4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4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4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44"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政府责任</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ind w:firstLine="280" w:firstLineChars="100"/>
              <w:rPr>
                <w:rFonts w:ascii="宋体" w:hAnsi="宋体"/>
                <w:color w:val="auto"/>
                <w:sz w:val="24"/>
                <w:szCs w:val="24"/>
              </w:rPr>
            </w:pPr>
            <w:r>
              <w:rPr>
                <w:rFonts w:hint="eastAsia" w:ascii="宋体" w:hAnsi="宋体"/>
                <w:color w:val="auto"/>
                <w:sz w:val="28"/>
                <w:szCs w:val="28"/>
              </w:rPr>
              <w:t>改善办学条件</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1.2.8</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2</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2</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hint="eastAsia"/>
                <w:color w:val="auto"/>
                <w:sz w:val="24"/>
              </w:rPr>
              <w:t>完善中小学校后勤服务保障体系。学校配置足够的符合安全、卫生、健康标准的食堂、浴室、学生宿舍、厕所等基本生活设施设备。配备安全饮用水供应设施。</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color w:val="auto"/>
                <w:sz w:val="24"/>
              </w:rPr>
              <w:t>通过现场检查进行评分。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w:t>
            </w:r>
            <w:r>
              <w:rPr>
                <w:rFonts w:hint="eastAsia" w:ascii="宋体" w:hAnsi="宋体"/>
                <w:color w:val="auto"/>
                <w:sz w:val="24"/>
                <w:szCs w:val="28"/>
                <w:lang w:eastAsia="zh-CN"/>
              </w:rPr>
              <w:t>页</w:t>
            </w:r>
            <w:r>
              <w:rPr>
                <w:rFonts w:hint="eastAsia" w:ascii="宋体" w:hAnsi="宋体"/>
                <w:color w:val="auto"/>
                <w:sz w:val="24"/>
                <w:szCs w:val="28"/>
                <w:lang w:val="en-US" w:eastAsia="zh-CN"/>
              </w:rPr>
              <w:t>1.2.8</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49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numPr>
                <w:ilvl w:val="0"/>
                <w:numId w:val="0"/>
              </w:num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我镇中小学建立有完善的学校后勤服务保障体系。</w:t>
            </w:r>
          </w:p>
          <w:p>
            <w:pPr>
              <w:ind w:firstLine="480" w:firstLineChars="200"/>
              <w:rPr>
                <w:rFonts w:hint="eastAsia" w:ascii="宋体" w:hAnsi="宋体" w:eastAsia="宋体" w:cs="宋体"/>
                <w:b w:val="0"/>
                <w:bCs w:val="0"/>
                <w:color w:val="auto"/>
                <w:sz w:val="24"/>
                <w:szCs w:val="24"/>
              </w:rPr>
            </w:pPr>
            <w:r>
              <w:rPr>
                <w:rFonts w:hint="eastAsia" w:ascii="宋体" w:hAnsi="宋体" w:eastAsia="宋体" w:cs="宋体"/>
                <w:color w:val="auto"/>
                <w:sz w:val="24"/>
                <w:szCs w:val="24"/>
              </w:rPr>
              <w:t>2、我镇中小学校全部都配置足够的符合安全、卫生、健康标准的食堂、浴室、学生宿舍、厕</w:t>
            </w:r>
            <w:r>
              <w:rPr>
                <w:rFonts w:hint="eastAsia" w:ascii="宋体" w:hAnsi="宋体" w:eastAsia="宋体" w:cs="宋体"/>
                <w:b w:val="0"/>
                <w:bCs w:val="0"/>
                <w:color w:val="auto"/>
                <w:sz w:val="24"/>
                <w:szCs w:val="24"/>
              </w:rPr>
              <w:t>所等基本生活设施设备。</w:t>
            </w:r>
          </w:p>
          <w:p>
            <w:pPr>
              <w:ind w:firstLine="480" w:firstLineChars="2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3、我镇中小学共配备了</w:t>
            </w:r>
            <w:r>
              <w:rPr>
                <w:rFonts w:hint="eastAsia" w:ascii="宋体" w:hAnsi="宋体" w:eastAsia="宋体" w:cs="宋体"/>
                <w:b w:val="0"/>
                <w:bCs w:val="0"/>
                <w:color w:val="auto"/>
                <w:sz w:val="24"/>
                <w:szCs w:val="24"/>
                <w:u w:val="none"/>
                <w:lang w:val="en-US" w:eastAsia="zh-CN"/>
              </w:rPr>
              <w:t>26</w:t>
            </w:r>
            <w:r>
              <w:rPr>
                <w:rFonts w:hint="eastAsia" w:ascii="宋体" w:hAnsi="宋体" w:eastAsia="宋体" w:cs="宋体"/>
                <w:b w:val="0"/>
                <w:bCs w:val="0"/>
                <w:color w:val="auto"/>
                <w:sz w:val="24"/>
                <w:szCs w:val="24"/>
              </w:rPr>
              <w:t>台安全饮用水供应设施。</w:t>
            </w:r>
          </w:p>
          <w:p>
            <w:pPr>
              <w:ind w:firstLine="482" w:firstLineChars="200"/>
              <w:rPr>
                <w:rFonts w:hint="eastAsia" w:ascii="宋体" w:hAnsi="宋体"/>
                <w:color w:val="auto"/>
              </w:rPr>
            </w:pPr>
            <w:r>
              <w:rPr>
                <w:rFonts w:hint="eastAsia" w:ascii="宋体" w:hAnsi="宋体" w:eastAsia="宋体" w:cs="宋体"/>
                <w:b/>
                <w:bCs/>
                <w:color w:val="auto"/>
                <w:sz w:val="24"/>
                <w:szCs w:val="24"/>
              </w:rPr>
              <w:t>本指标自评得2分</w:t>
            </w:r>
          </w:p>
        </w:tc>
      </w:tr>
      <w:tr>
        <w:tblPrEx>
          <w:tblLayout w:type="fixed"/>
          <w:tblCellMar>
            <w:top w:w="0" w:type="dxa"/>
            <w:left w:w="108" w:type="dxa"/>
            <w:bottom w:w="0" w:type="dxa"/>
            <w:right w:w="108" w:type="dxa"/>
          </w:tblCellMar>
        </w:tblPrEx>
        <w:trPr>
          <w:cantSplit/>
          <w:trHeight w:val="50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6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中小学后勤保障工作方案</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77"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sz w:val="24"/>
                <w:szCs w:val="24"/>
              </w:rPr>
            </w:pPr>
            <w:r>
              <w:rPr>
                <w:rFonts w:hint="eastAsia"/>
                <w:color w:val="auto"/>
                <w:sz w:val="24"/>
                <w:szCs w:val="24"/>
                <w:lang w:eastAsia="zh-CN"/>
              </w:rPr>
              <w:t>螺溪镇</w:t>
            </w:r>
            <w:r>
              <w:rPr>
                <w:rFonts w:hint="eastAsia"/>
                <w:color w:val="auto"/>
                <w:sz w:val="24"/>
                <w:szCs w:val="24"/>
              </w:rPr>
              <w:t>中小学后勤工作计划、总结</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9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ascii="宋体" w:hAnsi="宋体" w:cs="宋体"/>
                <w:color w:val="auto"/>
                <w:sz w:val="24"/>
                <w:szCs w:val="24"/>
                <w:lang w:eastAsia="zh-CN"/>
              </w:rPr>
              <w:t>螺溪镇</w:t>
            </w:r>
            <w:r>
              <w:rPr>
                <w:rFonts w:hint="eastAsia" w:ascii="宋体" w:hAnsi="宋体" w:cs="宋体"/>
                <w:color w:val="auto"/>
                <w:sz w:val="24"/>
                <w:szCs w:val="24"/>
              </w:rPr>
              <w:t>中小学学生宿舍管理制度、食堂管理制度</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中小学校舍情况、教工宿舍建筑设计平面图(部分)</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1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sz w:val="24"/>
                <w:szCs w:val="24"/>
              </w:rPr>
            </w:pPr>
            <w:r>
              <w:rPr>
                <w:rFonts w:hint="eastAsia"/>
                <w:color w:val="auto"/>
                <w:sz w:val="24"/>
                <w:szCs w:val="24"/>
                <w:lang w:eastAsia="zh-CN"/>
              </w:rPr>
              <w:t>螺溪镇</w:t>
            </w:r>
            <w:r>
              <w:rPr>
                <w:rFonts w:hint="eastAsia"/>
                <w:color w:val="auto"/>
                <w:sz w:val="24"/>
                <w:szCs w:val="24"/>
              </w:rPr>
              <w:t>中小学教职工统计表、名册</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27"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中小学校舍情况、学生宿舍建筑设计平面图</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1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中小学寄宿生统计表、名册</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中小学学生宿舍、食堂、浴室、厕所配备统计表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76"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3-</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中小学解决学生饮用水安全机制</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2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3-</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中小学安装自来水证明、饮用水水质检验合格报告</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77"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1.2.8</w:t>
            </w:r>
            <w:r>
              <w:rPr>
                <w:rFonts w:hint="eastAsia" w:ascii="宋体" w:hAnsi="宋体"/>
                <w:color w:val="auto"/>
                <w:sz w:val="24"/>
                <w:szCs w:val="24"/>
                <w:lang w:val="en-US" w:eastAsia="zh-CN"/>
              </w:rPr>
              <w:t>-</w:t>
            </w:r>
            <w:r>
              <w:rPr>
                <w:rFonts w:hint="eastAsia" w:ascii="宋体" w:hAnsi="宋体"/>
                <w:color w:val="auto"/>
                <w:sz w:val="24"/>
                <w:szCs w:val="24"/>
              </w:rPr>
              <w:t>3-</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color w:val="auto"/>
                <w:sz w:val="24"/>
                <w:szCs w:val="24"/>
                <w:lang w:eastAsia="zh-CN"/>
              </w:rPr>
              <w:t>螺溪镇</w:t>
            </w:r>
            <w:r>
              <w:rPr>
                <w:rFonts w:hint="eastAsia"/>
                <w:color w:val="auto"/>
                <w:sz w:val="24"/>
                <w:szCs w:val="24"/>
              </w:rPr>
              <w:t>中小学安全饮用水供应设施统计表</w:t>
            </w:r>
          </w:p>
        </w:tc>
        <w:tc>
          <w:tcPr>
            <w:tcW w:w="1413" w:type="dxa"/>
            <w:vMerge w:val="continue"/>
            <w:tcBorders>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政府责任</w:t>
            </w:r>
          </w:p>
        </w:tc>
        <w:tc>
          <w:tcPr>
            <w:tcW w:w="2498" w:type="dxa"/>
            <w:gridSpan w:val="2"/>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师资队伍建设</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1.3.1</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5</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5</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710"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ind w:firstLine="480" w:firstLineChars="200"/>
              <w:rPr>
                <w:rFonts w:ascii="宋体" w:hAnsi="宋体"/>
                <w:color w:val="auto"/>
                <w:sz w:val="28"/>
                <w:szCs w:val="28"/>
              </w:rPr>
            </w:pPr>
            <w:r>
              <w:rPr>
                <w:rFonts w:hint="eastAsia" w:ascii="宋体" w:hAnsi="宋体"/>
                <w:b w:val="0"/>
                <w:bCs/>
                <w:color w:val="auto"/>
                <w:sz w:val="24"/>
              </w:rPr>
              <w:t>按照省定编制标准配齐配足幼儿园、中小学教师；6个班以上的非完全小学、教学点按照小学编制标准配备教师，6个班以下的非完全小学、教学点班均教师不少于1人；无代课教师。</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color w:val="auto"/>
                <w:sz w:val="24"/>
              </w:rPr>
              <w:t>通过现场核查、访谈并根据学年初教育事业统计数据及省编制标准进行评分。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二十一</w:t>
            </w:r>
            <w:r>
              <w:rPr>
                <w:rFonts w:hint="eastAsia" w:ascii="宋体" w:hAnsi="宋体"/>
                <w:color w:val="auto"/>
                <w:sz w:val="24"/>
                <w:szCs w:val="28"/>
                <w:lang w:eastAsia="zh-CN"/>
              </w:rPr>
              <w:t>页</w:t>
            </w:r>
            <w:r>
              <w:rPr>
                <w:rFonts w:hint="eastAsia" w:ascii="宋体" w:hAnsi="宋体"/>
                <w:color w:val="auto"/>
                <w:sz w:val="24"/>
                <w:szCs w:val="28"/>
                <w:lang w:val="en-US" w:eastAsia="zh-CN"/>
              </w:rPr>
              <w:t>1.3.1</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82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10"/>
              <w:spacing w:line="460" w:lineRule="exact"/>
              <w:ind w:firstLine="480" w:firstLineChars="200"/>
              <w:rPr>
                <w:rFonts w:hint="eastAsia" w:ascii="宋体" w:hAnsi="宋体"/>
                <w:color w:val="auto"/>
                <w:kern w:val="0"/>
                <w:sz w:val="24"/>
                <w:szCs w:val="24"/>
              </w:rPr>
            </w:pPr>
            <w:r>
              <w:rPr>
                <w:rFonts w:hint="eastAsia" w:ascii="宋体" w:hAnsi="宋体"/>
                <w:color w:val="auto"/>
                <w:kern w:val="0"/>
                <w:sz w:val="24"/>
                <w:szCs w:val="24"/>
              </w:rPr>
              <w:t>1、</w:t>
            </w:r>
            <w:r>
              <w:rPr>
                <w:rFonts w:hint="eastAsia" w:ascii="宋体" w:hAnsi="宋体"/>
                <w:b w:val="0"/>
                <w:bCs w:val="0"/>
                <w:color w:val="auto"/>
                <w:kern w:val="0"/>
                <w:sz w:val="24"/>
                <w:szCs w:val="24"/>
              </w:rPr>
              <w:t>我镇现</w:t>
            </w:r>
            <w:r>
              <w:rPr>
                <w:rFonts w:hint="eastAsia" w:ascii="宋体" w:hAnsi="宋体"/>
                <w:b w:val="0"/>
                <w:bCs w:val="0"/>
                <w:color w:val="auto"/>
                <w:kern w:val="0"/>
                <w:sz w:val="24"/>
                <w:szCs w:val="24"/>
                <w:lang w:val="en-US" w:eastAsia="zh-CN"/>
              </w:rPr>
              <w:t>有</w:t>
            </w:r>
            <w:r>
              <w:rPr>
                <w:rFonts w:hint="eastAsia" w:ascii="宋体" w:hAnsi="宋体"/>
                <w:b w:val="0"/>
                <w:bCs w:val="0"/>
                <w:color w:val="auto"/>
                <w:kern w:val="0"/>
                <w:sz w:val="24"/>
                <w:szCs w:val="24"/>
              </w:rPr>
              <w:t>中学1</w:t>
            </w:r>
            <w:r>
              <w:rPr>
                <w:rFonts w:hint="eastAsia" w:ascii="宋体" w:hAnsi="宋体"/>
                <w:b w:val="0"/>
                <w:bCs w:val="0"/>
                <w:color w:val="auto"/>
                <w:kern w:val="0"/>
                <w:sz w:val="24"/>
                <w:szCs w:val="24"/>
                <w:lang w:val="en-US" w:eastAsia="zh-CN"/>
              </w:rPr>
              <w:t>所</w:t>
            </w:r>
            <w:r>
              <w:rPr>
                <w:rFonts w:hint="eastAsia" w:ascii="宋体" w:hAnsi="宋体"/>
                <w:b w:val="0"/>
                <w:bCs w:val="0"/>
                <w:color w:val="auto"/>
                <w:kern w:val="0"/>
                <w:sz w:val="24"/>
                <w:szCs w:val="24"/>
              </w:rPr>
              <w:t>，完全小学</w:t>
            </w:r>
            <w:r>
              <w:rPr>
                <w:rFonts w:hint="eastAsia" w:ascii="宋体" w:hAnsi="宋体"/>
                <w:b w:val="0"/>
                <w:bCs w:val="0"/>
                <w:color w:val="auto"/>
                <w:kern w:val="0"/>
                <w:sz w:val="24"/>
                <w:szCs w:val="24"/>
                <w:lang w:val="en-US" w:eastAsia="zh-CN"/>
              </w:rPr>
              <w:t>10所</w:t>
            </w:r>
            <w:r>
              <w:rPr>
                <w:rFonts w:hint="eastAsia" w:ascii="宋体" w:hAnsi="宋体"/>
                <w:b w:val="0"/>
                <w:bCs w:val="0"/>
                <w:color w:val="auto"/>
                <w:kern w:val="0"/>
                <w:sz w:val="24"/>
                <w:szCs w:val="24"/>
              </w:rPr>
              <w:t>，幼儿园</w:t>
            </w:r>
            <w:r>
              <w:rPr>
                <w:rFonts w:hint="eastAsia" w:ascii="宋体" w:hAnsi="宋体"/>
                <w:b w:val="0"/>
                <w:bCs w:val="0"/>
                <w:color w:val="auto"/>
                <w:kern w:val="0"/>
                <w:sz w:val="24"/>
                <w:szCs w:val="24"/>
                <w:lang w:val="en-US" w:eastAsia="zh-CN"/>
              </w:rPr>
              <w:t>2所</w:t>
            </w:r>
            <w:r>
              <w:rPr>
                <w:rFonts w:hint="eastAsia" w:ascii="宋体" w:hAnsi="宋体"/>
                <w:b w:val="0"/>
                <w:bCs w:val="0"/>
                <w:color w:val="auto"/>
                <w:kern w:val="0"/>
                <w:sz w:val="24"/>
                <w:szCs w:val="24"/>
              </w:rPr>
              <w:t>，各学校按照省定编制标准配齐配足幼儿园、中小学职工和各学科教师。</w:t>
            </w:r>
            <w:r>
              <w:rPr>
                <w:rFonts w:hint="eastAsia" w:ascii="宋体" w:hAnsi="宋体" w:cs="宋体"/>
                <w:b w:val="0"/>
                <w:bCs w:val="0"/>
                <w:color w:val="auto"/>
                <w:kern w:val="0"/>
                <w:sz w:val="24"/>
                <w:szCs w:val="24"/>
              </w:rPr>
              <w:t>全镇中学教职</w:t>
            </w:r>
            <w:r>
              <w:rPr>
                <w:rFonts w:hint="eastAsia" w:ascii="宋体" w:hAnsi="宋体" w:cs="宋体"/>
                <w:b w:val="0"/>
                <w:bCs w:val="0"/>
                <w:color w:val="auto"/>
                <w:kern w:val="0"/>
                <w:sz w:val="24"/>
                <w:szCs w:val="24"/>
                <w:u w:val="none"/>
              </w:rPr>
              <w:t>工</w:t>
            </w:r>
            <w:r>
              <w:rPr>
                <w:rFonts w:hint="eastAsia" w:ascii="宋体" w:hAnsi="宋体" w:cs="宋体"/>
                <w:b w:val="0"/>
                <w:bCs w:val="0"/>
                <w:color w:val="auto"/>
                <w:kern w:val="0"/>
                <w:sz w:val="24"/>
                <w:szCs w:val="24"/>
                <w:u w:val="none"/>
                <w:lang w:val="en-US" w:eastAsia="zh-CN"/>
              </w:rPr>
              <w:t>104</w:t>
            </w:r>
            <w:r>
              <w:rPr>
                <w:rFonts w:hint="eastAsia" w:ascii="宋体" w:hAnsi="宋体" w:cs="宋体"/>
                <w:b w:val="0"/>
                <w:bCs w:val="0"/>
                <w:color w:val="auto"/>
                <w:kern w:val="0"/>
                <w:sz w:val="24"/>
                <w:szCs w:val="24"/>
                <w:u w:val="none"/>
              </w:rPr>
              <w:t>人，小学教职工</w:t>
            </w:r>
            <w:r>
              <w:rPr>
                <w:rFonts w:hint="eastAsia" w:ascii="宋体" w:hAnsi="宋体" w:cs="宋体"/>
                <w:b w:val="0"/>
                <w:bCs w:val="0"/>
                <w:color w:val="auto"/>
                <w:kern w:val="0"/>
                <w:sz w:val="24"/>
                <w:szCs w:val="24"/>
                <w:u w:val="none"/>
                <w:lang w:val="en-US" w:eastAsia="zh-CN"/>
              </w:rPr>
              <w:t>173</w:t>
            </w:r>
            <w:r>
              <w:rPr>
                <w:rFonts w:hint="eastAsia" w:ascii="宋体" w:hAnsi="宋体" w:cs="宋体"/>
                <w:b w:val="0"/>
                <w:bCs w:val="0"/>
                <w:color w:val="auto"/>
                <w:kern w:val="0"/>
                <w:sz w:val="24"/>
                <w:szCs w:val="24"/>
                <w:u w:val="none"/>
              </w:rPr>
              <w:t>人</w:t>
            </w:r>
            <w:r>
              <w:rPr>
                <w:rFonts w:hint="eastAsia" w:ascii="宋体" w:hAnsi="宋体" w:cs="宋体"/>
                <w:b w:val="0"/>
                <w:bCs w:val="0"/>
                <w:color w:val="auto"/>
                <w:kern w:val="0"/>
                <w:sz w:val="24"/>
                <w:szCs w:val="24"/>
              </w:rPr>
              <w:t>，幼儿园教职工</w:t>
            </w:r>
            <w:r>
              <w:rPr>
                <w:rFonts w:hint="eastAsia" w:ascii="宋体" w:hAnsi="宋体" w:cs="宋体"/>
                <w:b w:val="0"/>
                <w:bCs w:val="0"/>
                <w:color w:val="auto"/>
                <w:kern w:val="0"/>
                <w:sz w:val="24"/>
                <w:szCs w:val="24"/>
                <w:u w:val="none"/>
                <w:lang w:val="en-US" w:eastAsia="zh-CN"/>
              </w:rPr>
              <w:t>49</w:t>
            </w:r>
            <w:r>
              <w:rPr>
                <w:rFonts w:hint="eastAsia" w:ascii="宋体" w:hAnsi="宋体" w:cs="宋体"/>
                <w:b w:val="0"/>
                <w:bCs w:val="0"/>
                <w:color w:val="auto"/>
                <w:kern w:val="0"/>
                <w:sz w:val="24"/>
                <w:szCs w:val="24"/>
              </w:rPr>
              <w:t>人。</w:t>
            </w:r>
          </w:p>
          <w:p>
            <w:pPr>
              <w:spacing w:line="460" w:lineRule="exact"/>
              <w:ind w:left="80" w:leftChars="38" w:firstLine="480" w:firstLineChars="200"/>
              <w:rPr>
                <w:rFonts w:hint="eastAsia" w:ascii="宋体" w:hAnsi="宋体"/>
                <w:color w:val="auto"/>
                <w:kern w:val="0"/>
                <w:sz w:val="24"/>
                <w:szCs w:val="24"/>
              </w:rPr>
            </w:pPr>
            <w:r>
              <w:rPr>
                <w:rFonts w:hint="eastAsia" w:ascii="宋体" w:hAnsi="宋体"/>
                <w:color w:val="auto"/>
                <w:kern w:val="0"/>
                <w:sz w:val="24"/>
                <w:szCs w:val="24"/>
              </w:rPr>
              <w:t>2、我镇各中小学均无代课教师。</w:t>
            </w:r>
          </w:p>
          <w:p>
            <w:pPr>
              <w:spacing w:line="460" w:lineRule="exact"/>
              <w:ind w:firstLine="482" w:firstLineChars="200"/>
              <w:rPr>
                <w:rFonts w:hint="eastAsia" w:ascii="宋体" w:hAnsi="宋体"/>
                <w:color w:val="auto"/>
              </w:rPr>
            </w:pPr>
            <w:r>
              <w:rPr>
                <w:rFonts w:hint="eastAsia" w:ascii="宋体" w:hAnsi="宋体"/>
                <w:b/>
                <w:bCs/>
                <w:color w:val="auto"/>
                <w:sz w:val="24"/>
                <w:szCs w:val="24"/>
              </w:rPr>
              <w:t>本指标自评得5分。</w:t>
            </w:r>
          </w:p>
        </w:tc>
      </w:tr>
      <w:tr>
        <w:tblPrEx>
          <w:tblLayout w:type="fixed"/>
          <w:tblCellMar>
            <w:top w:w="0" w:type="dxa"/>
            <w:left w:w="108" w:type="dxa"/>
            <w:bottom w:w="0" w:type="dxa"/>
            <w:right w:w="108" w:type="dxa"/>
          </w:tblCellMar>
        </w:tblPrEx>
        <w:trPr>
          <w:cantSplit/>
          <w:trHeight w:val="57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1.3.1</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中小学（幼儿园）近三年教师配备情况资料</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1.3.1</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textAlignment w:val="auto"/>
              <w:outlineLvl w:val="9"/>
              <w:rPr>
                <w:rFonts w:ascii="宋体" w:hAnsi="宋体"/>
                <w:color w:val="auto"/>
                <w:sz w:val="24"/>
                <w:szCs w:val="24"/>
              </w:rPr>
            </w:pPr>
            <w:r>
              <w:rPr>
                <w:rFonts w:hint="eastAsia"/>
                <w:color w:val="auto"/>
                <w:sz w:val="24"/>
                <w:szCs w:val="24"/>
                <w:lang w:eastAsia="zh-CN"/>
              </w:rPr>
              <w:t>螺溪镇</w:t>
            </w:r>
            <w:r>
              <w:rPr>
                <w:rFonts w:hint="eastAsia"/>
                <w:color w:val="auto"/>
                <w:sz w:val="24"/>
                <w:szCs w:val="24"/>
              </w:rPr>
              <w:t>中小学、幼儿园教职工名册表</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1.3.1</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lang w:val="en-US" w:eastAsia="zh-CN"/>
              </w:rPr>
              <w:t>中小学</w:t>
            </w:r>
            <w:r>
              <w:rPr>
                <w:rFonts w:hint="eastAsia"/>
                <w:color w:val="auto"/>
                <w:sz w:val="24"/>
                <w:szCs w:val="24"/>
              </w:rPr>
              <w:t>班额及教师配备一览表</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1.3.1</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lang w:val="en-US" w:eastAsia="zh-CN"/>
              </w:rPr>
              <w:t>中小学</w:t>
            </w:r>
            <w:r>
              <w:rPr>
                <w:rFonts w:hint="eastAsia"/>
                <w:color w:val="auto"/>
                <w:sz w:val="24"/>
                <w:szCs w:val="24"/>
              </w:rPr>
              <w:t>教师名册</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1.3.1</w:t>
            </w:r>
            <w:r>
              <w:rPr>
                <w:rFonts w:hint="eastAsia" w:ascii="宋体" w:hAnsi="宋体"/>
                <w:color w:val="auto"/>
                <w:sz w:val="24"/>
                <w:szCs w:val="24"/>
                <w:lang w:val="en-US" w:eastAsia="zh-CN"/>
              </w:rPr>
              <w:t>-</w:t>
            </w:r>
            <w:r>
              <w:rPr>
                <w:rFonts w:hint="eastAsia" w:ascii="宋体" w:hAnsi="宋体"/>
                <w:color w:val="auto"/>
                <w:sz w:val="24"/>
                <w:szCs w:val="24"/>
              </w:rPr>
              <w:t>3-</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textAlignment w:val="auto"/>
              <w:outlineLvl w:val="9"/>
              <w:rPr>
                <w:rFonts w:ascii="宋体" w:hAnsi="宋体"/>
                <w:color w:val="auto"/>
                <w:sz w:val="24"/>
                <w:szCs w:val="24"/>
              </w:rPr>
            </w:pPr>
            <w:r>
              <w:rPr>
                <w:rFonts w:hint="eastAsia"/>
                <w:color w:val="auto"/>
                <w:sz w:val="24"/>
                <w:szCs w:val="24"/>
                <w:lang w:eastAsia="zh-CN"/>
              </w:rPr>
              <w:t>螺溪镇</w:t>
            </w:r>
            <w:r>
              <w:rPr>
                <w:rFonts w:hint="eastAsia"/>
                <w:color w:val="auto"/>
                <w:sz w:val="24"/>
                <w:szCs w:val="24"/>
              </w:rPr>
              <w:t>无代课教师证明</w:t>
            </w:r>
          </w:p>
        </w:tc>
        <w:tc>
          <w:tcPr>
            <w:tcW w:w="1413" w:type="dxa"/>
            <w:vMerge w:val="continue"/>
            <w:tcBorders>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2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政府责任</w:t>
            </w:r>
          </w:p>
        </w:tc>
        <w:tc>
          <w:tcPr>
            <w:tcW w:w="2498" w:type="dxa"/>
            <w:gridSpan w:val="2"/>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师资队伍建设</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8"/>
                <w:szCs w:val="28"/>
              </w:rPr>
              <w:t>1.3.2</w:t>
            </w:r>
          </w:p>
        </w:tc>
        <w:tc>
          <w:tcPr>
            <w:tcW w:w="1348" w:type="dxa"/>
            <w:tcBorders>
              <w:top w:val="single" w:color="auto" w:sz="4" w:space="0"/>
              <w:left w:val="nil"/>
              <w:bottom w:val="single" w:color="auto" w:sz="12" w:space="0"/>
              <w:right w:val="single" w:color="auto" w:sz="4" w:space="0"/>
            </w:tcBorders>
            <w:vAlign w:val="center"/>
          </w:tcPr>
          <w:p>
            <w:pPr>
              <w:spacing w:line="440" w:lineRule="exact"/>
              <w:jc w:val="center"/>
              <w:rPr>
                <w:rFonts w:ascii="宋体" w:hAnsi="宋体"/>
                <w:color w:val="auto"/>
                <w:sz w:val="24"/>
                <w:szCs w:val="24"/>
              </w:rPr>
            </w:pPr>
            <w:r>
              <w:rPr>
                <w:rFonts w:hint="eastAsia" w:ascii="宋体" w:hAnsi="宋体"/>
                <w:color w:val="auto"/>
                <w:sz w:val="28"/>
                <w:szCs w:val="28"/>
              </w:rPr>
              <w:t>8</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8"/>
                <w:szCs w:val="28"/>
              </w:rPr>
              <w:t>7</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hint="eastAsia" w:ascii="宋体" w:hAnsi="宋体"/>
                <w:color w:val="auto"/>
                <w:sz w:val="24"/>
              </w:rPr>
              <w:t>义务教育阶段教师学科结构与中小学课程结构匹配，体育、艺术、信息技术、小学英语、科学教师满足课程开设的要求；学前教育教师资格证持证率达到80%，且逐年提高比例。</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rPr>
              <w:t>通过现场核查、访谈并根据学年初教育事业统计数据进行评分。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二十二</w:t>
            </w:r>
            <w:r>
              <w:rPr>
                <w:rFonts w:hint="eastAsia" w:ascii="宋体" w:hAnsi="宋体"/>
                <w:color w:val="auto"/>
                <w:sz w:val="24"/>
                <w:szCs w:val="28"/>
                <w:lang w:eastAsia="zh-CN"/>
              </w:rPr>
              <w:t>页</w:t>
            </w:r>
            <w:r>
              <w:rPr>
                <w:rFonts w:hint="eastAsia" w:ascii="宋体" w:hAnsi="宋体"/>
                <w:color w:val="auto"/>
                <w:sz w:val="24"/>
                <w:szCs w:val="28"/>
                <w:lang w:val="en-US" w:eastAsia="zh-CN"/>
              </w:rPr>
              <w:t>1.3.2</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400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numPr>
                <w:ilvl w:val="0"/>
                <w:numId w:val="1"/>
              </w:numPr>
              <w:spacing w:line="500" w:lineRule="exact"/>
              <w:ind w:firstLine="480" w:firstLineChars="200"/>
              <w:rPr>
                <w:rFonts w:hint="eastAsia" w:ascii="宋体" w:hAnsi="宋体"/>
                <w:color w:val="auto"/>
                <w:sz w:val="24"/>
                <w:szCs w:val="24"/>
              </w:rPr>
            </w:pPr>
            <w:r>
              <w:rPr>
                <w:rFonts w:hint="eastAsia" w:ascii="宋体" w:hAnsi="宋体"/>
                <w:color w:val="auto"/>
                <w:sz w:val="24"/>
                <w:szCs w:val="24"/>
              </w:rPr>
              <w:t>我镇重视学校学科教师的均衡配置，认真组织学习教育部《基础教育课程改革纲要》精神，有目的、有计划加强学科教师培训，逐年满足学科教师的匹配数额，逐年满足课程开设要求。但还有少数学科教师配置仍不合理，不能完全满足课程开设要求，扣</w:t>
            </w:r>
            <w:r>
              <w:rPr>
                <w:rFonts w:hint="eastAsia" w:ascii="宋体" w:hAnsi="宋体"/>
                <w:color w:val="auto"/>
                <w:sz w:val="24"/>
                <w:szCs w:val="24"/>
                <w:lang w:val="en-US" w:eastAsia="zh-CN"/>
              </w:rPr>
              <w:t>1</w:t>
            </w:r>
            <w:r>
              <w:rPr>
                <w:rFonts w:hint="eastAsia" w:ascii="宋体" w:hAnsi="宋体"/>
                <w:color w:val="auto"/>
                <w:sz w:val="24"/>
                <w:szCs w:val="24"/>
              </w:rPr>
              <w:t>分。</w:t>
            </w:r>
          </w:p>
          <w:p>
            <w:pPr>
              <w:spacing w:line="500" w:lineRule="exact"/>
              <w:rPr>
                <w:rFonts w:hint="eastAsia" w:ascii="宋体" w:hAnsi="宋体"/>
                <w:b/>
                <w:bCs w:val="0"/>
                <w:color w:val="auto"/>
                <w:sz w:val="24"/>
                <w:szCs w:val="24"/>
              </w:rPr>
            </w:pPr>
            <w:r>
              <w:rPr>
                <w:rFonts w:hint="eastAsia" w:ascii="宋体" w:hAnsi="宋体"/>
                <w:bCs/>
                <w:color w:val="auto"/>
                <w:sz w:val="24"/>
                <w:szCs w:val="24"/>
              </w:rPr>
              <w:t xml:space="preserve">   </w:t>
            </w:r>
            <w:r>
              <w:rPr>
                <w:rFonts w:hint="eastAsia" w:ascii="宋体" w:hAnsi="宋体"/>
                <w:b w:val="0"/>
                <w:bCs/>
                <w:color w:val="auto"/>
                <w:sz w:val="24"/>
                <w:szCs w:val="24"/>
              </w:rPr>
              <w:t xml:space="preserve"> 2、我镇重视学前教师的上岗培训，现有幼儿教职工</w:t>
            </w:r>
            <w:r>
              <w:rPr>
                <w:rFonts w:hint="eastAsia" w:ascii="宋体" w:hAnsi="宋体"/>
                <w:b w:val="0"/>
                <w:bCs/>
                <w:color w:val="auto"/>
                <w:sz w:val="24"/>
                <w:szCs w:val="24"/>
                <w:u w:val="none"/>
                <w:lang w:val="en-US" w:eastAsia="zh-CN"/>
              </w:rPr>
              <w:t>49</w:t>
            </w:r>
            <w:r>
              <w:rPr>
                <w:rFonts w:hint="eastAsia" w:ascii="宋体" w:hAnsi="宋体"/>
                <w:b w:val="0"/>
                <w:bCs/>
                <w:color w:val="auto"/>
                <w:sz w:val="24"/>
                <w:szCs w:val="24"/>
              </w:rPr>
              <w:t>人，近三年学前教育教师资格证持有率比例逐年提高。</w:t>
            </w:r>
          </w:p>
          <w:p>
            <w:pPr>
              <w:spacing w:line="460" w:lineRule="exact"/>
              <w:ind w:firstLine="439" w:firstLineChars="182"/>
              <w:rPr>
                <w:rFonts w:hint="eastAsia" w:ascii="宋体" w:hAnsi="宋体"/>
                <w:color w:val="auto"/>
              </w:rPr>
            </w:pPr>
            <w:r>
              <w:rPr>
                <w:rFonts w:hint="eastAsia" w:ascii="宋体" w:hAnsi="宋体"/>
                <w:b/>
                <w:bCs/>
                <w:color w:val="auto"/>
                <w:sz w:val="24"/>
                <w:szCs w:val="24"/>
              </w:rPr>
              <w:t>本指标自评得7分。</w:t>
            </w:r>
          </w:p>
        </w:tc>
      </w:tr>
      <w:tr>
        <w:tblPrEx>
          <w:tblLayout w:type="fixed"/>
          <w:tblCellMar>
            <w:top w:w="0" w:type="dxa"/>
            <w:left w:w="108" w:type="dxa"/>
            <w:bottom w:w="0" w:type="dxa"/>
            <w:right w:w="108" w:type="dxa"/>
          </w:tblCellMar>
        </w:tblPrEx>
        <w:trPr>
          <w:cantSplit/>
          <w:trHeight w:val="56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27"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rPr>
              <w:t>中小学教师任课情况表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color w:val="auto"/>
                <w:sz w:val="24"/>
                <w:szCs w:val="24"/>
                <w:lang w:eastAsia="zh-CN"/>
              </w:rPr>
              <w:t>螺溪镇</w:t>
            </w:r>
            <w:r>
              <w:rPr>
                <w:rFonts w:hint="eastAsia"/>
                <w:color w:val="auto"/>
                <w:sz w:val="24"/>
                <w:szCs w:val="24"/>
              </w:rPr>
              <w:t>中小学体育、艺术、信息技术、小学英语、科学专（兼）职教师名册表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lang w:val="en-US" w:eastAsia="zh-CN"/>
              </w:rPr>
              <w:t>螺溪</w:t>
            </w:r>
            <w:r>
              <w:rPr>
                <w:rFonts w:hint="eastAsia"/>
                <w:color w:val="auto"/>
                <w:sz w:val="24"/>
                <w:szCs w:val="24"/>
              </w:rPr>
              <w:t>中学教师学历、教师资格证复印件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lang w:val="en-US" w:eastAsia="zh-CN"/>
              </w:rPr>
              <w:t>螺溪</w:t>
            </w:r>
            <w:r>
              <w:rPr>
                <w:rFonts w:hint="eastAsia"/>
                <w:color w:val="auto"/>
                <w:sz w:val="24"/>
                <w:szCs w:val="24"/>
              </w:rPr>
              <w:t>中学教师学历、教师资格证情况一览表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color w:val="auto"/>
                <w:sz w:val="24"/>
                <w:szCs w:val="24"/>
                <w:lang w:eastAsia="zh-CN"/>
              </w:rPr>
              <w:t>螺溪镇</w:t>
            </w:r>
            <w:r>
              <w:rPr>
                <w:rFonts w:hint="eastAsia"/>
                <w:color w:val="auto"/>
                <w:sz w:val="24"/>
                <w:szCs w:val="24"/>
              </w:rPr>
              <w:t>中心小学教师学历、教师资格证情况一览表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rPr>
              <w:t>中心小学教师学历、教师资格证复印件</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幼儿园教师学历、教师资格证情况一览表</w:t>
            </w:r>
          </w:p>
        </w:tc>
        <w:tc>
          <w:tcPr>
            <w:tcW w:w="1413" w:type="dxa"/>
            <w:vMerge w:val="continue"/>
            <w:tcBorders>
              <w:left w:val="nil"/>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1.3.2</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color w:val="auto"/>
                <w:sz w:val="24"/>
                <w:szCs w:val="24"/>
                <w:lang w:eastAsia="zh-CN"/>
              </w:rPr>
              <w:t>螺溪镇</w:t>
            </w:r>
            <w:r>
              <w:rPr>
                <w:rFonts w:hint="eastAsia"/>
                <w:color w:val="auto"/>
                <w:sz w:val="24"/>
                <w:szCs w:val="24"/>
              </w:rPr>
              <w:t>幼儿园教师学历证书、教师资格证复印件</w:t>
            </w:r>
          </w:p>
        </w:tc>
        <w:tc>
          <w:tcPr>
            <w:tcW w:w="1413" w:type="dxa"/>
            <w:vMerge w:val="continue"/>
            <w:tcBorders>
              <w:left w:val="nil"/>
              <w:bottom w:val="single" w:color="auto" w:sz="4" w:space="0"/>
              <w:right w:val="single" w:color="auto" w:sz="12" w:space="0"/>
            </w:tcBorders>
            <w:vAlign w:val="center"/>
          </w:tcPr>
          <w:p>
            <w:pPr>
              <w:jc w:val="center"/>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62"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color w:val="auto"/>
                <w:sz w:val="24"/>
                <w:szCs w:val="24"/>
              </w:rPr>
            </w:pPr>
            <w:r>
              <w:rPr>
                <w:rFonts w:hint="eastAsia" w:ascii="宋体" w:hAnsi="宋体"/>
                <w:color w:val="auto"/>
                <w:sz w:val="24"/>
                <w:szCs w:val="24"/>
              </w:rPr>
              <w:t>教育管理与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2498" w:type="dxa"/>
            <w:gridSpan w:val="2"/>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color w:val="auto"/>
                <w:sz w:val="24"/>
                <w:szCs w:val="24"/>
              </w:rPr>
            </w:pPr>
            <w:r>
              <w:rPr>
                <w:rFonts w:hint="eastAsia" w:ascii="宋体" w:hAnsi="宋体"/>
                <w:color w:val="auto"/>
                <w:sz w:val="24"/>
                <w:szCs w:val="24"/>
              </w:rPr>
              <w:t>规范办学行为与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1353"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2.4.1</w:t>
            </w:r>
          </w:p>
        </w:tc>
        <w:tc>
          <w:tcPr>
            <w:tcW w:w="1348"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360" w:firstLineChars="150"/>
              <w:textAlignment w:val="auto"/>
              <w:outlineLvl w:val="9"/>
              <w:rPr>
                <w:rFonts w:ascii="宋体" w:hAnsi="宋体"/>
                <w:color w:val="auto"/>
                <w:sz w:val="24"/>
                <w:szCs w:val="24"/>
              </w:rPr>
            </w:pPr>
            <w:r>
              <w:rPr>
                <w:rFonts w:hint="eastAsia" w:ascii="宋体" w:hAnsi="宋体"/>
                <w:color w:val="auto"/>
                <w:sz w:val="24"/>
                <w:szCs w:val="24"/>
              </w:rPr>
              <w:t>3</w:t>
            </w:r>
          </w:p>
        </w:tc>
        <w:tc>
          <w:tcPr>
            <w:tcW w:w="1367"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eastAsia="宋体"/>
                <w:color w:val="auto"/>
                <w:sz w:val="24"/>
                <w:szCs w:val="24"/>
                <w:lang w:val="en-US" w:eastAsia="zh-CN"/>
              </w:rPr>
            </w:pPr>
            <w:r>
              <w:rPr>
                <w:rFonts w:hint="eastAsia" w:ascii="宋体" w:hAnsi="宋体"/>
                <w:color w:val="auto"/>
                <w:sz w:val="24"/>
                <w:szCs w:val="24"/>
              </w:rPr>
              <w:t>3</w:t>
            </w:r>
          </w:p>
        </w:tc>
        <w:tc>
          <w:tcPr>
            <w:tcW w:w="1561" w:type="dxa"/>
            <w:gridSpan w:val="2"/>
            <w:tcBorders>
              <w:top w:val="single" w:color="auto" w:sz="4" w:space="0"/>
              <w:left w:val="nil"/>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color w:val="auto"/>
                <w:sz w:val="24"/>
                <w:szCs w:val="28"/>
              </w:rPr>
              <w:t xml:space="preserve">  </w:t>
            </w:r>
            <w:r>
              <w:rPr>
                <w:rFonts w:hint="eastAsia" w:ascii="宋体" w:hAnsi="宋体"/>
                <w:b w:val="0"/>
                <w:bCs/>
                <w:color w:val="auto"/>
                <w:sz w:val="24"/>
                <w:szCs w:val="28"/>
              </w:rPr>
              <w:t xml:space="preserve">  义务教育学校不设重点校和重点班。</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color w:val="auto"/>
                <w:sz w:val="24"/>
                <w:szCs w:val="28"/>
              </w:rPr>
              <w:t>通过实地调查进行评分。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二十一</w:t>
            </w:r>
            <w:r>
              <w:rPr>
                <w:rFonts w:hint="eastAsia" w:ascii="宋体" w:hAnsi="宋体"/>
                <w:color w:val="auto"/>
                <w:sz w:val="24"/>
                <w:szCs w:val="28"/>
                <w:lang w:eastAsia="zh-CN"/>
              </w:rPr>
              <w:t>页</w:t>
            </w:r>
            <w:r>
              <w:rPr>
                <w:rFonts w:hint="eastAsia" w:ascii="宋体" w:hAnsi="宋体"/>
                <w:color w:val="auto"/>
                <w:sz w:val="24"/>
                <w:szCs w:val="28"/>
                <w:lang w:val="en-US" w:eastAsia="zh-CN"/>
              </w:rPr>
              <w:t>2.4.1</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429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560" w:lineRule="exact"/>
              <w:ind w:firstLine="480" w:firstLineChars="200"/>
              <w:rPr>
                <w:rFonts w:hint="eastAsia" w:ascii="宋体" w:hAnsi="宋体"/>
                <w:color w:val="auto"/>
                <w:sz w:val="24"/>
                <w:szCs w:val="24"/>
              </w:rPr>
            </w:pPr>
            <w:r>
              <w:rPr>
                <w:rFonts w:ascii="宋体" w:hAnsi="宋体"/>
                <w:color w:val="auto"/>
                <w:kern w:val="0"/>
                <w:sz w:val="24"/>
                <w:szCs w:val="24"/>
              </w:rPr>
              <w:t>我镇</w:t>
            </w:r>
            <w:r>
              <w:rPr>
                <w:rFonts w:hint="eastAsia" w:ascii="宋体" w:hAnsi="宋体"/>
                <w:color w:val="auto"/>
                <w:sz w:val="24"/>
                <w:szCs w:val="24"/>
              </w:rPr>
              <w:t>党政领导认真学习《教育部关于当前加强中小学管理规范办学行为与素质教育指导意见》，严格按照《广东省义务教育阶段学生学籍管理暂行办法》和《关于进一步规范义务教育办学行为推进素质教育的若干意见》，紧紧把握正确的办学方向，积极推行素质教育，重视义务教育均衡、公平发展，加强对辖区内所有义务教育学校的管理与指导，坚持义务教育阶段学校不设重点学校和重点班，实行就近入学政策；辖区内无设置重点校，各学校无设置重点班，保障了学生平等接受义务教育的权利。</w:t>
            </w:r>
          </w:p>
          <w:p>
            <w:pPr>
              <w:spacing w:line="460" w:lineRule="exact"/>
              <w:ind w:firstLine="482" w:firstLineChars="200"/>
              <w:rPr>
                <w:rFonts w:hint="eastAsia" w:ascii="宋体" w:hAnsi="宋体"/>
                <w:color w:val="auto"/>
              </w:rPr>
            </w:pPr>
            <w:r>
              <w:rPr>
                <w:rFonts w:hint="eastAsia" w:ascii="宋体" w:hAnsi="宋体"/>
                <w:b/>
                <w:bCs/>
                <w:color w:val="auto"/>
                <w:sz w:val="24"/>
                <w:szCs w:val="24"/>
              </w:rPr>
              <w:t>本指标自评得3分。</w:t>
            </w:r>
          </w:p>
        </w:tc>
      </w:tr>
      <w:tr>
        <w:tblPrEx>
          <w:tblLayout w:type="fixed"/>
          <w:tblCellMar>
            <w:top w:w="0" w:type="dxa"/>
            <w:left w:w="108" w:type="dxa"/>
            <w:bottom w:w="0" w:type="dxa"/>
            <w:right w:w="108" w:type="dxa"/>
          </w:tblCellMar>
        </w:tblPrEx>
        <w:trPr>
          <w:cantSplit/>
          <w:trHeight w:val="39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b w:val="0"/>
                <w:bCs w:val="0"/>
                <w:color w:val="auto"/>
                <w:sz w:val="24"/>
                <w:szCs w:val="24"/>
              </w:rPr>
              <w:t>2.4.1</w:t>
            </w:r>
            <w:r>
              <w:rPr>
                <w:rFonts w:hint="eastAsia" w:ascii="宋体" w:hAnsi="宋体"/>
                <w:color w:val="auto"/>
                <w:sz w:val="24"/>
                <w:szCs w:val="24"/>
                <w:lang w:val="en-US" w:eastAsia="zh-CN"/>
              </w:rPr>
              <w:t>-</w:t>
            </w:r>
            <w:r>
              <w:rPr>
                <w:rFonts w:hint="eastAsia" w:ascii="宋体" w:hAnsi="宋体"/>
                <w:b w:val="0"/>
                <w:bCs w:val="0"/>
                <w:color w:val="auto"/>
                <w:sz w:val="24"/>
                <w:szCs w:val="24"/>
              </w:rPr>
              <w:t>1-</w:t>
            </w:r>
            <w:r>
              <w:rPr>
                <w:rFonts w:hint="eastAsia" w:ascii="宋体" w:hAnsi="宋体"/>
                <w:b w:val="0"/>
                <w:bCs w:val="0"/>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b w:val="0"/>
                <w:bCs w:val="0"/>
                <w:color w:val="auto"/>
                <w:sz w:val="24"/>
                <w:szCs w:val="24"/>
              </w:rPr>
              <w:t>上级及</w:t>
            </w:r>
            <w:r>
              <w:rPr>
                <w:rFonts w:hint="eastAsia"/>
                <w:b w:val="0"/>
                <w:bCs w:val="0"/>
                <w:color w:val="auto"/>
                <w:sz w:val="24"/>
                <w:szCs w:val="24"/>
                <w:lang w:eastAsia="zh-CN"/>
              </w:rPr>
              <w:t>螺溪镇</w:t>
            </w:r>
            <w:r>
              <w:rPr>
                <w:rFonts w:hint="eastAsia"/>
                <w:b w:val="0"/>
                <w:bCs w:val="0"/>
                <w:color w:val="auto"/>
                <w:sz w:val="24"/>
                <w:szCs w:val="24"/>
              </w:rPr>
              <w:t>近三年不设重点学校和重点班相关文件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2.4.1</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color w:val="auto"/>
                <w:sz w:val="24"/>
                <w:szCs w:val="24"/>
                <w:lang w:eastAsia="zh-CN"/>
              </w:rPr>
              <w:t>螺溪镇</w:t>
            </w:r>
            <w:r>
              <w:rPr>
                <w:rFonts w:hint="eastAsia"/>
                <w:color w:val="auto"/>
                <w:sz w:val="24"/>
                <w:szCs w:val="24"/>
              </w:rPr>
              <w:t>201</w:t>
            </w:r>
            <w:r>
              <w:rPr>
                <w:rFonts w:hint="eastAsia"/>
                <w:color w:val="auto"/>
                <w:sz w:val="24"/>
                <w:szCs w:val="24"/>
                <w:lang w:val="en-US" w:eastAsia="zh-CN"/>
              </w:rPr>
              <w:t>5</w:t>
            </w:r>
            <w:r>
              <w:rPr>
                <w:rFonts w:hint="eastAsia"/>
                <w:color w:val="auto"/>
                <w:sz w:val="24"/>
                <w:szCs w:val="24"/>
              </w:rPr>
              <w:t>－201</w:t>
            </w:r>
            <w:r>
              <w:rPr>
                <w:rFonts w:hint="eastAsia"/>
                <w:color w:val="auto"/>
                <w:sz w:val="24"/>
                <w:szCs w:val="24"/>
                <w:lang w:val="en-US" w:eastAsia="zh-CN"/>
              </w:rPr>
              <w:t>8</w:t>
            </w:r>
            <w:r>
              <w:rPr>
                <w:rFonts w:hint="eastAsia"/>
                <w:color w:val="auto"/>
                <w:sz w:val="24"/>
                <w:szCs w:val="24"/>
              </w:rPr>
              <w:t>年各校七年级新生名册</w:t>
            </w:r>
          </w:p>
        </w:tc>
        <w:tc>
          <w:tcPr>
            <w:tcW w:w="1413" w:type="dxa"/>
            <w:vMerge w:val="continue"/>
            <w:tcBorders>
              <w:left w:val="nil"/>
              <w:right w:val="single" w:color="auto" w:sz="12" w:space="0"/>
            </w:tcBorders>
            <w:vAlign w:val="center"/>
          </w:tcPr>
          <w:p>
            <w:pPr>
              <w:jc w:val="both"/>
              <w:rPr>
                <w:color w:val="auto"/>
                <w:sz w:val="24"/>
                <w:szCs w:val="24"/>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2.4.1</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rPr>
              <w:t>201</w:t>
            </w:r>
            <w:r>
              <w:rPr>
                <w:rFonts w:hint="eastAsia"/>
                <w:color w:val="auto"/>
                <w:sz w:val="24"/>
                <w:szCs w:val="24"/>
                <w:lang w:val="en-US" w:eastAsia="zh-CN"/>
              </w:rPr>
              <w:t>5</w:t>
            </w:r>
            <w:r>
              <w:rPr>
                <w:rFonts w:hint="eastAsia"/>
                <w:color w:val="auto"/>
                <w:sz w:val="24"/>
                <w:szCs w:val="24"/>
              </w:rPr>
              <w:t>－201</w:t>
            </w:r>
            <w:r>
              <w:rPr>
                <w:rFonts w:hint="eastAsia"/>
                <w:color w:val="auto"/>
                <w:sz w:val="24"/>
                <w:szCs w:val="24"/>
                <w:lang w:val="en-US" w:eastAsia="zh-CN"/>
              </w:rPr>
              <w:t>8</w:t>
            </w:r>
            <w:r>
              <w:rPr>
                <w:rFonts w:hint="eastAsia"/>
                <w:color w:val="auto"/>
                <w:sz w:val="24"/>
                <w:szCs w:val="24"/>
              </w:rPr>
              <w:t>年各校一年级新生名册</w:t>
            </w:r>
          </w:p>
        </w:tc>
        <w:tc>
          <w:tcPr>
            <w:tcW w:w="1413" w:type="dxa"/>
            <w:vMerge w:val="continue"/>
            <w:tcBorders>
              <w:left w:val="nil"/>
              <w:right w:val="single" w:color="auto" w:sz="12" w:space="0"/>
            </w:tcBorders>
            <w:vAlign w:val="center"/>
          </w:tcPr>
          <w:p>
            <w:pPr>
              <w:jc w:val="both"/>
              <w:rPr>
                <w:color w:val="auto"/>
                <w:sz w:val="24"/>
                <w:szCs w:val="24"/>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2.4.1</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rPr>
              <w:t>近三年各校分班情况资料</w:t>
            </w:r>
          </w:p>
        </w:tc>
        <w:tc>
          <w:tcPr>
            <w:tcW w:w="1413" w:type="dxa"/>
            <w:vMerge w:val="continue"/>
            <w:tcBorders>
              <w:left w:val="nil"/>
              <w:bottom w:val="single" w:color="auto" w:sz="4" w:space="0"/>
              <w:right w:val="single" w:color="auto" w:sz="12" w:space="0"/>
            </w:tcBorders>
            <w:vAlign w:val="center"/>
          </w:tcPr>
          <w:p>
            <w:pPr>
              <w:jc w:val="both"/>
              <w:rPr>
                <w:color w:val="auto"/>
                <w:sz w:val="24"/>
                <w:szCs w:val="24"/>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398"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color w:val="auto"/>
                <w:sz w:val="24"/>
                <w:szCs w:val="24"/>
              </w:rPr>
            </w:pPr>
            <w:r>
              <w:rPr>
                <w:rFonts w:hint="eastAsia" w:ascii="宋体" w:hAnsi="宋体"/>
                <w:color w:val="auto"/>
                <w:sz w:val="24"/>
                <w:szCs w:val="24"/>
              </w:rPr>
              <w:t>教育管理与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2498" w:type="dxa"/>
            <w:gridSpan w:val="2"/>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color w:val="auto"/>
                <w:sz w:val="24"/>
                <w:szCs w:val="24"/>
              </w:rPr>
            </w:pPr>
            <w:r>
              <w:rPr>
                <w:rFonts w:hint="eastAsia" w:ascii="宋体" w:hAnsi="宋体"/>
                <w:color w:val="auto"/>
                <w:sz w:val="24"/>
                <w:szCs w:val="24"/>
              </w:rPr>
              <w:t>规范办学行为与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1353"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2.4.</w:t>
            </w:r>
            <w:r>
              <w:rPr>
                <w:rFonts w:hint="eastAsia" w:ascii="宋体" w:hAnsi="宋体"/>
                <w:color w:val="auto"/>
                <w:sz w:val="24"/>
                <w:szCs w:val="24"/>
                <w:lang w:val="en-US" w:eastAsia="zh-CN"/>
              </w:rPr>
              <w:t>2</w:t>
            </w:r>
          </w:p>
        </w:tc>
        <w:tc>
          <w:tcPr>
            <w:tcW w:w="1348"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360" w:firstLineChars="150"/>
              <w:textAlignment w:val="auto"/>
              <w:outlineLvl w:val="9"/>
              <w:rPr>
                <w:rFonts w:ascii="宋体" w:hAnsi="宋体"/>
                <w:color w:val="auto"/>
                <w:sz w:val="24"/>
                <w:szCs w:val="24"/>
              </w:rPr>
            </w:pPr>
            <w:r>
              <w:rPr>
                <w:rFonts w:hint="eastAsia" w:ascii="宋体" w:hAnsi="宋体"/>
                <w:color w:val="auto"/>
                <w:sz w:val="24"/>
                <w:szCs w:val="24"/>
              </w:rPr>
              <w:t>3</w:t>
            </w:r>
          </w:p>
        </w:tc>
        <w:tc>
          <w:tcPr>
            <w:tcW w:w="1367"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eastAsia="宋体"/>
                <w:color w:val="auto"/>
                <w:sz w:val="24"/>
                <w:szCs w:val="24"/>
                <w:lang w:val="en-US" w:eastAsia="zh-CN"/>
              </w:rPr>
            </w:pPr>
            <w:r>
              <w:rPr>
                <w:rFonts w:hint="eastAsia" w:ascii="宋体" w:hAnsi="宋体"/>
                <w:color w:val="auto"/>
                <w:sz w:val="24"/>
                <w:szCs w:val="24"/>
              </w:rPr>
              <w:t>3</w:t>
            </w:r>
          </w:p>
        </w:tc>
        <w:tc>
          <w:tcPr>
            <w:tcW w:w="1561" w:type="dxa"/>
            <w:gridSpan w:val="2"/>
            <w:tcBorders>
              <w:top w:val="single" w:color="auto" w:sz="4" w:space="0"/>
              <w:left w:val="nil"/>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color w:val="auto"/>
                <w:sz w:val="24"/>
                <w:szCs w:val="28"/>
              </w:rPr>
              <w:t xml:space="preserve">    </w:t>
            </w:r>
            <w:r>
              <w:rPr>
                <w:rFonts w:hint="eastAsia" w:ascii="宋体" w:hAnsi="宋体"/>
                <w:b w:val="0"/>
                <w:bCs/>
                <w:color w:val="auto"/>
                <w:sz w:val="24"/>
              </w:rPr>
              <w:t>义务教育阶段学校实行免试就近入学，无任何形式的选拔性考试行为。</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kern w:val="0"/>
                <w:sz w:val="24"/>
                <w:szCs w:val="24"/>
              </w:rPr>
              <w:t>通过访谈和实地调查进行评分。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二十三</w:t>
            </w:r>
            <w:r>
              <w:rPr>
                <w:rFonts w:hint="eastAsia" w:ascii="宋体" w:hAnsi="宋体"/>
                <w:color w:val="auto"/>
                <w:sz w:val="24"/>
                <w:szCs w:val="28"/>
                <w:lang w:eastAsia="zh-CN"/>
              </w:rPr>
              <w:t>页</w:t>
            </w:r>
            <w:r>
              <w:rPr>
                <w:rFonts w:hint="eastAsia" w:ascii="宋体" w:hAnsi="宋体"/>
                <w:color w:val="auto"/>
                <w:sz w:val="24"/>
                <w:szCs w:val="28"/>
                <w:lang w:val="en-US" w:eastAsia="zh-CN"/>
              </w:rPr>
              <w:t>2.4.2</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458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560" w:lineRule="exact"/>
              <w:ind w:firstLine="480" w:firstLineChars="200"/>
              <w:rPr>
                <w:rFonts w:hint="eastAsia" w:ascii="宋体" w:hAnsi="宋体"/>
                <w:color w:val="auto"/>
                <w:kern w:val="0"/>
                <w:sz w:val="24"/>
                <w:szCs w:val="24"/>
              </w:rPr>
            </w:pPr>
            <w:r>
              <w:rPr>
                <w:rFonts w:hint="eastAsia" w:ascii="宋体" w:hAnsi="宋体"/>
                <w:color w:val="auto"/>
                <w:kern w:val="0"/>
                <w:sz w:val="24"/>
                <w:szCs w:val="24"/>
              </w:rPr>
              <w:t>我镇根据《义务教育法》和《关于进一步规范义务教育办学行为推进素质教育的若干意见》（粤教基[2010]15号）的通知要求及市、县教育局的有关规定，严格规范辖区内所有义务教育学校的招生工作。各校积极</w:t>
            </w:r>
            <w:r>
              <w:rPr>
                <w:rFonts w:hint="eastAsia" w:ascii="宋体" w:hAnsi="宋体"/>
                <w:color w:val="auto"/>
                <w:sz w:val="24"/>
                <w:szCs w:val="24"/>
              </w:rPr>
              <w:t>实施新课程标准，制定、实施新课改方案，改变传统的教学理念，大胆创新课堂教学观念，</w:t>
            </w:r>
            <w:r>
              <w:rPr>
                <w:rFonts w:hint="eastAsia" w:ascii="宋体" w:hAnsi="宋体"/>
                <w:color w:val="auto"/>
                <w:kern w:val="0"/>
                <w:sz w:val="24"/>
                <w:szCs w:val="24"/>
              </w:rPr>
              <w:t>大力推进素质教育，注重学生的全面发展。镇没有给学校下达升学指标，没有组织义务教育学校统考，各小学按适龄儿童少年所在地段实行就近免试入学。</w:t>
            </w:r>
          </w:p>
          <w:p>
            <w:pPr>
              <w:spacing w:line="460" w:lineRule="exact"/>
              <w:ind w:firstLine="482" w:firstLineChars="200"/>
              <w:rPr>
                <w:rFonts w:hint="eastAsia" w:ascii="宋体" w:hAnsi="宋体"/>
                <w:color w:val="auto"/>
              </w:rPr>
            </w:pPr>
            <w:r>
              <w:rPr>
                <w:rFonts w:hint="eastAsia" w:ascii="宋体" w:hAnsi="宋体"/>
                <w:b/>
                <w:bCs/>
                <w:color w:val="auto"/>
                <w:sz w:val="24"/>
                <w:szCs w:val="24"/>
              </w:rPr>
              <w:t>本指标自评得3分。</w:t>
            </w:r>
          </w:p>
        </w:tc>
      </w:tr>
      <w:tr>
        <w:tblPrEx>
          <w:tblLayout w:type="fixed"/>
          <w:tblCellMar>
            <w:top w:w="0" w:type="dxa"/>
            <w:left w:w="108" w:type="dxa"/>
            <w:bottom w:w="0" w:type="dxa"/>
            <w:right w:w="108" w:type="dxa"/>
          </w:tblCellMar>
        </w:tblPrEx>
        <w:trPr>
          <w:cantSplit/>
          <w:trHeight w:val="463"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lang w:eastAsia="zh-CN"/>
              </w:rPr>
            </w:pPr>
            <w:r>
              <w:rPr>
                <w:rFonts w:hint="eastAsia" w:ascii="宋体" w:hAnsi="宋体"/>
                <w:color w:val="auto"/>
                <w:sz w:val="24"/>
                <w:szCs w:val="24"/>
                <w:lang w:eastAsia="zh-CN"/>
              </w:rPr>
              <w:t>2.4.2</w:t>
            </w:r>
            <w:r>
              <w:rPr>
                <w:rFonts w:hint="eastAsia" w:ascii="宋体" w:hAnsi="宋体"/>
                <w:color w:val="auto"/>
                <w:sz w:val="24"/>
                <w:szCs w:val="24"/>
                <w:lang w:val="en-US" w:eastAsia="zh-CN"/>
              </w:rPr>
              <w:t>-</w:t>
            </w:r>
            <w:r>
              <w:rPr>
                <w:rFonts w:hint="eastAsia" w:ascii="宋体" w:hAnsi="宋体"/>
                <w:color w:val="auto"/>
                <w:sz w:val="24"/>
                <w:szCs w:val="24"/>
                <w:lang w:eastAsia="zh-CN"/>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rPr>
              <w:t>义务教育阶段学校就近免试入学相关文件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lang w:eastAsia="zh-CN"/>
              </w:rPr>
            </w:pPr>
            <w:r>
              <w:rPr>
                <w:rFonts w:hint="eastAsia" w:ascii="宋体" w:hAnsi="宋体"/>
                <w:color w:val="auto"/>
                <w:sz w:val="24"/>
                <w:szCs w:val="24"/>
                <w:lang w:eastAsia="zh-CN"/>
              </w:rPr>
              <w:t>2.4.2</w:t>
            </w:r>
            <w:r>
              <w:rPr>
                <w:rFonts w:hint="eastAsia" w:ascii="宋体" w:hAnsi="宋体"/>
                <w:color w:val="auto"/>
                <w:sz w:val="24"/>
                <w:szCs w:val="24"/>
                <w:lang w:val="en-US" w:eastAsia="zh-CN"/>
              </w:rPr>
              <w:t>-</w:t>
            </w:r>
            <w:r>
              <w:rPr>
                <w:rFonts w:hint="eastAsia" w:ascii="宋体" w:hAnsi="宋体"/>
                <w:color w:val="auto"/>
                <w:sz w:val="24"/>
                <w:szCs w:val="24"/>
                <w:lang w:eastAsia="zh-CN"/>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b w:val="0"/>
                <w:bCs w:val="0"/>
                <w:color w:val="auto"/>
                <w:sz w:val="24"/>
                <w:szCs w:val="24"/>
                <w:lang w:eastAsia="zh-CN"/>
              </w:rPr>
              <w:t>螺溪镇</w:t>
            </w:r>
            <w:r>
              <w:rPr>
                <w:rFonts w:hint="eastAsia"/>
                <w:b w:val="0"/>
                <w:bCs w:val="0"/>
                <w:color w:val="auto"/>
                <w:sz w:val="24"/>
                <w:szCs w:val="24"/>
              </w:rPr>
              <w:t>中小学招生范围情况表、新生入学通知书</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lang w:eastAsia="zh-CN"/>
              </w:rPr>
            </w:pPr>
            <w:r>
              <w:rPr>
                <w:rFonts w:hint="eastAsia" w:ascii="宋体" w:hAnsi="宋体"/>
                <w:color w:val="auto"/>
                <w:sz w:val="24"/>
                <w:szCs w:val="24"/>
                <w:lang w:eastAsia="zh-CN"/>
              </w:rPr>
              <w:t>2.4.2</w:t>
            </w:r>
            <w:r>
              <w:rPr>
                <w:rFonts w:hint="eastAsia" w:ascii="宋体" w:hAnsi="宋体"/>
                <w:color w:val="auto"/>
                <w:sz w:val="24"/>
                <w:szCs w:val="24"/>
                <w:lang w:val="en-US" w:eastAsia="zh-CN"/>
              </w:rPr>
              <w:t>-</w:t>
            </w:r>
            <w:r>
              <w:rPr>
                <w:rFonts w:hint="eastAsia" w:ascii="宋体" w:hAnsi="宋体"/>
                <w:color w:val="auto"/>
                <w:sz w:val="24"/>
                <w:szCs w:val="24"/>
                <w:lang w:eastAsia="zh-CN"/>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color w:val="auto"/>
                <w:sz w:val="24"/>
                <w:szCs w:val="24"/>
                <w:lang w:eastAsia="zh-CN"/>
              </w:rPr>
              <w:t>螺溪镇</w:t>
            </w:r>
            <w:r>
              <w:rPr>
                <w:rFonts w:hint="eastAsia"/>
                <w:color w:val="auto"/>
                <w:sz w:val="24"/>
                <w:szCs w:val="24"/>
              </w:rPr>
              <w:t>义务教育阶段学生就近免试入学证明</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3"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color w:val="auto"/>
                <w:sz w:val="24"/>
                <w:szCs w:val="24"/>
              </w:rPr>
            </w:pPr>
            <w:r>
              <w:rPr>
                <w:rFonts w:hint="eastAsia" w:ascii="宋体" w:hAnsi="宋体"/>
                <w:color w:val="auto"/>
                <w:sz w:val="24"/>
                <w:szCs w:val="24"/>
              </w:rPr>
              <w:t>教育管理与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2498" w:type="dxa"/>
            <w:gridSpan w:val="2"/>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color w:val="auto"/>
                <w:sz w:val="24"/>
                <w:szCs w:val="24"/>
              </w:rPr>
            </w:pPr>
            <w:r>
              <w:rPr>
                <w:rFonts w:hint="eastAsia" w:ascii="宋体" w:hAnsi="宋体"/>
                <w:color w:val="auto"/>
                <w:sz w:val="24"/>
                <w:szCs w:val="24"/>
              </w:rPr>
              <w:t>规范办学行为与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1353"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r>
              <w:rPr>
                <w:rFonts w:hint="eastAsia" w:ascii="宋体" w:hAnsi="宋体"/>
                <w:color w:val="auto"/>
                <w:sz w:val="24"/>
                <w:szCs w:val="24"/>
              </w:rPr>
              <w:t>2.4.</w:t>
            </w:r>
            <w:r>
              <w:rPr>
                <w:rFonts w:hint="eastAsia" w:ascii="宋体" w:hAnsi="宋体"/>
                <w:color w:val="auto"/>
                <w:sz w:val="24"/>
                <w:szCs w:val="24"/>
                <w:lang w:val="en-US" w:eastAsia="zh-CN"/>
              </w:rPr>
              <w:t>3</w:t>
            </w:r>
          </w:p>
        </w:tc>
        <w:tc>
          <w:tcPr>
            <w:tcW w:w="1348"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360" w:firstLineChars="150"/>
              <w:textAlignment w:val="auto"/>
              <w:outlineLvl w:val="9"/>
              <w:rPr>
                <w:rFonts w:ascii="宋体" w:hAnsi="宋体"/>
                <w:color w:val="auto"/>
                <w:sz w:val="24"/>
                <w:szCs w:val="24"/>
              </w:rPr>
            </w:pPr>
            <w:r>
              <w:rPr>
                <w:rFonts w:hint="eastAsia" w:ascii="宋体" w:hAnsi="宋体"/>
                <w:color w:val="auto"/>
                <w:sz w:val="24"/>
                <w:szCs w:val="24"/>
              </w:rPr>
              <w:t>3</w:t>
            </w:r>
          </w:p>
        </w:tc>
        <w:tc>
          <w:tcPr>
            <w:tcW w:w="1367" w:type="dxa"/>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hint="eastAsia" w:ascii="宋体" w:hAnsi="宋体" w:eastAsia="宋体"/>
                <w:color w:val="auto"/>
                <w:sz w:val="24"/>
                <w:szCs w:val="24"/>
                <w:lang w:val="en-US" w:eastAsia="zh-CN"/>
              </w:rPr>
            </w:pPr>
            <w:r>
              <w:rPr>
                <w:rFonts w:hint="eastAsia" w:ascii="宋体" w:hAnsi="宋体"/>
                <w:color w:val="auto"/>
                <w:sz w:val="24"/>
                <w:szCs w:val="24"/>
              </w:rPr>
              <w:t>3</w:t>
            </w:r>
          </w:p>
        </w:tc>
        <w:tc>
          <w:tcPr>
            <w:tcW w:w="1561" w:type="dxa"/>
            <w:gridSpan w:val="2"/>
            <w:tcBorders>
              <w:top w:val="single" w:color="auto" w:sz="4" w:space="0"/>
              <w:left w:val="nil"/>
              <w:bottom w:val="single" w:color="auto" w:sz="12"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center"/>
              <w:textAlignment w:val="auto"/>
              <w:outlineLvl w:val="9"/>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color w:val="auto"/>
                <w:sz w:val="24"/>
                <w:szCs w:val="28"/>
              </w:rPr>
              <w:t xml:space="preserve">   </w:t>
            </w:r>
            <w:r>
              <w:rPr>
                <w:rFonts w:hint="eastAsia" w:ascii="宋体" w:hAnsi="宋体"/>
                <w:b w:val="0"/>
                <w:bCs/>
                <w:color w:val="auto"/>
                <w:sz w:val="24"/>
                <w:szCs w:val="28"/>
              </w:rPr>
              <w:t xml:space="preserve"> </w:t>
            </w:r>
            <w:r>
              <w:rPr>
                <w:rFonts w:hint="eastAsia" w:ascii="宋体" w:hAnsi="宋体"/>
                <w:b w:val="0"/>
                <w:bCs/>
                <w:color w:val="auto"/>
                <w:sz w:val="24"/>
              </w:rPr>
              <w:t>学校严格执行课程计划，开齐开足各科课程课时</w:t>
            </w:r>
            <w:r>
              <w:rPr>
                <w:rFonts w:hint="eastAsia" w:ascii="宋体" w:hAnsi="宋体"/>
                <w:b w:val="0"/>
                <w:bCs/>
                <w:color w:val="auto"/>
                <w:sz w:val="24"/>
                <w:lang w:eastAsia="zh-CN"/>
              </w:rPr>
              <w:t>；</w:t>
            </w:r>
            <w:r>
              <w:rPr>
                <w:rFonts w:hint="eastAsia" w:ascii="宋体" w:hAnsi="宋体"/>
                <w:b w:val="0"/>
                <w:bCs/>
                <w:color w:val="auto"/>
                <w:sz w:val="24"/>
              </w:rPr>
              <w:t>无违规集体补课现象。</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color w:val="auto"/>
                <w:sz w:val="24"/>
              </w:rPr>
              <w:t>通过访谈和实地调查进行评分。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二十三</w:t>
            </w:r>
            <w:r>
              <w:rPr>
                <w:rFonts w:hint="eastAsia" w:ascii="宋体" w:hAnsi="宋体"/>
                <w:color w:val="auto"/>
                <w:sz w:val="24"/>
                <w:szCs w:val="28"/>
                <w:lang w:eastAsia="zh-CN"/>
              </w:rPr>
              <w:t>页</w:t>
            </w:r>
            <w:r>
              <w:rPr>
                <w:rFonts w:hint="eastAsia" w:ascii="宋体" w:hAnsi="宋体"/>
                <w:color w:val="auto"/>
                <w:sz w:val="24"/>
                <w:szCs w:val="28"/>
                <w:lang w:val="en-US" w:eastAsia="zh-CN"/>
              </w:rPr>
              <w:t>2.4.3</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504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s="宋体"/>
                <w:color w:val="auto"/>
                <w:kern w:val="0"/>
                <w:sz w:val="24"/>
                <w:szCs w:val="24"/>
              </w:rPr>
              <w:t>1、</w:t>
            </w:r>
            <w:r>
              <w:rPr>
                <w:rFonts w:hint="eastAsia" w:ascii="宋体" w:hAnsi="宋体"/>
                <w:color w:val="auto"/>
                <w:sz w:val="24"/>
                <w:szCs w:val="24"/>
              </w:rPr>
              <w:t>我镇各中小学依照广东省教育厅颁布实施的《广东省义务教育学校教学规范》（粤教基[2007]37号）、</w:t>
            </w:r>
            <w:r>
              <w:rPr>
                <w:rFonts w:hint="eastAsia" w:ascii="宋体" w:hAnsi="宋体" w:cs="宋体"/>
                <w:color w:val="auto"/>
                <w:kern w:val="0"/>
                <w:sz w:val="24"/>
                <w:szCs w:val="24"/>
              </w:rPr>
              <w:t>《关于进一步规范义务教育办学行为推进素质教育的若干意见》（粤教基[2010]15号）的规定要求，严格执行《广东省义务教育课程（实验）计划》。在具体实施过程中，</w:t>
            </w:r>
            <w:r>
              <w:rPr>
                <w:rFonts w:hint="eastAsia" w:ascii="宋体" w:hAnsi="宋体"/>
                <w:color w:val="auto"/>
                <w:sz w:val="24"/>
                <w:szCs w:val="24"/>
              </w:rPr>
              <w:t>各校能认真贯彻执行上级教育行政部门关于“减负”的有关文件精神，根据国家和省市的要求，严格执行课程计划，开齐开足各科课程课时，特别保证了按规定开足、开齐信息技术课、艺术课（或美术课、音乐课）、体育卫生与健康、综合实践活动等课程。</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cs="宋体"/>
                <w:color w:val="auto"/>
                <w:kern w:val="0"/>
                <w:sz w:val="24"/>
                <w:szCs w:val="24"/>
              </w:rPr>
            </w:pPr>
            <w:r>
              <w:rPr>
                <w:rFonts w:hint="eastAsia" w:ascii="宋体" w:hAnsi="宋体" w:cs="宋体"/>
                <w:color w:val="auto"/>
                <w:kern w:val="0"/>
                <w:sz w:val="24"/>
                <w:szCs w:val="24"/>
              </w:rPr>
              <w:t>2、</w:t>
            </w:r>
            <w:r>
              <w:rPr>
                <w:rFonts w:hint="eastAsia" w:ascii="宋体" w:hAnsi="宋体"/>
                <w:color w:val="auto"/>
                <w:sz w:val="24"/>
                <w:szCs w:val="24"/>
              </w:rPr>
              <w:t>各校严格按照广东省教育厅《关于重申严禁中小学利用节假日组织学生集体补课》的通知，</w:t>
            </w:r>
            <w:r>
              <w:rPr>
                <w:rFonts w:hint="eastAsia" w:ascii="宋体" w:hAnsi="宋体" w:cs="宋体"/>
                <w:color w:val="auto"/>
                <w:kern w:val="0"/>
                <w:sz w:val="24"/>
                <w:szCs w:val="24"/>
              </w:rPr>
              <w:t>实施素质教育，按作息时间安排学生学习和互动，无出现违规集体补课现象。</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2" w:firstLineChars="200"/>
              <w:jc w:val="both"/>
              <w:textAlignment w:val="auto"/>
              <w:outlineLvl w:val="9"/>
              <w:rPr>
                <w:rFonts w:hint="eastAsia" w:ascii="宋体" w:hAnsi="宋体"/>
                <w:color w:val="auto"/>
              </w:rPr>
            </w:pPr>
            <w:r>
              <w:rPr>
                <w:rFonts w:hint="eastAsia" w:ascii="宋体" w:hAnsi="宋体"/>
                <w:b/>
                <w:bCs/>
                <w:color w:val="auto"/>
                <w:sz w:val="24"/>
                <w:szCs w:val="24"/>
              </w:rPr>
              <w:t>本指标自评得3分。</w:t>
            </w:r>
          </w:p>
        </w:tc>
      </w:tr>
      <w:tr>
        <w:tblPrEx>
          <w:tblLayout w:type="fixed"/>
          <w:tblCellMar>
            <w:top w:w="0" w:type="dxa"/>
            <w:left w:w="108" w:type="dxa"/>
            <w:bottom w:w="0" w:type="dxa"/>
            <w:right w:w="108" w:type="dxa"/>
          </w:tblCellMar>
        </w:tblPrEx>
        <w:trPr>
          <w:cantSplit/>
          <w:trHeight w:val="440"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2.4.3</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color w:val="auto"/>
                <w:sz w:val="24"/>
                <w:szCs w:val="24"/>
              </w:rPr>
              <w:t>关于课程设置、严禁补课的文件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2.4.3</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sz w:val="24"/>
                <w:szCs w:val="24"/>
              </w:rPr>
            </w:pPr>
            <w:r>
              <w:rPr>
                <w:rFonts w:hint="eastAsia" w:ascii="宋体" w:hAnsi="宋体" w:cs="宋体"/>
                <w:color w:val="auto"/>
                <w:sz w:val="24"/>
                <w:szCs w:val="24"/>
                <w:lang w:eastAsia="zh-CN"/>
              </w:rPr>
              <w:t>螺溪镇</w:t>
            </w:r>
            <w:r>
              <w:rPr>
                <w:rFonts w:hint="eastAsia" w:ascii="宋体" w:hAnsi="宋体" w:cs="宋体"/>
                <w:color w:val="auto"/>
                <w:sz w:val="24"/>
                <w:szCs w:val="24"/>
              </w:rPr>
              <w:t>近三年无集体补课的证明</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2.4.3</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近三年各学校教师分工表</w:t>
            </w:r>
            <w:bookmarkStart w:id="0" w:name="_GoBack"/>
            <w:bookmarkEnd w:id="0"/>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2.4.3</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近三年各学校课程表</w:t>
            </w:r>
          </w:p>
        </w:tc>
        <w:tc>
          <w:tcPr>
            <w:tcW w:w="1413" w:type="dxa"/>
            <w:vMerge w:val="continue"/>
            <w:tcBorders>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4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r>
              <w:rPr>
                <w:rFonts w:hint="eastAsia" w:ascii="宋体" w:hAnsi="宋体"/>
                <w:color w:val="auto"/>
                <w:sz w:val="24"/>
                <w:szCs w:val="24"/>
              </w:rPr>
              <w:t>教育管理与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2498" w:type="dxa"/>
            <w:gridSpan w:val="2"/>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r>
              <w:rPr>
                <w:rFonts w:hint="eastAsia" w:ascii="宋体" w:hAnsi="宋体"/>
                <w:color w:val="auto"/>
                <w:sz w:val="24"/>
                <w:szCs w:val="24"/>
              </w:rPr>
              <w:t>规范办学行为与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color w:val="auto"/>
                <w:sz w:val="24"/>
                <w:szCs w:val="24"/>
              </w:rPr>
            </w:pPr>
            <w:r>
              <w:rPr>
                <w:rFonts w:hint="eastAsia" w:ascii="宋体" w:hAnsi="宋体"/>
                <w:color w:val="auto"/>
                <w:sz w:val="24"/>
                <w:szCs w:val="24"/>
              </w:rPr>
              <w:t>素质教育</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4"/>
                <w:szCs w:val="24"/>
              </w:rPr>
              <w:t>2.4.4</w:t>
            </w:r>
          </w:p>
        </w:tc>
        <w:tc>
          <w:tcPr>
            <w:tcW w:w="1348" w:type="dxa"/>
            <w:tcBorders>
              <w:top w:val="single" w:color="auto" w:sz="4" w:space="0"/>
              <w:left w:val="nil"/>
              <w:bottom w:val="single" w:color="auto" w:sz="12" w:space="0"/>
              <w:right w:val="single" w:color="auto" w:sz="4" w:space="0"/>
            </w:tcBorders>
            <w:vAlign w:val="center"/>
          </w:tcPr>
          <w:p>
            <w:pPr>
              <w:ind w:firstLine="360" w:firstLineChars="150"/>
              <w:rPr>
                <w:rFonts w:ascii="宋体" w:hAnsi="宋体"/>
                <w:color w:val="auto"/>
                <w:sz w:val="24"/>
                <w:szCs w:val="24"/>
              </w:rPr>
            </w:pPr>
            <w:r>
              <w:rPr>
                <w:rFonts w:hint="eastAsia" w:ascii="宋体" w:hAnsi="宋体"/>
                <w:color w:val="auto"/>
                <w:sz w:val="24"/>
                <w:szCs w:val="24"/>
              </w:rPr>
              <w:t>3</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rPr>
              <w:t>3</w:t>
            </w:r>
          </w:p>
        </w:tc>
        <w:tc>
          <w:tcPr>
            <w:tcW w:w="1561" w:type="dxa"/>
            <w:gridSpan w:val="2"/>
            <w:tcBorders>
              <w:top w:val="single" w:color="auto" w:sz="4" w:space="0"/>
              <w:left w:val="nil"/>
              <w:bottom w:val="single" w:color="auto" w:sz="12" w:space="0"/>
              <w:right w:val="single" w:color="auto" w:sz="12" w:space="0"/>
            </w:tcBorders>
            <w:vAlign w:val="center"/>
          </w:tcPr>
          <w:p>
            <w:pPr>
              <w:spacing w:line="400" w:lineRule="exact"/>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评估</w:t>
            </w:r>
          </w:p>
          <w:p>
            <w:pPr>
              <w:spacing w:line="400" w:lineRule="exact"/>
              <w:jc w:val="center"/>
              <w:rPr>
                <w:rFonts w:ascii="宋体" w:hAnsi="宋体"/>
                <w:b/>
                <w:bCs/>
                <w:color w:val="auto"/>
                <w:sz w:val="28"/>
                <w:szCs w:val="28"/>
              </w:rPr>
            </w:pPr>
            <w:r>
              <w:rPr>
                <w:rFonts w:hint="eastAsia" w:ascii="宋体" w:hAnsi="宋体"/>
                <w:b/>
                <w:bCs/>
                <w:color w:val="auto"/>
                <w:sz w:val="28"/>
                <w:szCs w:val="28"/>
              </w:rPr>
              <w:t>标准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color w:val="auto"/>
                <w:sz w:val="24"/>
                <w:szCs w:val="28"/>
              </w:rPr>
              <w:t xml:space="preserve">   </w:t>
            </w:r>
            <w:r>
              <w:rPr>
                <w:rFonts w:hint="eastAsia" w:ascii="宋体" w:hAnsi="宋体"/>
                <w:b/>
                <w:bCs/>
                <w:color w:val="auto"/>
                <w:sz w:val="24"/>
                <w:szCs w:val="28"/>
              </w:rPr>
              <w:t xml:space="preserve"> </w:t>
            </w:r>
            <w:r>
              <w:rPr>
                <w:rFonts w:hint="eastAsia" w:ascii="宋体" w:hAnsi="宋体"/>
                <w:b w:val="0"/>
                <w:bCs w:val="0"/>
                <w:color w:val="auto"/>
                <w:sz w:val="24"/>
                <w:szCs w:val="28"/>
              </w:rPr>
              <w:t>实行收费公示制度，严格执行教育收费规定，近1年无学校违规收费现象。</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评分</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方法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val="0"/>
                <w:color w:val="auto"/>
                <w:sz w:val="24"/>
                <w:szCs w:val="28"/>
              </w:rPr>
              <w:t>根据纪检、监察、审计部门的通报、审计报告等综合进行评分。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二十三</w:t>
            </w:r>
            <w:r>
              <w:rPr>
                <w:rFonts w:hint="eastAsia" w:ascii="宋体" w:hAnsi="宋体"/>
                <w:color w:val="auto"/>
                <w:sz w:val="24"/>
                <w:szCs w:val="28"/>
                <w:lang w:eastAsia="zh-CN"/>
              </w:rPr>
              <w:t>页</w:t>
            </w:r>
            <w:r>
              <w:rPr>
                <w:rFonts w:hint="eastAsia" w:ascii="宋体" w:hAnsi="宋体"/>
                <w:color w:val="auto"/>
                <w:sz w:val="24"/>
                <w:szCs w:val="28"/>
                <w:lang w:val="en-US" w:eastAsia="zh-CN"/>
              </w:rPr>
              <w:t>2.4.4</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431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11"/>
              <w:spacing w:line="460" w:lineRule="exact"/>
              <w:ind w:firstLine="480" w:firstLineChars="200"/>
              <w:rPr>
                <w:rFonts w:hint="eastAsia" w:ascii="宋体" w:hAnsi="宋体" w:cs="宋体"/>
                <w:color w:val="auto"/>
                <w:sz w:val="24"/>
                <w:szCs w:val="24"/>
              </w:rPr>
            </w:pPr>
            <w:r>
              <w:rPr>
                <w:rFonts w:hint="eastAsia" w:ascii="宋体" w:hAnsi="宋体"/>
                <w:color w:val="auto"/>
                <w:sz w:val="24"/>
                <w:szCs w:val="24"/>
              </w:rPr>
              <w:t>我镇根据教育部、国务院纠风办、监察部、国家发改委、财政部、审计署、新闻出版总署《关于2009年规范教育收费进一步治理教育乱收费工作的实施意见》（教监[2009]5号）的有关规定，坚持“谁主管，谁负责”的原则，形成相关部门各司其职、齐抓共管的工作格局；坚持教育、制度和监督并重，进一步完善规范教育收费的长效机制；坚持解放思想、求真务实，狠抓各项方针政策措施的贯彻落实，巩固已取得的工作成果，防止反弹；坚持学校收费工作透明公开制度，加强社会监督。近三年来，我镇各中小学无出现违规收费现象。</w:t>
            </w:r>
          </w:p>
          <w:p>
            <w:pPr>
              <w:spacing w:line="460" w:lineRule="exact"/>
              <w:ind w:firstLine="482" w:firstLineChars="200"/>
              <w:rPr>
                <w:rFonts w:hint="eastAsia" w:ascii="宋体" w:hAnsi="宋体"/>
                <w:color w:val="auto"/>
              </w:rPr>
            </w:pPr>
            <w:r>
              <w:rPr>
                <w:rFonts w:hint="eastAsia" w:ascii="宋体" w:hAnsi="宋体"/>
                <w:b/>
                <w:bCs/>
                <w:color w:val="auto"/>
                <w:sz w:val="24"/>
                <w:szCs w:val="24"/>
              </w:rPr>
              <w:t>本指标自评得3分</w:t>
            </w:r>
            <w:r>
              <w:rPr>
                <w:rFonts w:hint="eastAsia" w:ascii="宋体" w:hAnsi="宋体"/>
                <w:bCs/>
                <w:color w:val="auto"/>
                <w:sz w:val="24"/>
                <w:szCs w:val="24"/>
              </w:rPr>
              <w:t>。</w:t>
            </w:r>
          </w:p>
        </w:tc>
      </w:tr>
      <w:tr>
        <w:tblPrEx>
          <w:tblLayout w:type="fixed"/>
          <w:tblCellMar>
            <w:top w:w="0" w:type="dxa"/>
            <w:left w:w="108" w:type="dxa"/>
            <w:bottom w:w="0" w:type="dxa"/>
            <w:right w:w="108" w:type="dxa"/>
          </w:tblCellMar>
        </w:tblPrEx>
        <w:trPr>
          <w:cantSplit/>
          <w:trHeight w:val="46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b/>
                <w:bCs/>
                <w:color w:val="auto"/>
                <w:sz w:val="24"/>
                <w:szCs w:val="24"/>
              </w:rPr>
            </w:pPr>
            <w:r>
              <w:rPr>
                <w:rFonts w:hint="eastAsia" w:ascii="宋体" w:hAnsi="宋体"/>
                <w:color w:val="auto"/>
                <w:sz w:val="24"/>
                <w:szCs w:val="24"/>
              </w:rPr>
              <w:t>2.4.4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color w:val="auto"/>
                <w:sz w:val="24"/>
                <w:szCs w:val="24"/>
              </w:rPr>
              <w:t>省市县关于收费的文件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sz w:val="24"/>
                <w:szCs w:val="24"/>
              </w:rPr>
            </w:pPr>
            <w:r>
              <w:rPr>
                <w:rFonts w:hint="eastAsia"/>
                <w:color w:val="auto"/>
                <w:sz w:val="24"/>
                <w:szCs w:val="24"/>
              </w:rPr>
              <w:t>收费公示材料及收费许可复印件</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color w:val="auto"/>
                <w:sz w:val="24"/>
                <w:szCs w:val="24"/>
                <w:lang w:eastAsia="zh-CN"/>
              </w:rPr>
              <w:t>螺溪镇</w:t>
            </w:r>
            <w:r>
              <w:rPr>
                <w:rFonts w:hint="eastAsia"/>
                <w:color w:val="auto"/>
                <w:sz w:val="24"/>
                <w:szCs w:val="24"/>
              </w:rPr>
              <w:t>近三年无乱收费的证明</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2.4.4</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ascii="宋体" w:hAnsi="宋体" w:cs="宋体"/>
                <w:color w:val="auto"/>
                <w:sz w:val="24"/>
                <w:szCs w:val="24"/>
              </w:rPr>
              <w:t>镇中小学与教育局签订收费工作责任书</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b w:val="0"/>
                <w:bCs w:val="0"/>
                <w:color w:val="auto"/>
                <w:sz w:val="24"/>
                <w:szCs w:val="24"/>
              </w:rPr>
              <w:t>2.4.4</w:t>
            </w:r>
            <w:r>
              <w:rPr>
                <w:rFonts w:hint="eastAsia" w:ascii="宋体" w:hAnsi="宋体"/>
                <w:color w:val="auto"/>
                <w:sz w:val="24"/>
                <w:szCs w:val="24"/>
                <w:lang w:val="en-US" w:eastAsia="zh-CN"/>
              </w:rPr>
              <w:t>-</w:t>
            </w:r>
            <w:r>
              <w:rPr>
                <w:rFonts w:hint="eastAsia" w:ascii="宋体" w:hAnsi="宋体"/>
                <w:b w:val="0"/>
                <w:bCs w:val="0"/>
                <w:color w:val="auto"/>
                <w:sz w:val="24"/>
                <w:szCs w:val="24"/>
              </w:rPr>
              <w:t>1-</w:t>
            </w:r>
            <w:r>
              <w:rPr>
                <w:rFonts w:hint="eastAsia" w:ascii="宋体" w:hAnsi="宋体"/>
                <w:b w:val="0"/>
                <w:bCs w:val="0"/>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sz w:val="24"/>
                <w:szCs w:val="24"/>
              </w:rPr>
            </w:pPr>
            <w:r>
              <w:rPr>
                <w:rFonts w:hint="eastAsia" w:ascii="宋体" w:hAnsi="宋体" w:cs="宋体"/>
                <w:b w:val="0"/>
                <w:bCs w:val="0"/>
                <w:color w:val="auto"/>
                <w:sz w:val="24"/>
                <w:szCs w:val="24"/>
              </w:rPr>
              <w:t>各学校与教师签订收费工作责任书</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4"/>
                <w:szCs w:val="24"/>
              </w:rPr>
              <w:t>教育管理与素质教育</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4"/>
                <w:szCs w:val="24"/>
              </w:rPr>
              <w:t>规范办学行为与素质教育</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4"/>
                <w:szCs w:val="24"/>
              </w:rPr>
              <w:t>2.4.5</w:t>
            </w:r>
          </w:p>
        </w:tc>
        <w:tc>
          <w:tcPr>
            <w:tcW w:w="1348"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4"/>
                <w:szCs w:val="24"/>
              </w:rPr>
              <w:t>3</w:t>
            </w:r>
          </w:p>
        </w:tc>
        <w:tc>
          <w:tcPr>
            <w:tcW w:w="1367" w:type="dxa"/>
            <w:tcBorders>
              <w:top w:val="single" w:color="auto" w:sz="4" w:space="0"/>
              <w:left w:val="nil"/>
              <w:bottom w:val="single" w:color="auto" w:sz="12" w:space="0"/>
              <w:right w:val="single" w:color="auto" w:sz="4" w:space="0"/>
            </w:tcBorders>
            <w:vAlign w:val="center"/>
          </w:tcPr>
          <w:p>
            <w:pPr>
              <w:spacing w:line="400" w:lineRule="exact"/>
              <w:jc w:val="center"/>
              <w:rPr>
                <w:rFonts w:hint="eastAsia" w:ascii="宋体" w:hAnsi="宋体" w:eastAsia="宋体"/>
                <w:color w:val="auto"/>
                <w:sz w:val="24"/>
                <w:szCs w:val="24"/>
                <w:lang w:val="en-US" w:eastAsia="zh-CN"/>
              </w:rPr>
            </w:pPr>
            <w:r>
              <w:rPr>
                <w:rFonts w:hint="eastAsia" w:ascii="宋体" w:hAnsi="宋体"/>
                <w:color w:val="auto"/>
                <w:sz w:val="24"/>
                <w:szCs w:val="24"/>
              </w:rPr>
              <w:t>3</w:t>
            </w:r>
          </w:p>
        </w:tc>
        <w:tc>
          <w:tcPr>
            <w:tcW w:w="1561" w:type="dxa"/>
            <w:gridSpan w:val="2"/>
            <w:tcBorders>
              <w:top w:val="single" w:color="auto" w:sz="4" w:space="0"/>
              <w:left w:val="nil"/>
              <w:bottom w:val="single" w:color="auto" w:sz="12" w:space="0"/>
              <w:right w:val="single" w:color="auto" w:sz="12" w:space="0"/>
            </w:tcBorders>
            <w:vAlign w:val="center"/>
          </w:tcPr>
          <w:p>
            <w:pPr>
              <w:spacing w:line="400" w:lineRule="exact"/>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color w:val="auto"/>
                <w:sz w:val="24"/>
                <w:szCs w:val="28"/>
              </w:rPr>
              <w:t xml:space="preserve">    </w:t>
            </w:r>
            <w:r>
              <w:rPr>
                <w:rFonts w:hint="eastAsia" w:ascii="宋体" w:hAnsi="宋体"/>
                <w:b w:val="0"/>
                <w:bCs/>
                <w:color w:val="auto"/>
                <w:sz w:val="24"/>
                <w:szCs w:val="28"/>
              </w:rPr>
              <w:t>按照省规定安排中小学作息时间；安排学生作业数量和内容符合国家和省的有关规定。</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color w:val="auto"/>
                <w:sz w:val="24"/>
                <w:szCs w:val="28"/>
              </w:rPr>
              <w:t>根据实地调查和上级教育部门的通报等综合进行评分。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二十三</w:t>
            </w:r>
            <w:r>
              <w:rPr>
                <w:rFonts w:hint="eastAsia" w:ascii="宋体" w:hAnsi="宋体"/>
                <w:color w:val="auto"/>
                <w:sz w:val="24"/>
                <w:szCs w:val="28"/>
                <w:lang w:eastAsia="zh-CN"/>
              </w:rPr>
              <w:t>页</w:t>
            </w:r>
            <w:r>
              <w:rPr>
                <w:rFonts w:hint="eastAsia" w:ascii="宋体" w:hAnsi="宋体"/>
                <w:color w:val="auto"/>
                <w:sz w:val="24"/>
                <w:szCs w:val="28"/>
                <w:lang w:val="en-US" w:eastAsia="zh-CN"/>
              </w:rPr>
              <w:t>2.4.5</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270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cs="宋体"/>
                <w:color w:val="auto"/>
                <w:kern w:val="0"/>
                <w:sz w:val="24"/>
                <w:szCs w:val="24"/>
              </w:rPr>
            </w:pPr>
            <w:r>
              <w:rPr>
                <w:rFonts w:hint="eastAsia" w:ascii="宋体" w:hAnsi="宋体"/>
                <w:color w:val="auto"/>
                <w:sz w:val="24"/>
                <w:szCs w:val="24"/>
              </w:rPr>
              <w:t>1、我镇各中小学严格按照省教育厅</w:t>
            </w:r>
            <w:r>
              <w:rPr>
                <w:rFonts w:hint="eastAsia" w:ascii="宋体" w:hAnsi="宋体" w:cs="宋体"/>
                <w:color w:val="auto"/>
                <w:kern w:val="0"/>
                <w:sz w:val="24"/>
                <w:szCs w:val="24"/>
              </w:rPr>
              <w:t>《关于进一步规范义务教育办学行为推进素质教育的若干意见》（粤教基[2010]15号）的规定要求，安排中小学的作息时间。</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0" w:firstLineChars="200"/>
              <w:jc w:val="both"/>
              <w:textAlignment w:val="auto"/>
              <w:outlineLvl w:val="9"/>
              <w:rPr>
                <w:rFonts w:hint="eastAsia" w:ascii="宋体" w:hAnsi="宋体" w:cs="宋体"/>
                <w:color w:val="auto"/>
                <w:kern w:val="0"/>
                <w:sz w:val="24"/>
                <w:szCs w:val="24"/>
              </w:rPr>
            </w:pPr>
            <w:r>
              <w:rPr>
                <w:rFonts w:hint="eastAsia" w:ascii="宋体" w:hAnsi="宋体" w:cs="宋体"/>
                <w:color w:val="auto"/>
                <w:kern w:val="0"/>
                <w:sz w:val="24"/>
                <w:szCs w:val="24"/>
              </w:rPr>
              <w:t>2、</w:t>
            </w:r>
            <w:r>
              <w:rPr>
                <w:rFonts w:hint="eastAsia" w:ascii="宋体" w:hAnsi="宋体"/>
                <w:color w:val="auto"/>
                <w:sz w:val="24"/>
                <w:szCs w:val="24"/>
              </w:rPr>
              <w:t>我镇各中小学严格按照省教育厅</w:t>
            </w:r>
            <w:r>
              <w:rPr>
                <w:rFonts w:hint="eastAsia" w:ascii="宋体" w:hAnsi="宋体" w:cs="宋体"/>
                <w:color w:val="auto"/>
                <w:kern w:val="0"/>
                <w:sz w:val="24"/>
                <w:szCs w:val="24"/>
              </w:rPr>
              <w:t>《关于进一步减轻义务教育阶段学生过重课业负担的通知》（粤教基[2004]116号）的规定要求，切实减轻学生的课业负担.</w:t>
            </w: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482" w:firstLineChars="200"/>
              <w:jc w:val="both"/>
              <w:textAlignment w:val="auto"/>
              <w:outlineLvl w:val="9"/>
              <w:rPr>
                <w:rFonts w:hint="eastAsia" w:ascii="宋体" w:hAnsi="宋体"/>
                <w:color w:val="auto"/>
              </w:rPr>
            </w:pPr>
            <w:r>
              <w:rPr>
                <w:rFonts w:hint="eastAsia" w:ascii="宋体" w:hAnsi="宋体" w:cs="宋体"/>
                <w:b/>
                <w:color w:val="auto"/>
                <w:kern w:val="0"/>
                <w:sz w:val="24"/>
                <w:szCs w:val="24"/>
              </w:rPr>
              <w:t>本指标自评得3分</w:t>
            </w:r>
            <w:r>
              <w:rPr>
                <w:rFonts w:hint="eastAsia" w:ascii="宋体" w:hAnsi="宋体" w:cs="宋体"/>
                <w:color w:val="auto"/>
                <w:kern w:val="0"/>
                <w:sz w:val="24"/>
                <w:szCs w:val="24"/>
              </w:rPr>
              <w:t>。</w:t>
            </w:r>
          </w:p>
        </w:tc>
      </w:tr>
      <w:tr>
        <w:tblPrEx>
          <w:tblLayout w:type="fixed"/>
          <w:tblCellMar>
            <w:top w:w="0" w:type="dxa"/>
            <w:left w:w="108" w:type="dxa"/>
            <w:bottom w:w="0" w:type="dxa"/>
            <w:right w:w="108" w:type="dxa"/>
          </w:tblCellMar>
        </w:tblPrEx>
        <w:trPr>
          <w:cantSplit/>
          <w:trHeight w:val="46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spacing w:line="360" w:lineRule="auto"/>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b/>
                <w:bCs/>
                <w:color w:val="auto"/>
                <w:sz w:val="24"/>
                <w:szCs w:val="24"/>
              </w:rPr>
            </w:pPr>
            <w:r>
              <w:rPr>
                <w:rFonts w:hint="eastAsia" w:ascii="宋体" w:hAnsi="宋体"/>
                <w:color w:val="auto"/>
                <w:sz w:val="24"/>
                <w:szCs w:val="24"/>
              </w:rPr>
              <w:t>2.4.5</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color w:val="auto"/>
                <w:sz w:val="24"/>
                <w:szCs w:val="24"/>
              </w:rPr>
              <w:t>上级及</w:t>
            </w:r>
            <w:r>
              <w:rPr>
                <w:rFonts w:hint="eastAsia"/>
                <w:color w:val="auto"/>
                <w:sz w:val="24"/>
                <w:szCs w:val="24"/>
                <w:lang w:eastAsia="zh-CN"/>
              </w:rPr>
              <w:t>螺溪镇</w:t>
            </w:r>
            <w:r>
              <w:rPr>
                <w:rFonts w:hint="eastAsia"/>
                <w:color w:val="auto"/>
                <w:sz w:val="24"/>
                <w:szCs w:val="24"/>
              </w:rPr>
              <w:t>有关中小学作息时间的文件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spacing w:line="360" w:lineRule="auto"/>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2.4.5</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sz w:val="24"/>
                <w:szCs w:val="24"/>
              </w:rPr>
            </w:pPr>
            <w:r>
              <w:rPr>
                <w:rFonts w:hint="eastAsia"/>
                <w:color w:val="auto"/>
                <w:sz w:val="24"/>
                <w:szCs w:val="24"/>
                <w:lang w:eastAsia="zh-CN"/>
              </w:rPr>
              <w:t>螺溪镇</w:t>
            </w:r>
            <w:r>
              <w:rPr>
                <w:rFonts w:hint="eastAsia"/>
                <w:color w:val="auto"/>
                <w:sz w:val="24"/>
                <w:szCs w:val="24"/>
              </w:rPr>
              <w:t>近三年各学校作息时间表</w:t>
            </w:r>
          </w:p>
        </w:tc>
        <w:tc>
          <w:tcPr>
            <w:tcW w:w="1413" w:type="dxa"/>
            <w:vMerge w:val="continue"/>
            <w:tcBorders>
              <w:left w:val="nil"/>
              <w:right w:val="single" w:color="auto" w:sz="12" w:space="0"/>
            </w:tcBorders>
            <w:vAlign w:val="center"/>
          </w:tcPr>
          <w:p>
            <w:pPr>
              <w:spacing w:line="360" w:lineRule="auto"/>
              <w:jc w:val="both"/>
              <w:rPr>
                <w:color w:val="auto"/>
                <w:sz w:val="24"/>
                <w:szCs w:val="24"/>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2.4.5</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ascii="宋体" w:hAnsi="宋体" w:cs="宋体"/>
                <w:color w:val="auto"/>
                <w:sz w:val="24"/>
                <w:szCs w:val="24"/>
              </w:rPr>
              <w:t>上级及镇关于学生作业数量规定的有关文件</w:t>
            </w:r>
          </w:p>
        </w:tc>
        <w:tc>
          <w:tcPr>
            <w:tcW w:w="1413" w:type="dxa"/>
            <w:vMerge w:val="continue"/>
            <w:tcBorders>
              <w:left w:val="nil"/>
              <w:right w:val="single" w:color="auto" w:sz="12" w:space="0"/>
            </w:tcBorders>
            <w:vAlign w:val="center"/>
          </w:tcPr>
          <w:p>
            <w:pPr>
              <w:spacing w:line="360" w:lineRule="auto"/>
              <w:jc w:val="both"/>
              <w:rPr>
                <w:color w:val="auto"/>
                <w:sz w:val="24"/>
                <w:szCs w:val="24"/>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2.4.5</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ascii="宋体" w:hAnsi="宋体" w:cs="宋体"/>
                <w:color w:val="auto"/>
                <w:sz w:val="24"/>
                <w:szCs w:val="24"/>
                <w:lang w:val="zh-CN"/>
              </w:rPr>
              <w:t>镇各中小学教学常规工作检查表</w:t>
            </w:r>
          </w:p>
        </w:tc>
        <w:tc>
          <w:tcPr>
            <w:tcW w:w="1413" w:type="dxa"/>
            <w:vMerge w:val="continue"/>
            <w:tcBorders>
              <w:left w:val="nil"/>
              <w:bottom w:val="single" w:color="auto" w:sz="4" w:space="0"/>
              <w:right w:val="single" w:color="auto" w:sz="12" w:space="0"/>
            </w:tcBorders>
            <w:vAlign w:val="center"/>
          </w:tcPr>
          <w:p>
            <w:pPr>
              <w:spacing w:line="360" w:lineRule="auto"/>
              <w:jc w:val="both"/>
              <w:rPr>
                <w:color w:val="auto"/>
                <w:sz w:val="24"/>
                <w:szCs w:val="24"/>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360" w:lineRule="auto"/>
              <w:jc w:val="center"/>
              <w:rPr>
                <w:rFonts w:ascii="宋体" w:hAnsi="宋体"/>
                <w:color w:val="auto"/>
                <w:sz w:val="24"/>
                <w:szCs w:val="24"/>
              </w:rPr>
            </w:pPr>
            <w:r>
              <w:rPr>
                <w:rFonts w:hint="eastAsia" w:ascii="宋体" w:hAnsi="宋体"/>
                <w:color w:val="auto"/>
                <w:sz w:val="24"/>
                <w:szCs w:val="24"/>
              </w:rPr>
              <w:t>教育管理与素质教育</w:t>
            </w:r>
          </w:p>
        </w:tc>
        <w:tc>
          <w:tcPr>
            <w:tcW w:w="2498" w:type="dxa"/>
            <w:gridSpan w:val="2"/>
            <w:tcBorders>
              <w:top w:val="single" w:color="auto" w:sz="4" w:space="0"/>
              <w:left w:val="nil"/>
              <w:bottom w:val="single" w:color="auto" w:sz="12" w:space="0"/>
              <w:right w:val="single" w:color="auto" w:sz="4" w:space="0"/>
            </w:tcBorders>
            <w:vAlign w:val="center"/>
          </w:tcPr>
          <w:p>
            <w:pPr>
              <w:spacing w:line="360" w:lineRule="auto"/>
              <w:jc w:val="center"/>
              <w:rPr>
                <w:rFonts w:ascii="宋体" w:hAnsi="宋体"/>
                <w:color w:val="auto"/>
                <w:sz w:val="24"/>
                <w:szCs w:val="24"/>
              </w:rPr>
            </w:pPr>
            <w:r>
              <w:rPr>
                <w:rFonts w:hint="eastAsia" w:ascii="宋体" w:hAnsi="宋体"/>
                <w:color w:val="auto"/>
                <w:sz w:val="24"/>
                <w:szCs w:val="24"/>
              </w:rPr>
              <w:t>规范办学行为与素质教育</w:t>
            </w:r>
          </w:p>
        </w:tc>
        <w:tc>
          <w:tcPr>
            <w:tcW w:w="1353" w:type="dxa"/>
            <w:tcBorders>
              <w:top w:val="single" w:color="auto" w:sz="4" w:space="0"/>
              <w:left w:val="nil"/>
              <w:bottom w:val="single" w:color="auto" w:sz="12" w:space="0"/>
              <w:right w:val="single" w:color="auto" w:sz="4" w:space="0"/>
            </w:tcBorders>
            <w:vAlign w:val="center"/>
          </w:tcPr>
          <w:p>
            <w:pPr>
              <w:spacing w:line="360" w:lineRule="auto"/>
              <w:jc w:val="center"/>
              <w:rPr>
                <w:rFonts w:ascii="宋体" w:hAnsi="宋体"/>
                <w:color w:val="auto"/>
                <w:sz w:val="24"/>
                <w:szCs w:val="24"/>
              </w:rPr>
            </w:pPr>
            <w:r>
              <w:rPr>
                <w:rFonts w:hint="eastAsia" w:ascii="宋体" w:hAnsi="宋体"/>
                <w:color w:val="auto"/>
                <w:sz w:val="24"/>
                <w:szCs w:val="24"/>
              </w:rPr>
              <w:t>2.4.6</w:t>
            </w:r>
          </w:p>
        </w:tc>
        <w:tc>
          <w:tcPr>
            <w:tcW w:w="1348" w:type="dxa"/>
            <w:tcBorders>
              <w:top w:val="single" w:color="auto" w:sz="4" w:space="0"/>
              <w:left w:val="nil"/>
              <w:bottom w:val="single" w:color="auto" w:sz="12" w:space="0"/>
              <w:right w:val="single" w:color="auto" w:sz="4" w:space="0"/>
            </w:tcBorders>
            <w:vAlign w:val="center"/>
          </w:tcPr>
          <w:p>
            <w:pPr>
              <w:spacing w:line="360" w:lineRule="auto"/>
              <w:jc w:val="center"/>
              <w:rPr>
                <w:rFonts w:ascii="宋体" w:hAnsi="宋体"/>
                <w:color w:val="auto"/>
                <w:sz w:val="24"/>
                <w:szCs w:val="24"/>
              </w:rPr>
            </w:pPr>
            <w:r>
              <w:rPr>
                <w:rFonts w:hint="eastAsia" w:ascii="宋体" w:hAnsi="宋体"/>
                <w:color w:val="auto"/>
                <w:sz w:val="24"/>
                <w:szCs w:val="24"/>
              </w:rPr>
              <w:t>2</w:t>
            </w:r>
          </w:p>
        </w:tc>
        <w:tc>
          <w:tcPr>
            <w:tcW w:w="1367" w:type="dxa"/>
            <w:tcBorders>
              <w:top w:val="single" w:color="auto" w:sz="4" w:space="0"/>
              <w:left w:val="nil"/>
              <w:bottom w:val="single" w:color="auto" w:sz="12" w:space="0"/>
              <w:right w:val="single" w:color="auto" w:sz="4" w:space="0"/>
            </w:tcBorders>
            <w:vAlign w:val="center"/>
          </w:tcPr>
          <w:p>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2</w:t>
            </w:r>
          </w:p>
        </w:tc>
        <w:tc>
          <w:tcPr>
            <w:tcW w:w="1561" w:type="dxa"/>
            <w:gridSpan w:val="2"/>
            <w:tcBorders>
              <w:top w:val="single" w:color="auto" w:sz="4" w:space="0"/>
              <w:left w:val="nil"/>
              <w:bottom w:val="single" w:color="auto" w:sz="12" w:space="0"/>
              <w:right w:val="single" w:color="auto" w:sz="12" w:space="0"/>
            </w:tcBorders>
            <w:vAlign w:val="center"/>
          </w:tcPr>
          <w:p>
            <w:pPr>
              <w:spacing w:line="36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hint="eastAsia" w:ascii="宋体" w:hAnsi="宋体"/>
                <w:b w:val="0"/>
                <w:bCs w:val="0"/>
                <w:color w:val="auto"/>
                <w:sz w:val="24"/>
                <w:szCs w:val="28"/>
              </w:rPr>
              <w:t xml:space="preserve"> </w:t>
            </w:r>
            <w:r>
              <w:rPr>
                <w:rFonts w:hint="eastAsia" w:ascii="宋体" w:hAnsi="宋体"/>
                <w:b w:val="0"/>
                <w:bCs w:val="0"/>
                <w:color w:val="auto"/>
                <w:kern w:val="0"/>
                <w:sz w:val="24"/>
              </w:rPr>
              <w:t>中小学无违反《中小学教师职业道德规范行为》</w:t>
            </w:r>
            <w:r>
              <w:rPr>
                <w:rFonts w:ascii="宋体" w:hAnsi="宋体"/>
                <w:b w:val="0"/>
                <w:bCs w:val="0"/>
                <w:color w:val="auto"/>
                <w:kern w:val="0"/>
                <w:sz w:val="24"/>
              </w:rPr>
              <w:t>。</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b w:val="0"/>
                <w:bCs w:val="0"/>
                <w:color w:val="auto"/>
                <w:kern w:val="0"/>
                <w:sz w:val="24"/>
              </w:rPr>
              <w:t>通过访谈进行评分。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二十四</w:t>
            </w:r>
            <w:r>
              <w:rPr>
                <w:rFonts w:hint="eastAsia" w:ascii="宋体" w:hAnsi="宋体"/>
                <w:color w:val="auto"/>
                <w:sz w:val="24"/>
                <w:szCs w:val="28"/>
                <w:lang w:eastAsia="zh-CN"/>
              </w:rPr>
              <w:t>页</w:t>
            </w:r>
            <w:r>
              <w:rPr>
                <w:rFonts w:hint="eastAsia" w:ascii="宋体" w:hAnsi="宋体"/>
                <w:color w:val="auto"/>
                <w:sz w:val="24"/>
                <w:szCs w:val="28"/>
                <w:lang w:val="en-US" w:eastAsia="zh-CN"/>
              </w:rPr>
              <w:t>2.4.6</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41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12"/>
              <w:spacing w:line="460" w:lineRule="exact"/>
              <w:ind w:firstLine="600" w:firstLineChars="250"/>
              <w:rPr>
                <w:rFonts w:hint="eastAsia" w:ascii="宋体" w:hAnsi="宋体"/>
                <w:color w:val="auto"/>
                <w:sz w:val="24"/>
                <w:szCs w:val="24"/>
              </w:rPr>
            </w:pPr>
            <w:r>
              <w:rPr>
                <w:rFonts w:hint="eastAsia" w:ascii="宋体" w:hAnsi="宋体"/>
                <w:color w:val="auto"/>
                <w:sz w:val="24"/>
                <w:szCs w:val="24"/>
              </w:rPr>
              <w:t>我镇党委、政府高度重视中小学师德师风建设，</w:t>
            </w:r>
            <w:r>
              <w:rPr>
                <w:rFonts w:ascii="宋体" w:hAnsi="宋体"/>
                <w:color w:val="auto"/>
                <w:sz w:val="24"/>
                <w:szCs w:val="24"/>
              </w:rPr>
              <w:t>思想认识统一，规范职业行为，全面提高师德素养，营造</w:t>
            </w:r>
            <w:r>
              <w:rPr>
                <w:rFonts w:hint="eastAsia" w:ascii="宋体" w:hAnsi="宋体"/>
                <w:color w:val="auto"/>
                <w:sz w:val="24"/>
                <w:szCs w:val="24"/>
              </w:rPr>
              <w:t>了</w:t>
            </w:r>
            <w:r>
              <w:rPr>
                <w:rFonts w:ascii="宋体" w:hAnsi="宋体"/>
                <w:color w:val="auto"/>
                <w:sz w:val="24"/>
                <w:szCs w:val="24"/>
              </w:rPr>
              <w:t>良好的教书育人环境</w:t>
            </w:r>
            <w:r>
              <w:rPr>
                <w:rFonts w:hint="eastAsia" w:ascii="宋体" w:hAnsi="宋体"/>
                <w:color w:val="auto"/>
                <w:sz w:val="24"/>
                <w:szCs w:val="24"/>
              </w:rPr>
              <w:t>。经常组织教职工学习《教育法》、《义务教育法》、《未成年人保护法》和《中小学教师职业道德规范》，认真执行教育法律法规、方针政策和素质教育规定，做到令行禁止。我镇教职工能以良好的心态对待教育教学工作，对学生负责，有爱心，有耐心，尊重学生的人格，重视学生的身心健康，以身作则、为人师表、爱岗敬业。多年来，我镇各中小学教师无出现违反《中小学教师职业道德规范》行为</w:t>
            </w:r>
            <w:r>
              <w:rPr>
                <w:rFonts w:hint="eastAsia" w:ascii="宋体" w:hAnsi="宋体" w:cs="宋体"/>
                <w:color w:val="auto"/>
                <w:sz w:val="24"/>
                <w:szCs w:val="24"/>
              </w:rPr>
              <w:t>。</w:t>
            </w:r>
          </w:p>
          <w:p>
            <w:pPr>
              <w:spacing w:line="460" w:lineRule="exact"/>
              <w:ind w:firstLine="482" w:firstLineChars="200"/>
              <w:rPr>
                <w:rFonts w:hint="eastAsia" w:ascii="宋体" w:hAnsi="宋体"/>
                <w:color w:val="auto"/>
              </w:rPr>
            </w:pPr>
            <w:r>
              <w:rPr>
                <w:rFonts w:hint="eastAsia" w:ascii="宋体" w:hAnsi="宋体" w:cs="宋体"/>
                <w:b/>
                <w:color w:val="auto"/>
                <w:kern w:val="0"/>
                <w:sz w:val="24"/>
                <w:szCs w:val="24"/>
              </w:rPr>
              <w:t>本指标自评得2分。</w:t>
            </w:r>
          </w:p>
        </w:tc>
      </w:tr>
      <w:tr>
        <w:tblPrEx>
          <w:tblLayout w:type="fixed"/>
          <w:tblCellMar>
            <w:top w:w="0" w:type="dxa"/>
            <w:left w:w="108" w:type="dxa"/>
            <w:bottom w:w="0" w:type="dxa"/>
            <w:right w:w="108" w:type="dxa"/>
          </w:tblCellMar>
        </w:tblPrEx>
        <w:trPr>
          <w:cantSplit/>
          <w:trHeight w:val="46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b/>
                <w:bCs/>
                <w:color w:val="auto"/>
                <w:sz w:val="24"/>
                <w:szCs w:val="24"/>
              </w:rPr>
            </w:pPr>
            <w:r>
              <w:rPr>
                <w:rFonts w:hint="eastAsia" w:ascii="宋体" w:hAnsi="宋体"/>
                <w:color w:val="auto"/>
                <w:sz w:val="24"/>
                <w:szCs w:val="24"/>
              </w:rPr>
              <w:t>2.4.6</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color w:val="auto"/>
                <w:sz w:val="24"/>
                <w:szCs w:val="24"/>
              </w:rPr>
              <w:t>镇中小学开展师德和职业道德计划、总结</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2.4.6</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sz w:val="24"/>
                <w:szCs w:val="24"/>
              </w:rPr>
            </w:pPr>
            <w:r>
              <w:rPr>
                <w:rFonts w:hint="eastAsia"/>
                <w:color w:val="auto"/>
                <w:sz w:val="24"/>
                <w:szCs w:val="24"/>
                <w:lang w:eastAsia="zh-CN"/>
              </w:rPr>
              <w:t>螺溪镇</w:t>
            </w:r>
            <w:r>
              <w:rPr>
                <w:rFonts w:hint="eastAsia"/>
                <w:color w:val="auto"/>
                <w:sz w:val="24"/>
                <w:szCs w:val="24"/>
              </w:rPr>
              <w:t>各中小学师德学习体会、图片资料</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2.4.6</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color w:val="auto"/>
                <w:sz w:val="24"/>
                <w:szCs w:val="24"/>
              </w:rPr>
              <w:t>无</w:t>
            </w:r>
            <w:r>
              <w:rPr>
                <w:rFonts w:hint="eastAsia" w:ascii="宋体" w:hAnsi="宋体" w:cs="宋体"/>
                <w:color w:val="auto"/>
                <w:sz w:val="24"/>
                <w:szCs w:val="24"/>
              </w:rPr>
              <w:t>违反</w:t>
            </w:r>
            <w:r>
              <w:rPr>
                <w:rFonts w:hint="eastAsia" w:ascii="宋体" w:hAnsi="宋体" w:cs="宋体"/>
                <w:color w:val="auto"/>
                <w:kern w:val="0"/>
                <w:sz w:val="24"/>
                <w:szCs w:val="24"/>
              </w:rPr>
              <w:t>《中小学教师职业道德规范》行为证明</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lang w:val="en-US" w:eastAsia="zh-CN"/>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教育管理与素质教育</w:t>
            </w:r>
          </w:p>
        </w:tc>
        <w:tc>
          <w:tcPr>
            <w:tcW w:w="2498" w:type="dxa"/>
            <w:gridSpan w:val="2"/>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规范办学行为与素质教育</w:t>
            </w:r>
          </w:p>
        </w:tc>
        <w:tc>
          <w:tcPr>
            <w:tcW w:w="1353" w:type="dxa"/>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2.4.7</w:t>
            </w:r>
          </w:p>
        </w:tc>
        <w:tc>
          <w:tcPr>
            <w:tcW w:w="1348" w:type="dxa"/>
            <w:tcBorders>
              <w:top w:val="single" w:color="auto" w:sz="4" w:space="0"/>
              <w:left w:val="nil"/>
              <w:bottom w:val="single" w:color="auto" w:sz="12" w:space="0"/>
              <w:right w:val="single" w:color="auto" w:sz="4" w:space="0"/>
            </w:tcBorders>
            <w:vAlign w:val="center"/>
          </w:tcPr>
          <w:p>
            <w:pPr>
              <w:spacing w:line="240" w:lineRule="auto"/>
              <w:jc w:val="center"/>
              <w:rPr>
                <w:rFonts w:ascii="宋体" w:hAnsi="宋体"/>
                <w:color w:val="auto"/>
                <w:sz w:val="24"/>
                <w:szCs w:val="24"/>
              </w:rPr>
            </w:pPr>
            <w:r>
              <w:rPr>
                <w:rFonts w:hint="eastAsia" w:ascii="宋体" w:hAnsi="宋体"/>
                <w:color w:val="auto"/>
                <w:sz w:val="24"/>
                <w:szCs w:val="24"/>
              </w:rPr>
              <w:t>3</w:t>
            </w:r>
          </w:p>
        </w:tc>
        <w:tc>
          <w:tcPr>
            <w:tcW w:w="1367" w:type="dxa"/>
            <w:tcBorders>
              <w:top w:val="single" w:color="auto" w:sz="4" w:space="0"/>
              <w:left w:val="nil"/>
              <w:bottom w:val="single" w:color="auto" w:sz="12" w:space="0"/>
              <w:right w:val="single" w:color="auto" w:sz="4" w:space="0"/>
            </w:tcBorders>
            <w:vAlign w:val="center"/>
          </w:tcPr>
          <w:p>
            <w:pPr>
              <w:spacing w:line="24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3</w:t>
            </w:r>
          </w:p>
        </w:tc>
        <w:tc>
          <w:tcPr>
            <w:tcW w:w="1561" w:type="dxa"/>
            <w:gridSpan w:val="2"/>
            <w:tcBorders>
              <w:top w:val="single" w:color="auto" w:sz="4" w:space="0"/>
              <w:left w:val="nil"/>
              <w:bottom w:val="single" w:color="auto" w:sz="12" w:space="0"/>
              <w:right w:val="single" w:color="auto" w:sz="12" w:space="0"/>
            </w:tcBorders>
            <w:vAlign w:val="center"/>
          </w:tcPr>
          <w:p>
            <w:pPr>
              <w:spacing w:line="240" w:lineRule="auto"/>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240" w:lineRule="auto"/>
              <w:jc w:val="center"/>
              <w:rPr>
                <w:rFonts w:hint="eastAsia" w:ascii="宋体" w:hAnsi="宋体"/>
                <w:b/>
                <w:bCs/>
                <w:color w:val="auto"/>
                <w:sz w:val="28"/>
                <w:szCs w:val="28"/>
              </w:rPr>
            </w:pPr>
            <w:r>
              <w:rPr>
                <w:rFonts w:hint="eastAsia" w:ascii="宋体" w:hAnsi="宋体"/>
                <w:b/>
                <w:bCs/>
                <w:color w:val="auto"/>
                <w:sz w:val="28"/>
                <w:szCs w:val="28"/>
              </w:rPr>
              <w:t>评</w:t>
            </w:r>
          </w:p>
          <w:p>
            <w:pPr>
              <w:spacing w:line="240" w:lineRule="auto"/>
              <w:jc w:val="center"/>
              <w:rPr>
                <w:rFonts w:hint="eastAsia" w:ascii="宋体" w:hAnsi="宋体"/>
                <w:b/>
                <w:bCs/>
                <w:color w:val="auto"/>
                <w:sz w:val="28"/>
                <w:szCs w:val="28"/>
              </w:rPr>
            </w:pPr>
            <w:r>
              <w:rPr>
                <w:rFonts w:hint="eastAsia" w:ascii="宋体" w:hAnsi="宋体"/>
                <w:b/>
                <w:bCs/>
                <w:color w:val="auto"/>
                <w:sz w:val="28"/>
                <w:szCs w:val="28"/>
              </w:rPr>
              <w:t>估</w:t>
            </w:r>
          </w:p>
          <w:p>
            <w:pPr>
              <w:spacing w:line="240" w:lineRule="auto"/>
              <w:jc w:val="center"/>
              <w:rPr>
                <w:rFonts w:hint="eastAsia" w:ascii="宋体" w:hAnsi="宋体"/>
                <w:b/>
                <w:bCs/>
                <w:color w:val="auto"/>
                <w:sz w:val="28"/>
                <w:szCs w:val="28"/>
              </w:rPr>
            </w:pPr>
            <w:r>
              <w:rPr>
                <w:rFonts w:hint="eastAsia" w:ascii="宋体" w:hAnsi="宋体"/>
                <w:b/>
                <w:bCs/>
                <w:color w:val="auto"/>
                <w:sz w:val="28"/>
                <w:szCs w:val="28"/>
              </w:rPr>
              <w:t>标</w:t>
            </w:r>
          </w:p>
          <w:p>
            <w:pPr>
              <w:spacing w:line="240" w:lineRule="auto"/>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ascii="宋体" w:hAnsi="宋体"/>
                <w:color w:val="auto"/>
                <w:sz w:val="24"/>
                <w:szCs w:val="24"/>
              </w:rPr>
            </w:pPr>
            <w:r>
              <w:rPr>
                <w:rFonts w:hint="eastAsia" w:ascii="宋体" w:hAnsi="宋体"/>
                <w:color w:val="auto"/>
                <w:sz w:val="24"/>
                <w:szCs w:val="24"/>
              </w:rPr>
              <w:t xml:space="preserve">实施素质教育，不断深化教学改革，科学评价学生德智体美等全面发展状况；加强德育工作，德育工作队伍健全；把培育和践行社会主义核心价值观融入课堂教学、社会实践、校园文化、学校管理过程；重视中小学安全教育和心理健康教育，开展学期初与学期末的安全教育周活动，采取积极措施排除学生心理障碍，无发生校方责任的学生伤害事故 </w:t>
            </w:r>
            <w:r>
              <w:rPr>
                <w:rFonts w:hint="eastAsia" w:ascii="宋体" w:hAnsi="宋体"/>
                <w:b/>
                <w:bCs/>
                <w:color w:val="auto"/>
                <w:sz w:val="24"/>
                <w:szCs w:val="24"/>
              </w:rPr>
              <w:t>。</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宋体" w:hAnsi="宋体"/>
                <w:color w:val="auto"/>
                <w:sz w:val="24"/>
                <w:szCs w:val="24"/>
              </w:rPr>
            </w:pPr>
            <w:r>
              <w:rPr>
                <w:rFonts w:hint="eastAsia" w:ascii="宋体" w:hAnsi="宋体"/>
                <w:color w:val="auto"/>
                <w:sz w:val="24"/>
                <w:szCs w:val="24"/>
              </w:rPr>
              <w:t>根据实地调查和有关部门的评估结果、通报等综合进行评分。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二十四</w:t>
            </w:r>
            <w:r>
              <w:rPr>
                <w:rFonts w:hint="eastAsia" w:ascii="宋体" w:hAnsi="宋体"/>
                <w:color w:val="auto"/>
                <w:sz w:val="24"/>
                <w:szCs w:val="28"/>
                <w:lang w:eastAsia="zh-CN"/>
              </w:rPr>
              <w:t>页</w:t>
            </w:r>
            <w:r>
              <w:rPr>
                <w:rFonts w:hint="eastAsia" w:ascii="宋体" w:hAnsi="宋体"/>
                <w:color w:val="auto"/>
                <w:sz w:val="24"/>
                <w:szCs w:val="28"/>
                <w:lang w:val="en-US" w:eastAsia="zh-CN"/>
              </w:rPr>
              <w:t>2.4.7</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686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w:t>
            </w:r>
          </w:p>
          <w:p>
            <w:pPr>
              <w:spacing w:line="240" w:lineRule="auto"/>
              <w:jc w:val="center"/>
              <w:rPr>
                <w:rFonts w:hint="eastAsia" w:ascii="宋体" w:hAnsi="宋体"/>
                <w:b/>
                <w:bCs/>
                <w:color w:val="auto"/>
                <w:sz w:val="28"/>
                <w:szCs w:val="28"/>
              </w:rPr>
            </w:pPr>
            <w:r>
              <w:rPr>
                <w:rFonts w:hint="eastAsia" w:ascii="宋体" w:hAnsi="宋体"/>
                <w:b/>
                <w:bCs/>
                <w:color w:val="auto"/>
                <w:sz w:val="28"/>
                <w:szCs w:val="28"/>
              </w:rPr>
              <w:t>评</w:t>
            </w:r>
          </w:p>
          <w:p>
            <w:pPr>
              <w:spacing w:line="240" w:lineRule="auto"/>
              <w:jc w:val="center"/>
              <w:rPr>
                <w:rFonts w:hint="eastAsia" w:ascii="宋体" w:hAnsi="宋体"/>
                <w:b/>
                <w:bCs/>
                <w:color w:val="auto"/>
                <w:sz w:val="28"/>
                <w:szCs w:val="28"/>
              </w:rPr>
            </w:pPr>
            <w:r>
              <w:rPr>
                <w:rFonts w:hint="eastAsia" w:ascii="宋体" w:hAnsi="宋体"/>
                <w:b/>
                <w:bCs/>
                <w:color w:val="auto"/>
                <w:sz w:val="28"/>
                <w:szCs w:val="28"/>
              </w:rPr>
              <w:t>说</w:t>
            </w:r>
          </w:p>
          <w:p>
            <w:pPr>
              <w:spacing w:line="240" w:lineRule="auto"/>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12"/>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color w:val="auto"/>
                <w:sz w:val="24"/>
                <w:szCs w:val="24"/>
              </w:rPr>
            </w:pPr>
            <w:r>
              <w:rPr>
                <w:rFonts w:hint="eastAsia" w:ascii="宋体" w:hAnsi="宋体" w:cs="宋体"/>
                <w:color w:val="auto"/>
                <w:sz w:val="24"/>
                <w:szCs w:val="24"/>
              </w:rPr>
              <w:t>1、我镇</w:t>
            </w:r>
            <w:r>
              <w:rPr>
                <w:rFonts w:hint="eastAsia" w:ascii="宋体" w:hAnsi="宋体" w:cs="宋体"/>
                <w:color w:val="auto"/>
                <w:sz w:val="24"/>
                <w:szCs w:val="24"/>
                <w:lang w:val="en-US" w:eastAsia="zh-CN"/>
              </w:rPr>
              <w:t>各单位</w:t>
            </w:r>
            <w:r>
              <w:rPr>
                <w:rFonts w:hint="eastAsia" w:ascii="宋体" w:hAnsi="宋体" w:cs="宋体"/>
                <w:color w:val="auto"/>
                <w:sz w:val="24"/>
                <w:szCs w:val="24"/>
              </w:rPr>
              <w:t>全面贯彻党的教育方针，</w:t>
            </w:r>
            <w:r>
              <w:rPr>
                <w:rFonts w:hint="eastAsia" w:ascii="宋体" w:hAnsi="宋体" w:cs="宋体"/>
                <w:color w:val="auto"/>
                <w:sz w:val="24"/>
                <w:szCs w:val="24"/>
                <w:lang w:val="en-US" w:eastAsia="zh-CN"/>
              </w:rPr>
              <w:t>切实</w:t>
            </w:r>
            <w:r>
              <w:rPr>
                <w:rFonts w:hint="eastAsia" w:ascii="宋体" w:hAnsi="宋体" w:cs="宋体"/>
                <w:color w:val="auto"/>
                <w:sz w:val="24"/>
                <w:szCs w:val="24"/>
              </w:rPr>
              <w:t>规范学校的办学行为，扎实推进素质教育，全面提高教学质量。</w:t>
            </w:r>
            <w:r>
              <w:rPr>
                <w:rFonts w:hint="eastAsia" w:ascii="宋体" w:hAnsi="宋体" w:cs="宋体"/>
                <w:color w:val="auto"/>
                <w:sz w:val="24"/>
                <w:szCs w:val="24"/>
                <w:lang w:val="en-US" w:eastAsia="zh-CN"/>
              </w:rPr>
              <w:t>中学和各小学、各幼儿园</w:t>
            </w:r>
            <w:r>
              <w:rPr>
                <w:rFonts w:hint="eastAsia" w:ascii="宋体" w:hAnsi="宋体" w:cs="宋体"/>
                <w:color w:val="auto"/>
                <w:sz w:val="24"/>
                <w:szCs w:val="24"/>
              </w:rPr>
              <w:t>始终坚持以德育为首，教学为中心，推进深化教育内部管理体制的改革，取得</w:t>
            </w:r>
            <w:r>
              <w:rPr>
                <w:rFonts w:hint="eastAsia" w:ascii="宋体" w:hAnsi="宋体" w:cs="宋体"/>
                <w:color w:val="auto"/>
                <w:sz w:val="24"/>
                <w:szCs w:val="24"/>
                <w:lang w:val="en-US" w:eastAsia="zh-CN"/>
              </w:rPr>
              <w:t>了</w:t>
            </w:r>
            <w:r>
              <w:rPr>
                <w:rFonts w:hint="eastAsia" w:ascii="宋体" w:hAnsi="宋体" w:cs="宋体"/>
                <w:color w:val="auto"/>
                <w:sz w:val="24"/>
                <w:szCs w:val="24"/>
              </w:rPr>
              <w:t>良好的成效。</w:t>
            </w:r>
          </w:p>
          <w:p>
            <w:pPr>
              <w:pStyle w:val="13"/>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cs="宋体"/>
                <w:color w:val="auto"/>
                <w:kern w:val="0"/>
                <w:sz w:val="24"/>
                <w:szCs w:val="24"/>
              </w:rPr>
            </w:pPr>
            <w:r>
              <w:rPr>
                <w:rFonts w:hint="eastAsia" w:ascii="宋体" w:hAnsi="宋体" w:cs="宋体"/>
                <w:color w:val="auto"/>
                <w:sz w:val="24"/>
                <w:szCs w:val="24"/>
              </w:rPr>
              <w:t>2、我镇中小学建立了完善的《学校安全管理制度》和学校安全领导机构，</w:t>
            </w:r>
            <w:r>
              <w:rPr>
                <w:rFonts w:hint="eastAsia" w:ascii="宋体" w:hAnsi="宋体" w:cs="宋体"/>
                <w:color w:val="auto"/>
                <w:kern w:val="0"/>
                <w:sz w:val="24"/>
                <w:szCs w:val="24"/>
              </w:rPr>
              <w:t>开展学期初与学期末的安全教育周活动。</w:t>
            </w:r>
            <w:r>
              <w:rPr>
                <w:rFonts w:hint="eastAsia" w:ascii="宋体" w:hAnsi="宋体" w:cs="宋体"/>
                <w:color w:val="auto"/>
                <w:sz w:val="24"/>
                <w:szCs w:val="24"/>
              </w:rPr>
              <w:t>各学校均聘请了法制副校长，采取讲座、参观、演练、观看图片、主题活动、出版墙报、广播宣传等多种形式开展安全教育培训，提高学生的安全意识，增强处理突发事件的能力</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每学期伊始均深入开展“珍惜生命 拒绝毒品”开学第一课活动</w:t>
            </w:r>
            <w:r>
              <w:rPr>
                <w:rFonts w:hint="eastAsia" w:ascii="宋体" w:hAnsi="宋体" w:cs="宋体"/>
                <w:color w:val="auto"/>
                <w:sz w:val="24"/>
                <w:szCs w:val="24"/>
              </w:rPr>
              <w:t>。</w:t>
            </w:r>
            <w:r>
              <w:rPr>
                <w:rFonts w:hint="eastAsia" w:ascii="宋体" w:hAnsi="宋体" w:cs="宋体"/>
                <w:color w:val="auto"/>
                <w:kern w:val="0"/>
                <w:sz w:val="24"/>
                <w:szCs w:val="24"/>
              </w:rPr>
              <w:t>镇、社区、学校成立维护学校稳定及社会治安综合治理的组织机构，依法落实责任，大力整治学校周边环境，排除安全隐患，为学校的安全以及师生的合法权益提供安全保障，多年来，全镇无发生重大校园安全责任事故。</w:t>
            </w:r>
          </w:p>
          <w:p>
            <w:pPr>
              <w:pStyle w:val="13"/>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rPr>
              <w:t>我镇高度重视学生的心理健康教育，中心小学以上学校</w:t>
            </w:r>
            <w:r>
              <w:rPr>
                <w:rFonts w:hint="eastAsia" w:ascii="宋体" w:hAnsi="宋体" w:cs="宋体"/>
                <w:color w:val="auto"/>
                <w:kern w:val="0"/>
                <w:sz w:val="24"/>
                <w:szCs w:val="24"/>
              </w:rPr>
              <w:t>均设有心理咨询室，</w:t>
            </w:r>
            <w:r>
              <w:rPr>
                <w:rFonts w:hint="eastAsia" w:ascii="宋体" w:hAnsi="宋体" w:cs="宋体"/>
                <w:color w:val="auto"/>
                <w:sz w:val="24"/>
                <w:szCs w:val="24"/>
              </w:rPr>
              <w:t>并对有心理障碍的学生进行跟踪、开导。</w:t>
            </w:r>
            <w:r>
              <w:rPr>
                <w:rFonts w:hint="eastAsia" w:ascii="宋体" w:hAnsi="宋体" w:cs="宋体"/>
                <w:color w:val="auto"/>
                <w:sz w:val="24"/>
                <w:szCs w:val="24"/>
                <w:lang w:val="en-US" w:eastAsia="zh-CN"/>
              </w:rPr>
              <w:t>尤其是针对留守儿童，</w:t>
            </w:r>
            <w:r>
              <w:rPr>
                <w:rFonts w:hint="eastAsia" w:ascii="宋体" w:hAnsi="宋体" w:cs="宋体"/>
                <w:color w:val="auto"/>
                <w:sz w:val="24"/>
                <w:szCs w:val="24"/>
              </w:rPr>
              <w:t>经常与学生父母或其他监护人、近亲属沟通，了解学生心理健康情况。近三年，全镇各学校无发生学生因心理失衡导致伤害事故。</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602" w:firstLineChars="250"/>
              <w:jc w:val="both"/>
              <w:textAlignment w:val="auto"/>
              <w:outlineLvl w:val="9"/>
              <w:rPr>
                <w:rFonts w:hint="eastAsia" w:ascii="宋体" w:hAnsi="宋体"/>
                <w:color w:val="auto"/>
                <w:sz w:val="24"/>
                <w:szCs w:val="24"/>
              </w:rPr>
            </w:pPr>
            <w:r>
              <w:rPr>
                <w:rFonts w:hint="eastAsia" w:ascii="宋体" w:hAnsi="宋体"/>
                <w:b/>
                <w:color w:val="auto"/>
                <w:kern w:val="0"/>
                <w:sz w:val="24"/>
                <w:szCs w:val="24"/>
              </w:rPr>
              <w:t>本指标自评得3分。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240" w:lineRule="auto"/>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240" w:lineRule="auto"/>
              <w:ind w:right="113"/>
              <w:jc w:val="center"/>
              <w:rPr>
                <w:rFonts w:hint="eastAsia" w:ascii="宋体" w:hAnsi="宋体" w:eastAsia="宋体"/>
                <w:b/>
                <w:bCs/>
                <w:color w:val="auto"/>
                <w:sz w:val="28"/>
                <w:szCs w:val="28"/>
                <w:lang w:val="en-US" w:eastAsia="zh-CN"/>
              </w:rPr>
            </w:pPr>
            <w:r>
              <w:rPr>
                <w:rFonts w:hint="eastAsia" w:ascii="宋体" w:hAnsi="宋体"/>
                <w:b/>
                <w:bCs/>
                <w:color w:val="auto"/>
                <w:sz w:val="28"/>
                <w:szCs w:val="28"/>
                <w:lang w:val="en-US" w:eastAsia="zh-CN"/>
              </w:rPr>
              <w:t>录</w:t>
            </w: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both"/>
              <w:rPr>
                <w:rFonts w:hint="eastAsia" w:ascii="宋体" w:hAnsi="宋体"/>
                <w:b/>
                <w:bCs/>
                <w:color w:val="auto"/>
                <w:sz w:val="28"/>
                <w:szCs w:val="28"/>
              </w:rPr>
            </w:pPr>
          </w:p>
          <w:p>
            <w:pPr>
              <w:spacing w:line="240" w:lineRule="auto"/>
              <w:ind w:right="113"/>
              <w:jc w:val="center"/>
              <w:rPr>
                <w:rFonts w:hint="eastAsia" w:ascii="宋体" w:hAnsi="宋体" w:eastAsia="宋体"/>
                <w:b/>
                <w:bCs/>
                <w:color w:val="auto"/>
                <w:sz w:val="28"/>
                <w:szCs w:val="28"/>
                <w:lang w:val="en-US" w:eastAsia="zh-CN"/>
              </w:rPr>
            </w:pPr>
            <w:r>
              <w:rPr>
                <w:rFonts w:hint="eastAsia" w:ascii="宋体" w:hAnsi="宋体"/>
                <w:b/>
                <w:bCs/>
                <w:color w:val="auto"/>
                <w:sz w:val="28"/>
                <w:szCs w:val="28"/>
                <w:lang w:val="en-US" w:eastAsia="zh-CN"/>
              </w:rPr>
              <w:t>目</w:t>
            </w: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center"/>
              <w:rPr>
                <w:rFonts w:hint="eastAsia" w:ascii="宋体" w:hAnsi="宋体"/>
                <w:b/>
                <w:bCs/>
                <w:color w:val="auto"/>
                <w:sz w:val="28"/>
                <w:szCs w:val="28"/>
              </w:rPr>
            </w:pPr>
          </w:p>
          <w:p>
            <w:pPr>
              <w:spacing w:line="240" w:lineRule="auto"/>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color w:val="auto"/>
                <w:sz w:val="24"/>
                <w:szCs w:val="24"/>
              </w:rPr>
              <w:t>关于中小学综合素质评价的相关文件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sz w:val="24"/>
                <w:szCs w:val="24"/>
              </w:rPr>
            </w:pPr>
            <w:r>
              <w:rPr>
                <w:rFonts w:hint="eastAsia"/>
                <w:color w:val="auto"/>
                <w:sz w:val="24"/>
                <w:szCs w:val="24"/>
              </w:rPr>
              <w:t>关天推进校园文化建设文件、资料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28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color w:val="auto"/>
                <w:sz w:val="24"/>
                <w:szCs w:val="24"/>
              </w:rPr>
              <w:t>镇中小学实施素质教育工作方案、总结</w:t>
            </w:r>
          </w:p>
        </w:tc>
        <w:tc>
          <w:tcPr>
            <w:tcW w:w="1413" w:type="dxa"/>
            <w:vMerge w:val="continue"/>
            <w:tcBorders>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19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color w:val="auto"/>
                <w:sz w:val="24"/>
                <w:szCs w:val="24"/>
                <w:lang w:eastAsia="zh-CN"/>
              </w:rPr>
              <w:t>螺溪镇</w:t>
            </w:r>
            <w:r>
              <w:rPr>
                <w:rFonts w:hint="eastAsia"/>
                <w:color w:val="auto"/>
                <w:sz w:val="24"/>
                <w:szCs w:val="24"/>
              </w:rPr>
              <w:t>中小学文化艺术节相关材料</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sz w:val="24"/>
                <w:szCs w:val="24"/>
              </w:rPr>
            </w:pPr>
            <w:r>
              <w:rPr>
                <w:rFonts w:hint="eastAsia" w:ascii="宋体" w:hAnsi="宋体" w:cs="宋体"/>
                <w:color w:val="auto"/>
                <w:sz w:val="24"/>
                <w:szCs w:val="24"/>
              </w:rPr>
              <w:t>德育工作领导机构、工作计划、总结</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color w:val="auto"/>
                <w:sz w:val="24"/>
                <w:szCs w:val="24"/>
              </w:rPr>
            </w:pPr>
            <w:r>
              <w:rPr>
                <w:rFonts w:hint="eastAsia" w:ascii="宋体" w:hAnsi="宋体" w:cs="宋体"/>
                <w:color w:val="auto"/>
                <w:sz w:val="24"/>
                <w:szCs w:val="24"/>
              </w:rPr>
              <w:t>近三</w:t>
            </w:r>
            <w:r>
              <w:rPr>
                <w:rFonts w:hint="eastAsia" w:ascii="宋体" w:hAnsi="宋体" w:cs="宋体"/>
                <w:color w:val="auto"/>
                <w:sz w:val="24"/>
                <w:szCs w:val="24"/>
                <w:lang w:val="en-US" w:eastAsia="zh-CN"/>
              </w:rPr>
              <w:t>年中小学德育工作队伍建设</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22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kern w:val="0"/>
                <w:sz w:val="24"/>
                <w:szCs w:val="24"/>
              </w:rPr>
            </w:pPr>
            <w:r>
              <w:rPr>
                <w:rFonts w:hint="eastAsia" w:ascii="宋体" w:hAnsi="宋体" w:cs="宋体"/>
                <w:color w:val="auto"/>
                <w:sz w:val="24"/>
                <w:szCs w:val="24"/>
              </w:rPr>
              <w:t>中小学生德育考核情况统计表及德育评估达标情况表</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kern w:val="0"/>
                <w:sz w:val="24"/>
                <w:szCs w:val="24"/>
              </w:rPr>
            </w:pPr>
            <w:r>
              <w:rPr>
                <w:rFonts w:hint="eastAsia" w:ascii="宋体" w:hAnsi="宋体" w:cs="宋体"/>
                <w:color w:val="auto"/>
                <w:sz w:val="24"/>
                <w:szCs w:val="24"/>
              </w:rPr>
              <w:t>镇中小学德育工作绩效评估材料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27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kern w:val="0"/>
                <w:sz w:val="24"/>
                <w:szCs w:val="24"/>
              </w:rPr>
            </w:pPr>
            <w:r>
              <w:rPr>
                <w:rFonts w:hint="eastAsia" w:ascii="宋体" w:hAnsi="宋体" w:cs="宋体"/>
                <w:color w:val="auto"/>
                <w:sz w:val="24"/>
                <w:szCs w:val="24"/>
              </w:rPr>
              <w:t>反邪教教育工作计划、总结</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2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ascii="宋体" w:hAnsi="宋体"/>
                <w:color w:val="auto"/>
                <w:kern w:val="0"/>
                <w:sz w:val="24"/>
                <w:szCs w:val="24"/>
              </w:rPr>
            </w:pPr>
            <w:r>
              <w:rPr>
                <w:rFonts w:hint="eastAsia" w:ascii="宋体" w:hAnsi="宋体" w:cs="宋体"/>
                <w:color w:val="auto"/>
                <w:sz w:val="24"/>
                <w:szCs w:val="24"/>
              </w:rPr>
              <w:t>禁毒工作计划、总结</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color w:val="auto"/>
                <w:sz w:val="24"/>
                <w:szCs w:val="24"/>
              </w:rPr>
            </w:pPr>
          </w:p>
        </w:tc>
      </w:tr>
      <w:tr>
        <w:tblPrEx>
          <w:tblLayout w:type="fixed"/>
          <w:tblCellMar>
            <w:top w:w="0" w:type="dxa"/>
            <w:left w:w="108" w:type="dxa"/>
            <w:bottom w:w="0" w:type="dxa"/>
            <w:right w:w="108" w:type="dxa"/>
          </w:tblCellMar>
        </w:tblPrEx>
        <w:trPr>
          <w:trHeight w:val="34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7</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rPr>
              <w:t>法制教育工作计划、总结、活动图片</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269"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2-</w:t>
            </w:r>
            <w:r>
              <w:rPr>
                <w:rFonts w:hint="eastAsia" w:ascii="宋体" w:hAnsi="宋体"/>
                <w:b w:val="0"/>
                <w:bCs w:val="0"/>
                <w:color w:val="auto"/>
                <w:sz w:val="24"/>
                <w:szCs w:val="24"/>
                <w:lang w:val="en-US" w:eastAsia="zh-CN"/>
              </w:rPr>
              <w:t>8</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法制副校长聘书复印件</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31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2-</w:t>
            </w:r>
            <w:r>
              <w:rPr>
                <w:rFonts w:hint="eastAsia" w:ascii="宋体" w:hAnsi="宋体"/>
                <w:b w:val="0"/>
                <w:bCs w:val="0"/>
                <w:color w:val="auto"/>
                <w:sz w:val="24"/>
                <w:szCs w:val="24"/>
                <w:lang w:val="en-US" w:eastAsia="zh-CN"/>
              </w:rPr>
              <w:t>9</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镇中小学德育科研课题材料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25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3-</w:t>
            </w:r>
            <w:r>
              <w:rPr>
                <w:rFonts w:hint="eastAsia" w:ascii="宋体" w:hAnsi="宋体"/>
                <w:b w:val="0"/>
                <w:bCs w:val="0"/>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学校工作计划、总结</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3-</w:t>
            </w:r>
            <w:r>
              <w:rPr>
                <w:rFonts w:hint="eastAsia" w:ascii="宋体" w:hAnsi="宋体"/>
                <w:b w:val="0"/>
                <w:bCs w:val="0"/>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组织教职工开展践行社会主义价值观学习材料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45"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3-</w:t>
            </w:r>
            <w:r>
              <w:rPr>
                <w:rFonts w:hint="eastAsia" w:ascii="宋体" w:hAnsi="宋体"/>
                <w:b w:val="0"/>
                <w:bCs w:val="0"/>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开展主题教育材料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9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3-</w:t>
            </w:r>
            <w:r>
              <w:rPr>
                <w:rFonts w:hint="eastAsia" w:ascii="宋体" w:hAnsi="宋体"/>
                <w:b w:val="0"/>
                <w:bCs w:val="0"/>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开展主题教育、社会实践相关图片</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4-</w:t>
            </w:r>
            <w:r>
              <w:rPr>
                <w:rFonts w:hint="eastAsia" w:ascii="宋体" w:hAnsi="宋体"/>
                <w:b w:val="0"/>
                <w:bCs w:val="0"/>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上级有关安全工作文件、无安全事故证明</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4-</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rPr>
              <w:t>安全工作制度、计划、总结、领导机构</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4-</w:t>
            </w:r>
            <w:r>
              <w:rPr>
                <w:rFonts w:hint="eastAsia" w:ascii="宋体" w:hAnsi="宋体"/>
                <w:b w:val="0"/>
                <w:bCs w:val="0"/>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安全演练应急预案、安全演练材料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4-</w:t>
            </w:r>
            <w:r>
              <w:rPr>
                <w:rFonts w:hint="eastAsia" w:ascii="宋体" w:hAnsi="宋体"/>
                <w:b w:val="0"/>
                <w:bCs w:val="0"/>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安全活动周材料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4-</w:t>
            </w:r>
            <w:r>
              <w:rPr>
                <w:rFonts w:hint="eastAsia" w:ascii="宋体" w:hAnsi="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rPr>
              <w:t>中小学心理健康教育计划、总结</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4-</w:t>
            </w:r>
            <w:r>
              <w:rPr>
                <w:rFonts w:hint="eastAsia" w:ascii="宋体" w:hAnsi="宋体"/>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rPr>
              <w:t>中小学心理健康教师名册及证书复印件（部分）</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b w:val="0"/>
                <w:bCs w:val="0"/>
                <w:color w:val="auto"/>
                <w:sz w:val="24"/>
                <w:szCs w:val="24"/>
              </w:rPr>
              <w:t>2.4.7</w:t>
            </w:r>
            <w:r>
              <w:rPr>
                <w:rFonts w:hint="eastAsia" w:ascii="宋体" w:hAnsi="宋体"/>
                <w:color w:val="auto"/>
                <w:sz w:val="24"/>
                <w:szCs w:val="24"/>
                <w:lang w:val="en-US" w:eastAsia="zh-CN"/>
              </w:rPr>
              <w:t>-</w:t>
            </w:r>
            <w:r>
              <w:rPr>
                <w:rFonts w:hint="eastAsia" w:ascii="宋体" w:hAnsi="宋体"/>
                <w:b w:val="0"/>
                <w:bCs w:val="0"/>
                <w:color w:val="auto"/>
                <w:sz w:val="24"/>
                <w:szCs w:val="24"/>
              </w:rPr>
              <w:t>4-</w:t>
            </w:r>
            <w:r>
              <w:rPr>
                <w:rFonts w:hint="eastAsia" w:ascii="宋体" w:hAnsi="宋体"/>
                <w:b w:val="0"/>
                <w:bCs w:val="0"/>
                <w:color w:val="auto"/>
                <w:sz w:val="24"/>
                <w:szCs w:val="24"/>
                <w:lang w:val="en-US" w:eastAsia="zh-CN"/>
              </w:rPr>
              <w:t>7</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b w:val="0"/>
                <w:bCs w:val="0"/>
                <w:color w:val="auto"/>
                <w:sz w:val="24"/>
                <w:szCs w:val="24"/>
              </w:rPr>
              <w:t>中小学心理健康咨询照片</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4-</w:t>
            </w:r>
            <w:r>
              <w:rPr>
                <w:rFonts w:hint="eastAsia" w:ascii="宋体" w:hAnsi="宋体"/>
                <w:color w:val="auto"/>
                <w:sz w:val="24"/>
                <w:szCs w:val="24"/>
                <w:lang w:val="en-US" w:eastAsia="zh-CN"/>
              </w:rPr>
              <w:t>8</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rPr>
              <w:t>近三年镇各学校心理健康教案、经验材料</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-4</w:t>
            </w:r>
            <w:r>
              <w:rPr>
                <w:rFonts w:hint="eastAsia" w:ascii="宋体" w:hAnsi="宋体"/>
                <w:color w:val="auto"/>
                <w:sz w:val="24"/>
                <w:szCs w:val="24"/>
              </w:rPr>
              <w:t>-</w:t>
            </w:r>
            <w:r>
              <w:rPr>
                <w:rFonts w:hint="eastAsia" w:ascii="宋体" w:hAnsi="宋体"/>
                <w:color w:val="auto"/>
                <w:sz w:val="24"/>
                <w:szCs w:val="24"/>
                <w:lang w:val="en-US" w:eastAsia="zh-CN"/>
              </w:rPr>
              <w:t>9</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lang w:val="en-US" w:eastAsia="zh-CN"/>
              </w:rPr>
              <w:t>各学校心理咨询开放时间表</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w:t>
            </w:r>
            <w:r>
              <w:rPr>
                <w:rFonts w:hint="eastAsia" w:ascii="宋体" w:hAnsi="宋体"/>
                <w:color w:val="auto"/>
                <w:sz w:val="24"/>
                <w:szCs w:val="24"/>
              </w:rPr>
              <w:t>4-</w:t>
            </w:r>
            <w:r>
              <w:rPr>
                <w:rFonts w:hint="eastAsia" w:ascii="宋体" w:hAnsi="宋体"/>
                <w:color w:val="auto"/>
                <w:sz w:val="24"/>
                <w:szCs w:val="24"/>
                <w:lang w:val="en-US" w:eastAsia="zh-CN"/>
              </w:rPr>
              <w:t>10</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lang w:val="en-US" w:eastAsia="zh-CN"/>
              </w:rPr>
              <w:t>近2个月心理咨询记录本复印件</w:t>
            </w:r>
          </w:p>
        </w:tc>
        <w:tc>
          <w:tcPr>
            <w:tcW w:w="1413" w:type="dxa"/>
            <w:vMerge w:val="continue"/>
            <w:tcBorders>
              <w:left w:val="nil"/>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sz w:val="24"/>
                <w:szCs w:val="24"/>
              </w:rPr>
            </w:pPr>
            <w:r>
              <w:rPr>
                <w:rFonts w:hint="eastAsia" w:ascii="宋体" w:hAnsi="宋体"/>
                <w:color w:val="auto"/>
                <w:sz w:val="24"/>
                <w:szCs w:val="24"/>
              </w:rPr>
              <w:t>2.4.7</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Theme="minorEastAsia" w:hAnsiTheme="minorEastAsia" w:eastAsiaTheme="minorEastAsia" w:cstheme="minorEastAsia"/>
                <w:color w:val="auto"/>
                <w:kern w:val="0"/>
                <w:sz w:val="24"/>
                <w:szCs w:val="24"/>
              </w:rPr>
            </w:pPr>
            <w:r>
              <w:rPr>
                <w:rFonts w:hint="eastAsia" w:ascii="宋体" w:hAnsi="宋体" w:cs="宋体"/>
                <w:color w:val="auto"/>
                <w:sz w:val="24"/>
                <w:szCs w:val="24"/>
              </w:rPr>
              <w:t>近三年镇中小学生无违反犯罪记录</w:t>
            </w:r>
          </w:p>
        </w:tc>
        <w:tc>
          <w:tcPr>
            <w:tcW w:w="1413" w:type="dxa"/>
            <w:vMerge w:val="continue"/>
            <w:tcBorders>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宋体" w:hAnsi="宋体" w:cs="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宋体" w:hAnsi="宋体" w:cs="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宋体" w:hAnsi="宋体" w:cs="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宋体" w:hAnsi="宋体" w:cs="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宋体" w:hAnsi="宋体" w:cs="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宋体" w:hAnsi="宋体" w:cs="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70"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宋体" w:hAnsi="宋体"/>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宋体" w:hAnsi="宋体" w:cs="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8"/>
                <w:szCs w:val="28"/>
              </w:rPr>
            </w:pPr>
            <w:r>
              <w:rPr>
                <w:rFonts w:hint="eastAsia" w:ascii="宋体" w:hAnsi="宋体"/>
                <w:b/>
                <w:bCs/>
                <w:color w:val="auto"/>
                <w:sz w:val="28"/>
                <w:szCs w:val="28"/>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color w:val="auto"/>
                <w:sz w:val="24"/>
                <w:szCs w:val="24"/>
              </w:rPr>
            </w:pPr>
            <w:r>
              <w:rPr>
                <w:rFonts w:hint="eastAsia" w:ascii="宋体" w:hAnsi="宋体"/>
                <w:color w:val="auto"/>
                <w:sz w:val="24"/>
                <w:szCs w:val="24"/>
              </w:rPr>
              <w:t>教育管理与素质教育</w:t>
            </w:r>
          </w:p>
        </w:tc>
        <w:tc>
          <w:tcPr>
            <w:tcW w:w="2498" w:type="dxa"/>
            <w:gridSpan w:val="2"/>
            <w:tcBorders>
              <w:top w:val="single" w:color="auto" w:sz="4" w:space="0"/>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hAnsi="宋体"/>
                <w:color w:val="auto"/>
                <w:sz w:val="24"/>
                <w:szCs w:val="24"/>
              </w:rPr>
            </w:pPr>
            <w:r>
              <w:rPr>
                <w:rFonts w:hint="eastAsia" w:ascii="宋体" w:hAnsi="宋体"/>
                <w:color w:val="auto"/>
                <w:sz w:val="24"/>
                <w:szCs w:val="24"/>
              </w:rPr>
              <w:t>规范办学行为与素质教育</w:t>
            </w:r>
          </w:p>
        </w:tc>
        <w:tc>
          <w:tcPr>
            <w:tcW w:w="1353"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4"/>
                <w:szCs w:val="24"/>
              </w:rPr>
              <w:t>2.4.8</w:t>
            </w:r>
          </w:p>
        </w:tc>
        <w:tc>
          <w:tcPr>
            <w:tcW w:w="1348" w:type="dxa"/>
            <w:tcBorders>
              <w:top w:val="single" w:color="auto" w:sz="4" w:space="0"/>
              <w:left w:val="nil"/>
              <w:bottom w:val="single" w:color="auto" w:sz="12" w:space="0"/>
              <w:right w:val="single" w:color="auto" w:sz="4" w:space="0"/>
            </w:tcBorders>
            <w:vAlign w:val="center"/>
          </w:tcPr>
          <w:p>
            <w:pPr>
              <w:jc w:val="center"/>
              <w:rPr>
                <w:rFonts w:ascii="宋体" w:hAnsi="宋体"/>
                <w:color w:val="auto"/>
                <w:sz w:val="24"/>
                <w:szCs w:val="24"/>
              </w:rPr>
            </w:pPr>
            <w:r>
              <w:rPr>
                <w:rFonts w:hint="eastAsia" w:ascii="宋体" w:hAnsi="宋体"/>
                <w:color w:val="auto"/>
                <w:sz w:val="24"/>
                <w:szCs w:val="24"/>
              </w:rPr>
              <w:t>2</w:t>
            </w:r>
          </w:p>
        </w:tc>
        <w:tc>
          <w:tcPr>
            <w:tcW w:w="1367" w:type="dxa"/>
            <w:tcBorders>
              <w:top w:val="single" w:color="auto" w:sz="4" w:space="0"/>
              <w:left w:val="nil"/>
              <w:bottom w:val="single" w:color="auto" w:sz="12" w:space="0"/>
              <w:right w:val="single" w:color="auto" w:sz="4" w:space="0"/>
            </w:tcBorders>
            <w:vAlign w:val="center"/>
          </w:tcPr>
          <w:p>
            <w:pPr>
              <w:jc w:val="center"/>
              <w:rPr>
                <w:rFonts w:hint="eastAsia" w:ascii="宋体" w:hAnsi="宋体" w:eastAsia="宋体"/>
                <w:color w:val="auto"/>
                <w:sz w:val="24"/>
                <w:szCs w:val="24"/>
                <w:lang w:val="en-US" w:eastAsia="zh-CN"/>
              </w:rPr>
            </w:pPr>
            <w:r>
              <w:rPr>
                <w:rFonts w:hint="eastAsia" w:ascii="宋体" w:hAnsi="宋体"/>
                <w:color w:val="auto"/>
                <w:sz w:val="24"/>
                <w:szCs w:val="24"/>
              </w:rPr>
              <w:t>2</w:t>
            </w:r>
          </w:p>
        </w:tc>
        <w:tc>
          <w:tcPr>
            <w:tcW w:w="1561" w:type="dxa"/>
            <w:gridSpan w:val="2"/>
            <w:tcBorders>
              <w:top w:val="single" w:color="auto" w:sz="4" w:space="0"/>
              <w:left w:val="nil"/>
              <w:bottom w:val="single" w:color="auto" w:sz="12" w:space="0"/>
              <w:right w:val="single" w:color="auto" w:sz="12" w:space="0"/>
            </w:tcBorders>
            <w:vAlign w:val="center"/>
          </w:tcPr>
          <w:p>
            <w:pPr>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评估</w:t>
            </w:r>
          </w:p>
          <w:p>
            <w:pPr>
              <w:spacing w:line="400" w:lineRule="exact"/>
              <w:jc w:val="center"/>
              <w:rPr>
                <w:rFonts w:ascii="宋体" w:hAnsi="宋体"/>
                <w:b/>
                <w:bCs/>
                <w:color w:val="auto"/>
                <w:sz w:val="28"/>
                <w:szCs w:val="28"/>
              </w:rPr>
            </w:pPr>
            <w:r>
              <w:rPr>
                <w:rFonts w:hint="eastAsia" w:ascii="宋体" w:hAnsi="宋体"/>
                <w:b/>
                <w:bCs/>
                <w:color w:val="auto"/>
                <w:sz w:val="28"/>
                <w:szCs w:val="28"/>
              </w:rPr>
              <w:t>标准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重视阳光体育运动，切实保证学生每天</w:t>
            </w:r>
            <w:r>
              <w:rPr>
                <w:rFonts w:hint="eastAsia" w:ascii="宋体" w:hAnsi="宋体"/>
                <w:color w:val="auto"/>
                <w:sz w:val="24"/>
                <w:szCs w:val="28"/>
                <w:lang w:val="en-US" w:eastAsia="zh-CN"/>
              </w:rPr>
              <w:t>1</w:t>
            </w:r>
            <w:r>
              <w:rPr>
                <w:rFonts w:hint="eastAsia" w:ascii="宋体" w:hAnsi="宋体"/>
                <w:color w:val="auto"/>
                <w:sz w:val="24"/>
                <w:szCs w:val="28"/>
              </w:rPr>
              <w:t>小时校园体育锻炼时间</w:t>
            </w:r>
            <w:r>
              <w:rPr>
                <w:rFonts w:hint="eastAsia" w:ascii="宋体" w:hAnsi="宋体"/>
                <w:color w:val="auto"/>
                <w:sz w:val="24"/>
                <w:szCs w:val="28"/>
                <w:lang w:eastAsia="zh-CN"/>
              </w:rPr>
              <w:t>；</w:t>
            </w:r>
            <w:r>
              <w:rPr>
                <w:rFonts w:hint="eastAsia" w:ascii="宋体" w:hAnsi="宋体"/>
                <w:color w:val="auto"/>
                <w:sz w:val="24"/>
                <w:szCs w:val="28"/>
                <w:lang w:val="en-US" w:eastAsia="zh-CN"/>
              </w:rPr>
              <w:t>重视美育，培养学生良好的审美情趣和人文素养</w:t>
            </w:r>
            <w:r>
              <w:rPr>
                <w:rFonts w:ascii="宋体" w:hAnsi="宋体"/>
                <w:b/>
                <w:bCs/>
                <w:color w:val="auto"/>
                <w:kern w:val="0"/>
                <w:sz w:val="24"/>
              </w:rPr>
              <w:t>。</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评分</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方法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szCs w:val="28"/>
              </w:rPr>
              <w:t>通过现场检查、访谈等方法进行评分。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二十五</w:t>
            </w:r>
            <w:r>
              <w:rPr>
                <w:rFonts w:hint="eastAsia" w:ascii="宋体" w:hAnsi="宋体"/>
                <w:color w:val="auto"/>
                <w:sz w:val="24"/>
                <w:szCs w:val="28"/>
                <w:lang w:eastAsia="zh-CN"/>
              </w:rPr>
              <w:t>页</w:t>
            </w:r>
            <w:r>
              <w:rPr>
                <w:rFonts w:hint="eastAsia" w:ascii="宋体" w:hAnsi="宋体"/>
                <w:color w:val="auto"/>
                <w:sz w:val="24"/>
                <w:szCs w:val="28"/>
                <w:lang w:val="en-US" w:eastAsia="zh-CN"/>
              </w:rPr>
              <w:t>2.4.8</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172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12"/>
              <w:spacing w:line="460" w:lineRule="exact"/>
              <w:ind w:firstLine="600" w:firstLineChars="250"/>
              <w:rPr>
                <w:rFonts w:hint="eastAsia" w:ascii="宋体" w:hAnsi="宋体"/>
                <w:color w:val="auto"/>
                <w:sz w:val="24"/>
                <w:szCs w:val="24"/>
              </w:rPr>
            </w:pPr>
            <w:r>
              <w:rPr>
                <w:rFonts w:hint="eastAsia" w:ascii="宋体" w:hAnsi="宋体"/>
                <w:color w:val="auto"/>
                <w:sz w:val="24"/>
                <w:szCs w:val="24"/>
              </w:rPr>
              <w:t>各校严格按照广东省教育厅《关于&lt;切实保证中小学生每天1小时校园体育活动的规定&gt;的实施意见》的通知，切实抓好学校体育工作，积极开展大课间活动，保证中小学生每天1小时校园体育活动的时间，加强学生身体锻炼，提高学生的身体素质</w:t>
            </w:r>
            <w:r>
              <w:rPr>
                <w:rFonts w:hint="eastAsia" w:ascii="宋体" w:hAnsi="宋体" w:cs="宋体"/>
                <w:color w:val="auto"/>
                <w:sz w:val="24"/>
                <w:szCs w:val="24"/>
              </w:rPr>
              <w:t>。重视美育、开展音乐、美术等丰富多彩的校园活动，培养学生良好的审美情趣和人文素质。</w:t>
            </w:r>
          </w:p>
          <w:p>
            <w:pPr>
              <w:spacing w:line="460" w:lineRule="exact"/>
              <w:ind w:firstLine="482" w:firstLineChars="200"/>
              <w:rPr>
                <w:rFonts w:hint="eastAsia" w:ascii="宋体" w:hAnsi="宋体"/>
                <w:color w:val="auto"/>
              </w:rPr>
            </w:pPr>
            <w:r>
              <w:rPr>
                <w:rFonts w:hint="eastAsia" w:ascii="宋体" w:hAnsi="宋体" w:cs="宋体"/>
                <w:b/>
                <w:color w:val="auto"/>
                <w:kern w:val="0"/>
                <w:sz w:val="24"/>
                <w:szCs w:val="24"/>
              </w:rPr>
              <w:t>本指标自评得2分。</w:t>
            </w:r>
          </w:p>
        </w:tc>
      </w:tr>
      <w:tr>
        <w:tblPrEx>
          <w:tblLayout w:type="fixed"/>
          <w:tblCellMar>
            <w:top w:w="0" w:type="dxa"/>
            <w:left w:w="108" w:type="dxa"/>
            <w:bottom w:w="0" w:type="dxa"/>
            <w:right w:w="108" w:type="dxa"/>
          </w:tblCellMar>
        </w:tblPrEx>
        <w:trPr>
          <w:cantSplit/>
          <w:trHeight w:val="487"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b/>
                <w:bCs/>
                <w:color w:val="auto"/>
                <w:sz w:val="24"/>
                <w:szCs w:val="24"/>
              </w:rPr>
            </w:pPr>
            <w:r>
              <w:rPr>
                <w:rFonts w:hint="eastAsia" w:ascii="宋体" w:hAnsi="宋体"/>
                <w:color w:val="auto"/>
                <w:sz w:val="24"/>
                <w:szCs w:val="24"/>
              </w:rPr>
              <w:t>2.4.8</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ascii="宋体" w:hAnsi="宋体" w:cs="宋体"/>
                <w:b w:val="0"/>
                <w:bCs w:val="0"/>
                <w:color w:val="auto"/>
                <w:sz w:val="24"/>
                <w:szCs w:val="24"/>
              </w:rPr>
              <w:t>上级及镇保证学生每天一小时校园体育锻炼时间等有关文件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spacing w:line="360" w:lineRule="auto"/>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2.4.8</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sz w:val="24"/>
                <w:szCs w:val="24"/>
              </w:rPr>
            </w:pPr>
            <w:r>
              <w:rPr>
                <w:rFonts w:hint="eastAsia" w:ascii="宋体" w:hAnsi="宋体" w:cs="宋体"/>
                <w:color w:val="auto"/>
                <w:sz w:val="24"/>
                <w:szCs w:val="24"/>
              </w:rPr>
              <w:t>体育工作方案、总结</w:t>
            </w:r>
          </w:p>
        </w:tc>
        <w:tc>
          <w:tcPr>
            <w:tcW w:w="1413" w:type="dxa"/>
            <w:vMerge w:val="continue"/>
            <w:tcBorders>
              <w:left w:val="nil"/>
              <w:right w:val="single" w:color="auto" w:sz="12" w:space="0"/>
            </w:tcBorders>
            <w:vAlign w:val="center"/>
          </w:tcPr>
          <w:p>
            <w:pPr>
              <w:spacing w:line="360" w:lineRule="auto"/>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2.4.8</w:t>
            </w:r>
            <w:r>
              <w:rPr>
                <w:rFonts w:hint="eastAsia" w:ascii="宋体" w:hAnsi="宋体"/>
                <w:color w:val="auto"/>
                <w:sz w:val="24"/>
                <w:szCs w:val="24"/>
                <w:lang w:val="en-US" w:eastAsia="zh-CN"/>
              </w:rPr>
              <w:t>-</w:t>
            </w:r>
            <w:r>
              <w:rPr>
                <w:rFonts w:hint="eastAsia" w:ascii="宋体" w:hAnsi="宋体"/>
                <w:color w:val="auto"/>
                <w:sz w:val="24"/>
                <w:szCs w:val="24"/>
              </w:rPr>
              <w:t>1-</w:t>
            </w:r>
            <w:r>
              <w:rPr>
                <w:rFonts w:hint="eastAsia" w:ascii="宋体" w:hAnsi="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ascii="宋体" w:hAnsi="宋体" w:cs="宋体"/>
                <w:color w:val="auto"/>
                <w:sz w:val="24"/>
                <w:szCs w:val="24"/>
              </w:rPr>
              <w:t>镇各中小学体育兴趣小组资料</w:t>
            </w:r>
          </w:p>
        </w:tc>
        <w:tc>
          <w:tcPr>
            <w:tcW w:w="1413" w:type="dxa"/>
            <w:vMerge w:val="continue"/>
            <w:tcBorders>
              <w:left w:val="nil"/>
              <w:right w:val="single" w:color="auto" w:sz="12" w:space="0"/>
            </w:tcBorders>
            <w:vAlign w:val="center"/>
          </w:tcPr>
          <w:p>
            <w:pPr>
              <w:spacing w:line="360" w:lineRule="auto"/>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ascii="宋体" w:hAnsi="宋体" w:cs="宋体"/>
                <w:color w:val="auto"/>
                <w:sz w:val="24"/>
                <w:szCs w:val="24"/>
              </w:rPr>
              <w:t>镇各中小学音体美课程计划、总结</w:t>
            </w:r>
          </w:p>
        </w:tc>
        <w:tc>
          <w:tcPr>
            <w:tcW w:w="1413" w:type="dxa"/>
            <w:vMerge w:val="continue"/>
            <w:tcBorders>
              <w:left w:val="nil"/>
              <w:right w:val="single" w:color="auto" w:sz="12" w:space="0"/>
            </w:tcBorders>
            <w:vAlign w:val="center"/>
          </w:tcPr>
          <w:p>
            <w:pPr>
              <w:spacing w:line="360" w:lineRule="auto"/>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sz w:val="24"/>
                <w:szCs w:val="24"/>
              </w:rPr>
            </w:pPr>
            <w:r>
              <w:rPr>
                <w:rFonts w:hint="eastAsia" w:ascii="宋体" w:hAnsi="宋体" w:cs="宋体"/>
                <w:color w:val="auto"/>
                <w:sz w:val="24"/>
                <w:szCs w:val="24"/>
              </w:rPr>
              <w:t>中小学音乐、美术课室及设施设备统计表</w:t>
            </w:r>
          </w:p>
        </w:tc>
        <w:tc>
          <w:tcPr>
            <w:tcW w:w="1413" w:type="dxa"/>
            <w:vMerge w:val="continue"/>
            <w:tcBorders>
              <w:left w:val="nil"/>
              <w:right w:val="single" w:color="auto" w:sz="12" w:space="0"/>
            </w:tcBorders>
            <w:vAlign w:val="center"/>
          </w:tcPr>
          <w:p>
            <w:pPr>
              <w:spacing w:line="360" w:lineRule="auto"/>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b w:val="0"/>
                <w:bCs w:val="0"/>
                <w:color w:val="auto"/>
                <w:sz w:val="24"/>
                <w:szCs w:val="24"/>
              </w:rPr>
              <w:t>2.4.8</w:t>
            </w:r>
            <w:r>
              <w:rPr>
                <w:rFonts w:hint="eastAsia" w:ascii="宋体" w:hAnsi="宋体"/>
                <w:b w:val="0"/>
                <w:bCs w:val="0"/>
                <w:color w:val="auto"/>
                <w:sz w:val="24"/>
                <w:szCs w:val="24"/>
                <w:lang w:val="en-US" w:eastAsia="zh-CN"/>
              </w:rPr>
              <w:t>-</w:t>
            </w:r>
            <w:r>
              <w:rPr>
                <w:rFonts w:hint="eastAsia" w:ascii="宋体" w:hAnsi="宋体"/>
                <w:b w:val="0"/>
                <w:bCs w:val="0"/>
                <w:color w:val="auto"/>
                <w:sz w:val="24"/>
                <w:szCs w:val="24"/>
              </w:rPr>
              <w:t>2-</w:t>
            </w:r>
            <w:r>
              <w:rPr>
                <w:rFonts w:hint="eastAsia" w:ascii="宋体" w:hAnsi="宋体"/>
                <w:b w:val="0"/>
                <w:bCs w:val="0"/>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color w:val="auto"/>
                <w:sz w:val="24"/>
                <w:szCs w:val="24"/>
              </w:rPr>
            </w:pPr>
            <w:r>
              <w:rPr>
                <w:rFonts w:hint="eastAsia" w:ascii="宋体" w:hAnsi="宋体" w:cs="宋体"/>
                <w:b w:val="0"/>
                <w:bCs w:val="0"/>
                <w:color w:val="auto"/>
                <w:sz w:val="24"/>
                <w:szCs w:val="24"/>
              </w:rPr>
              <w:t>小学学生音乐、美术考核统计表</w:t>
            </w:r>
          </w:p>
        </w:tc>
        <w:tc>
          <w:tcPr>
            <w:tcW w:w="1413" w:type="dxa"/>
            <w:vMerge w:val="continue"/>
            <w:tcBorders>
              <w:left w:val="nil"/>
              <w:right w:val="single" w:color="auto" w:sz="12" w:space="0"/>
            </w:tcBorders>
            <w:vAlign w:val="center"/>
          </w:tcPr>
          <w:p>
            <w:pPr>
              <w:spacing w:line="360" w:lineRule="auto"/>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kern w:val="0"/>
                <w:sz w:val="24"/>
                <w:szCs w:val="24"/>
              </w:rPr>
            </w:pPr>
            <w:r>
              <w:rPr>
                <w:rFonts w:hint="eastAsia" w:ascii="宋体" w:hAnsi="宋体" w:cs="宋体"/>
                <w:color w:val="auto"/>
                <w:sz w:val="24"/>
                <w:szCs w:val="24"/>
              </w:rPr>
              <w:t>开展艺术节</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游园</w:t>
            </w:r>
            <w:r>
              <w:rPr>
                <w:rFonts w:hint="eastAsia" w:ascii="宋体" w:hAnsi="宋体" w:cs="宋体"/>
                <w:color w:val="auto"/>
                <w:sz w:val="24"/>
                <w:szCs w:val="24"/>
              </w:rPr>
              <w:t>活动材料</w:t>
            </w:r>
          </w:p>
        </w:tc>
        <w:tc>
          <w:tcPr>
            <w:tcW w:w="1413" w:type="dxa"/>
            <w:vMerge w:val="continue"/>
            <w:tcBorders>
              <w:left w:val="nil"/>
              <w:right w:val="single" w:color="auto" w:sz="12" w:space="0"/>
            </w:tcBorders>
            <w:vAlign w:val="center"/>
          </w:tcPr>
          <w:p>
            <w:pPr>
              <w:spacing w:line="360" w:lineRule="auto"/>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color w:val="auto"/>
                <w:sz w:val="24"/>
                <w:szCs w:val="24"/>
              </w:rPr>
            </w:pPr>
            <w:r>
              <w:rPr>
                <w:rFonts w:hint="eastAsia" w:ascii="宋体" w:hAnsi="宋体"/>
                <w:color w:val="auto"/>
                <w:sz w:val="24"/>
                <w:szCs w:val="24"/>
              </w:rPr>
              <w:t>2.4.8</w:t>
            </w:r>
            <w:r>
              <w:rPr>
                <w:rFonts w:hint="eastAsia" w:ascii="宋体" w:hAnsi="宋体"/>
                <w:color w:val="auto"/>
                <w:sz w:val="24"/>
                <w:szCs w:val="24"/>
                <w:lang w:val="en-US" w:eastAsia="zh-CN"/>
              </w:rPr>
              <w:t>-</w:t>
            </w:r>
            <w:r>
              <w:rPr>
                <w:rFonts w:hint="eastAsia" w:ascii="宋体" w:hAnsi="宋体"/>
                <w:color w:val="auto"/>
                <w:sz w:val="24"/>
                <w:szCs w:val="24"/>
              </w:rPr>
              <w:t>2-</w:t>
            </w:r>
            <w:r>
              <w:rPr>
                <w:rFonts w:hint="eastAsia" w:ascii="宋体" w:hAnsi="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spacing w:line="360" w:lineRule="auto"/>
              <w:rPr>
                <w:rFonts w:ascii="宋体" w:hAnsi="宋体"/>
                <w:color w:val="auto"/>
                <w:kern w:val="0"/>
                <w:sz w:val="24"/>
                <w:szCs w:val="24"/>
              </w:rPr>
            </w:pPr>
            <w:r>
              <w:rPr>
                <w:rFonts w:hint="eastAsia" w:ascii="宋体" w:hAnsi="宋体" w:cs="宋体"/>
                <w:color w:val="auto"/>
                <w:sz w:val="24"/>
                <w:szCs w:val="24"/>
              </w:rPr>
              <w:t>开展音乐、美术兴趣小组材料</w:t>
            </w:r>
          </w:p>
        </w:tc>
        <w:tc>
          <w:tcPr>
            <w:tcW w:w="1413" w:type="dxa"/>
            <w:vMerge w:val="continue"/>
            <w:tcBorders>
              <w:left w:val="nil"/>
              <w:bottom w:val="single" w:color="auto" w:sz="4" w:space="0"/>
              <w:right w:val="single" w:color="auto" w:sz="12" w:space="0"/>
            </w:tcBorders>
            <w:vAlign w:val="center"/>
          </w:tcPr>
          <w:p>
            <w:pPr>
              <w:spacing w:line="360" w:lineRule="auto"/>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68"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r>
        <w:rPr>
          <w:color w:val="auto"/>
        </w:rPr>
        <w:br w:type="page"/>
      </w: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办学水平</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办学成效</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2.5.1</w:t>
            </w:r>
          </w:p>
        </w:tc>
        <w:tc>
          <w:tcPr>
            <w:tcW w:w="1348"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2</w:t>
            </w:r>
          </w:p>
        </w:tc>
        <w:tc>
          <w:tcPr>
            <w:tcW w:w="1367" w:type="dxa"/>
            <w:tcBorders>
              <w:top w:val="single" w:color="auto" w:sz="4" w:space="0"/>
              <w:left w:val="nil"/>
              <w:bottom w:val="single" w:color="auto" w:sz="12" w:space="0"/>
              <w:right w:val="single" w:color="auto" w:sz="4" w:space="0"/>
            </w:tcBorders>
            <w:vAlign w:val="center"/>
          </w:tcPr>
          <w:p>
            <w:pPr>
              <w:spacing w:line="400" w:lineRule="exact"/>
              <w:jc w:val="center"/>
              <w:rPr>
                <w:rFonts w:hint="eastAsia" w:ascii="宋体" w:hAnsi="宋体" w:eastAsia="宋体"/>
                <w:color w:val="auto"/>
                <w:sz w:val="24"/>
                <w:szCs w:val="24"/>
                <w:lang w:val="en-US" w:eastAsia="zh-CN"/>
              </w:rPr>
            </w:pPr>
            <w:r>
              <w:rPr>
                <w:rFonts w:hint="eastAsia" w:ascii="宋体" w:hAnsi="宋体"/>
                <w:color w:val="auto"/>
                <w:sz w:val="28"/>
                <w:szCs w:val="28"/>
              </w:rPr>
              <w:t>2</w:t>
            </w:r>
          </w:p>
        </w:tc>
        <w:tc>
          <w:tcPr>
            <w:tcW w:w="1561" w:type="dxa"/>
            <w:gridSpan w:val="2"/>
            <w:tcBorders>
              <w:top w:val="single" w:color="auto" w:sz="4" w:space="0"/>
              <w:left w:val="nil"/>
              <w:bottom w:val="single" w:color="auto" w:sz="12" w:space="0"/>
              <w:right w:val="single" w:color="auto" w:sz="12" w:space="0"/>
            </w:tcBorders>
            <w:vAlign w:val="center"/>
          </w:tcPr>
          <w:p>
            <w:pPr>
              <w:spacing w:line="400" w:lineRule="exact"/>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hint="eastAsia" w:ascii="宋体" w:hAnsi="宋体"/>
                <w:b w:val="0"/>
                <w:bCs w:val="0"/>
                <w:color w:val="auto"/>
                <w:sz w:val="24"/>
                <w:szCs w:val="28"/>
              </w:rPr>
              <w:t xml:space="preserve"> </w:t>
            </w:r>
            <w:r>
              <w:rPr>
                <w:rFonts w:hint="eastAsia" w:ascii="宋体" w:hAnsi="宋体"/>
                <w:b w:val="0"/>
                <w:bCs w:val="0"/>
                <w:color w:val="auto"/>
                <w:sz w:val="24"/>
              </w:rPr>
              <w:t>中小学校学生年体检率达100%；学校全面落实新生入学查验预防接种证制度；学生晨检、因病缺课登记报告制度执行良好。</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kern w:val="2"/>
                <w:sz w:val="24"/>
                <w:szCs w:val="24"/>
                <w:lang w:val="en-US" w:eastAsia="zh-CN" w:bidi="ar-SA"/>
              </w:rPr>
              <w:t>通过现场查阅中小学校学生健康档案等资料进行评分。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二十六</w:t>
            </w:r>
            <w:r>
              <w:rPr>
                <w:rFonts w:hint="eastAsia" w:ascii="宋体" w:hAnsi="宋体"/>
                <w:color w:val="auto"/>
                <w:sz w:val="24"/>
                <w:szCs w:val="28"/>
                <w:lang w:eastAsia="zh-CN"/>
              </w:rPr>
              <w:t>页</w:t>
            </w:r>
            <w:r>
              <w:rPr>
                <w:rFonts w:hint="eastAsia" w:ascii="宋体" w:hAnsi="宋体"/>
                <w:color w:val="auto"/>
                <w:sz w:val="24"/>
                <w:szCs w:val="28"/>
                <w:lang w:val="en-US" w:eastAsia="zh-CN"/>
              </w:rPr>
              <w:t>2.5.1</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172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pStyle w:val="14"/>
              <w:spacing w:line="420" w:lineRule="exact"/>
              <w:ind w:firstLine="480" w:firstLineChars="200"/>
              <w:rPr>
                <w:rFonts w:hint="eastAsia" w:ascii="宋体" w:hAnsi="宋体" w:cs="宋体"/>
                <w:color w:val="auto"/>
                <w:sz w:val="24"/>
                <w:szCs w:val="24"/>
              </w:rPr>
            </w:pPr>
            <w:r>
              <w:rPr>
                <w:rFonts w:hint="eastAsia" w:ascii="宋体" w:hAnsi="宋体"/>
                <w:color w:val="auto"/>
                <w:sz w:val="24"/>
                <w:szCs w:val="24"/>
              </w:rPr>
              <w:t>1、我镇按照卫生部、教育部颁布的《中小学生健康体检管理办法》，建立在校生常规体检制度，各校在《广东学生体质健康数据管理系统》建立学生健康档案管理，我镇各校学生年体检率达100%。</w:t>
            </w:r>
          </w:p>
          <w:p>
            <w:pPr>
              <w:spacing w:line="420" w:lineRule="exact"/>
              <w:ind w:firstLine="480" w:firstLineChars="200"/>
              <w:rPr>
                <w:rFonts w:hint="eastAsia" w:ascii="宋体" w:hAnsi="宋体"/>
                <w:color w:val="auto"/>
                <w:sz w:val="24"/>
                <w:szCs w:val="24"/>
              </w:rPr>
            </w:pPr>
            <w:r>
              <w:rPr>
                <w:rFonts w:hint="eastAsia" w:ascii="宋体" w:hAnsi="宋体"/>
                <w:color w:val="auto"/>
                <w:sz w:val="24"/>
                <w:szCs w:val="24"/>
              </w:rPr>
              <w:t>2、我镇为贯彻实施《中华人民共和国传染病防治法》及《疫苗流通及预防接种管理条例》，进一步加强各校传染病预防控制工作，学校全面落实新生入学查验预防接种证制度。</w:t>
            </w:r>
          </w:p>
          <w:p>
            <w:pPr>
              <w:spacing w:line="420" w:lineRule="exact"/>
              <w:ind w:firstLine="480" w:firstLineChars="200"/>
              <w:rPr>
                <w:rFonts w:hint="eastAsia" w:ascii="宋体" w:hAnsi="宋体"/>
                <w:color w:val="auto"/>
                <w:sz w:val="24"/>
                <w:szCs w:val="24"/>
              </w:rPr>
            </w:pPr>
            <w:r>
              <w:rPr>
                <w:rFonts w:hint="eastAsia" w:ascii="宋体" w:hAnsi="宋体"/>
                <w:color w:val="auto"/>
                <w:sz w:val="24"/>
                <w:szCs w:val="24"/>
              </w:rPr>
              <w:t>3、我镇为保障学生的身心健康，预防学校传染性疾病的发生，各校建立健全了学生晨检、因病缺勤登记报告制度。</w:t>
            </w:r>
          </w:p>
          <w:p>
            <w:pPr>
              <w:snapToGrid w:val="0"/>
              <w:spacing w:line="420" w:lineRule="exact"/>
              <w:ind w:firstLine="482" w:firstLineChars="200"/>
              <w:rPr>
                <w:rFonts w:hint="eastAsia" w:ascii="宋体" w:hAnsi="宋体"/>
                <w:color w:val="auto"/>
              </w:rPr>
            </w:pPr>
            <w:r>
              <w:rPr>
                <w:rFonts w:hint="eastAsia" w:ascii="宋体" w:hAnsi="宋体"/>
                <w:b/>
                <w:bCs/>
                <w:color w:val="auto"/>
                <w:sz w:val="24"/>
                <w:szCs w:val="24"/>
              </w:rPr>
              <w:t>本指标自评得2分。</w:t>
            </w:r>
          </w:p>
        </w:tc>
      </w:tr>
      <w:tr>
        <w:tblPrEx>
          <w:tblLayout w:type="fixed"/>
          <w:tblCellMar>
            <w:top w:w="0" w:type="dxa"/>
            <w:left w:w="108" w:type="dxa"/>
            <w:bottom w:w="0" w:type="dxa"/>
            <w:right w:w="108" w:type="dxa"/>
          </w:tblCellMar>
        </w:tblPrEx>
        <w:trPr>
          <w:cantSplit/>
          <w:trHeight w:val="34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3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s="宋体"/>
                <w:color w:val="auto"/>
                <w:sz w:val="24"/>
                <w:szCs w:val="24"/>
              </w:rPr>
              <w:t>学生体检工作的通知（文件）</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3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color w:val="auto"/>
                <w:sz w:val="24"/>
                <w:szCs w:val="24"/>
                <w:lang w:eastAsia="zh-CN"/>
              </w:rPr>
              <w:t>螺溪镇</w:t>
            </w:r>
            <w:r>
              <w:rPr>
                <w:rFonts w:hint="eastAsia" w:ascii="宋体" w:hAnsi="宋体" w:cs="宋体"/>
                <w:color w:val="auto"/>
                <w:sz w:val="24"/>
                <w:szCs w:val="24"/>
              </w:rPr>
              <w:t>中小学生近三年体检情况一览表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3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中小</w:t>
            </w:r>
            <w:r>
              <w:rPr>
                <w:rFonts w:hint="eastAsia" w:ascii="宋体" w:hAnsi="宋体" w:cs="宋体"/>
                <w:color w:val="auto"/>
                <w:sz w:val="24"/>
                <w:szCs w:val="24"/>
              </w:rPr>
              <w:t>学生健康档案资料</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3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2-</w:t>
            </w:r>
            <w:r>
              <w:rPr>
                <w:rFonts w:hint="eastAsia" w:ascii="宋体" w:hAnsi="宋体" w:cs="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bCs/>
                <w:color w:val="auto"/>
                <w:sz w:val="24"/>
                <w:szCs w:val="24"/>
              </w:rPr>
              <w:t>小学新生入学查验预防接种证制度</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15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2-</w:t>
            </w:r>
            <w:r>
              <w:rPr>
                <w:rFonts w:hint="eastAsia" w:ascii="宋体" w:hAnsi="宋体" w:cs="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近三年各小学一年级新生查验预防接种证登记表、接种证明复印件（部分）</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180"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2-</w:t>
            </w:r>
            <w:r>
              <w:rPr>
                <w:rFonts w:hint="eastAsia" w:ascii="宋体" w:hAnsi="宋体" w:cs="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近三年</w:t>
            </w:r>
            <w:r>
              <w:rPr>
                <w:rFonts w:hint="eastAsia" w:ascii="宋体" w:hAnsi="宋体" w:cs="宋体"/>
                <w:color w:val="auto"/>
                <w:sz w:val="24"/>
                <w:szCs w:val="24"/>
              </w:rPr>
              <w:t>各小学一年级新生入学查验预防接种证情况统计表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3-</w:t>
            </w:r>
            <w:r>
              <w:rPr>
                <w:rFonts w:hint="eastAsia" w:ascii="宋体" w:hAnsi="宋体" w:cs="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color w:val="auto"/>
                <w:sz w:val="24"/>
                <w:szCs w:val="24"/>
                <w:lang w:eastAsia="zh-CN"/>
              </w:rPr>
              <w:t>螺溪镇</w:t>
            </w:r>
            <w:r>
              <w:rPr>
                <w:rFonts w:hint="eastAsia" w:ascii="宋体" w:hAnsi="宋体" w:cs="宋体"/>
                <w:color w:val="auto"/>
                <w:sz w:val="24"/>
                <w:szCs w:val="24"/>
              </w:rPr>
              <w:t>各学校晨检制度</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3-</w:t>
            </w:r>
            <w:r>
              <w:rPr>
                <w:rFonts w:hint="eastAsia" w:ascii="宋体" w:hAnsi="宋体" w:cs="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color w:val="auto"/>
                <w:sz w:val="24"/>
                <w:szCs w:val="24"/>
                <w:lang w:eastAsia="zh-CN"/>
              </w:rPr>
              <w:t>螺溪镇</w:t>
            </w:r>
            <w:r>
              <w:rPr>
                <w:rFonts w:hint="eastAsia" w:ascii="宋体" w:hAnsi="宋体" w:cs="宋体"/>
                <w:color w:val="auto"/>
                <w:sz w:val="24"/>
                <w:szCs w:val="24"/>
              </w:rPr>
              <w:t>近三年各学校学生晨检记录表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3-</w:t>
            </w:r>
            <w:r>
              <w:rPr>
                <w:rFonts w:hint="eastAsia" w:ascii="宋体" w:hAnsi="宋体" w:cs="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cs="宋体"/>
                <w:color w:val="auto"/>
                <w:sz w:val="24"/>
                <w:szCs w:val="24"/>
                <w:lang w:eastAsia="zh-CN"/>
              </w:rPr>
              <w:t>螺溪镇</w:t>
            </w:r>
            <w:r>
              <w:rPr>
                <w:rFonts w:hint="eastAsia" w:ascii="宋体" w:hAnsi="宋体" w:cs="宋体"/>
                <w:color w:val="auto"/>
                <w:sz w:val="24"/>
                <w:szCs w:val="24"/>
              </w:rPr>
              <w:t>各学校因病缺课追查与登记制度</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8"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spacing w:line="240" w:lineRule="auto"/>
              <w:jc w:val="center"/>
              <w:rPr>
                <w:b/>
                <w:bCs/>
                <w:color w:val="auto"/>
                <w:sz w:val="24"/>
                <w:szCs w:val="24"/>
              </w:rPr>
            </w:pPr>
            <w:r>
              <w:rPr>
                <w:rFonts w:hint="eastAsia" w:ascii="宋体" w:hAnsi="宋体"/>
                <w:color w:val="auto"/>
                <w:sz w:val="24"/>
                <w:szCs w:val="24"/>
              </w:rPr>
              <w:t>2.5.1</w:t>
            </w:r>
            <w:r>
              <w:rPr>
                <w:rFonts w:hint="eastAsia" w:ascii="宋体" w:hAnsi="宋体" w:cs="宋体"/>
                <w:color w:val="auto"/>
                <w:sz w:val="24"/>
                <w:szCs w:val="24"/>
                <w:lang w:val="en-US" w:eastAsia="zh-CN"/>
              </w:rPr>
              <w:t>-</w:t>
            </w:r>
            <w:r>
              <w:rPr>
                <w:rFonts w:hint="eastAsia" w:ascii="宋体" w:hAnsi="宋体" w:cs="宋体"/>
                <w:color w:val="auto"/>
                <w:sz w:val="24"/>
                <w:szCs w:val="24"/>
              </w:rPr>
              <w:t>3-</w:t>
            </w:r>
            <w:r>
              <w:rPr>
                <w:rFonts w:hint="eastAsia" w:ascii="宋体" w:hAnsi="宋体" w:cs="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cs="宋体"/>
                <w:color w:val="auto"/>
                <w:sz w:val="24"/>
                <w:szCs w:val="24"/>
                <w:lang w:eastAsia="zh-CN"/>
              </w:rPr>
              <w:t>螺溪镇</w:t>
            </w:r>
            <w:r>
              <w:rPr>
                <w:rFonts w:hint="eastAsia" w:ascii="宋体" w:hAnsi="宋体" w:cs="宋体"/>
                <w:color w:val="auto"/>
                <w:sz w:val="24"/>
                <w:szCs w:val="24"/>
              </w:rPr>
              <w:t>近三年各学校学生因病缺课记录表</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18"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18"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r>
        <w:rPr>
          <w:color w:val="auto"/>
        </w:rPr>
        <w:br w:type="page"/>
      </w: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办学水平</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办学成效</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2.5.2</w:t>
            </w:r>
          </w:p>
        </w:tc>
        <w:tc>
          <w:tcPr>
            <w:tcW w:w="1348"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3</w:t>
            </w:r>
          </w:p>
        </w:tc>
        <w:tc>
          <w:tcPr>
            <w:tcW w:w="1367" w:type="dxa"/>
            <w:tcBorders>
              <w:top w:val="single" w:color="auto" w:sz="4" w:space="0"/>
              <w:left w:val="nil"/>
              <w:bottom w:val="single" w:color="auto" w:sz="12" w:space="0"/>
              <w:right w:val="single" w:color="auto" w:sz="4" w:space="0"/>
            </w:tcBorders>
            <w:vAlign w:val="center"/>
          </w:tcPr>
          <w:p>
            <w:pPr>
              <w:spacing w:line="400" w:lineRule="exact"/>
              <w:jc w:val="center"/>
              <w:rPr>
                <w:rFonts w:hint="eastAsia" w:ascii="宋体" w:hAnsi="宋体" w:eastAsia="宋体"/>
                <w:color w:val="auto"/>
                <w:sz w:val="24"/>
                <w:szCs w:val="24"/>
                <w:lang w:val="en-US" w:eastAsia="zh-CN"/>
              </w:rPr>
            </w:pPr>
            <w:r>
              <w:rPr>
                <w:rFonts w:hint="eastAsia" w:ascii="宋体" w:hAnsi="宋体"/>
                <w:color w:val="auto"/>
                <w:sz w:val="28"/>
                <w:szCs w:val="28"/>
              </w:rPr>
              <w:t>3</w:t>
            </w:r>
          </w:p>
        </w:tc>
        <w:tc>
          <w:tcPr>
            <w:tcW w:w="1561" w:type="dxa"/>
            <w:gridSpan w:val="2"/>
            <w:tcBorders>
              <w:top w:val="single" w:color="auto" w:sz="4" w:space="0"/>
              <w:left w:val="nil"/>
              <w:bottom w:val="single" w:color="auto" w:sz="12" w:space="0"/>
              <w:right w:val="single" w:color="auto" w:sz="12" w:space="0"/>
            </w:tcBorders>
            <w:vAlign w:val="center"/>
          </w:tcPr>
          <w:p>
            <w:pPr>
              <w:spacing w:line="400" w:lineRule="exact"/>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color w:val="auto"/>
                <w:sz w:val="24"/>
                <w:szCs w:val="28"/>
              </w:rPr>
              <w:t xml:space="preserve">    </w:t>
            </w:r>
            <w:r>
              <w:rPr>
                <w:rFonts w:hint="eastAsia" w:ascii="宋体" w:hAnsi="宋体"/>
                <w:b w:val="0"/>
                <w:bCs w:val="0"/>
                <w:color w:val="auto"/>
                <w:sz w:val="24"/>
                <w:szCs w:val="28"/>
              </w:rPr>
              <w:t>学前教育普及水平不断提高，毛入园率达到90%以上</w:t>
            </w:r>
            <w:r>
              <w:rPr>
                <w:rFonts w:hint="eastAsia" w:ascii="宋体" w:hAnsi="宋体"/>
                <w:b w:val="0"/>
                <w:bCs w:val="0"/>
                <w:color w:val="auto"/>
                <w:sz w:val="24"/>
                <w:szCs w:val="28"/>
                <w:lang w:eastAsia="zh-CN"/>
              </w:rPr>
              <w:t>；</w:t>
            </w:r>
            <w:r>
              <w:rPr>
                <w:rFonts w:hint="eastAsia" w:ascii="宋体" w:hAnsi="宋体"/>
                <w:b w:val="0"/>
                <w:bCs w:val="0"/>
                <w:color w:val="auto"/>
                <w:sz w:val="24"/>
                <w:szCs w:val="28"/>
              </w:rPr>
              <w:t>采取措施大力发展公办幼儿园、扶持普惠性民办幼儿园，公办幼儿园和普惠性幼儿园比例逐步提高。</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rPr>
            </w:pPr>
            <w:r>
              <w:rPr>
                <w:rFonts w:hint="eastAsia" w:ascii="宋体" w:hAnsi="宋体"/>
                <w:color w:val="auto"/>
                <w:sz w:val="24"/>
                <w:szCs w:val="24"/>
              </w:rPr>
              <w:t>根据学年教育事业统计数据进行评分。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二十六</w:t>
            </w:r>
            <w:r>
              <w:rPr>
                <w:rFonts w:hint="eastAsia" w:ascii="宋体" w:hAnsi="宋体"/>
                <w:color w:val="auto"/>
                <w:sz w:val="24"/>
                <w:szCs w:val="28"/>
                <w:lang w:eastAsia="zh-CN"/>
              </w:rPr>
              <w:t>页</w:t>
            </w:r>
            <w:r>
              <w:rPr>
                <w:rFonts w:hint="eastAsia" w:ascii="宋体" w:hAnsi="宋体"/>
                <w:color w:val="auto"/>
                <w:sz w:val="24"/>
                <w:szCs w:val="28"/>
                <w:lang w:val="en-US" w:eastAsia="zh-CN"/>
              </w:rPr>
              <w:t>2.5.2</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1724"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b w:val="0"/>
                <w:bCs w:val="0"/>
                <w:color w:val="auto"/>
                <w:sz w:val="24"/>
                <w:szCs w:val="24"/>
              </w:rPr>
            </w:pPr>
            <w:r>
              <w:rPr>
                <w:rFonts w:hint="eastAsia" w:ascii="宋体" w:hAnsi="宋体"/>
                <w:color w:val="auto"/>
                <w:sz w:val="24"/>
                <w:szCs w:val="24"/>
              </w:rPr>
              <w:t>我镇高度重视学前教育工作，</w:t>
            </w:r>
            <w:r>
              <w:rPr>
                <w:rFonts w:hint="eastAsia" w:ascii="宋体" w:hAnsi="宋体"/>
                <w:bCs/>
                <w:color w:val="auto"/>
                <w:sz w:val="24"/>
                <w:szCs w:val="24"/>
              </w:rPr>
              <w:t>积极鼓励民办幼儿园，</w:t>
            </w:r>
            <w:r>
              <w:rPr>
                <w:rFonts w:hint="eastAsia" w:ascii="宋体" w:hAnsi="宋体"/>
                <w:color w:val="auto"/>
                <w:sz w:val="24"/>
                <w:szCs w:val="24"/>
              </w:rPr>
              <w:t>辖区内有幼儿园</w:t>
            </w:r>
            <w:r>
              <w:rPr>
                <w:rFonts w:hint="eastAsia" w:ascii="宋体" w:hAnsi="宋体"/>
                <w:color w:val="auto"/>
                <w:sz w:val="24"/>
                <w:szCs w:val="24"/>
                <w:lang w:val="en-US" w:eastAsia="zh-CN"/>
              </w:rPr>
              <w:t>2</w:t>
            </w:r>
            <w:r>
              <w:rPr>
                <w:rFonts w:hint="eastAsia" w:ascii="宋体" w:hAnsi="宋体"/>
                <w:color w:val="auto"/>
                <w:sz w:val="24"/>
                <w:szCs w:val="24"/>
              </w:rPr>
              <w:t>间，学前教育普及水平</w:t>
            </w:r>
            <w:r>
              <w:rPr>
                <w:rFonts w:hint="eastAsia" w:ascii="宋体" w:hAnsi="宋体"/>
                <w:color w:val="auto"/>
                <w:sz w:val="24"/>
                <w:szCs w:val="24"/>
                <w:lang w:val="en-US" w:eastAsia="zh-CN"/>
              </w:rPr>
              <w:t>逐年</w:t>
            </w:r>
            <w:r>
              <w:rPr>
                <w:rFonts w:hint="eastAsia" w:ascii="宋体" w:hAnsi="宋体"/>
                <w:color w:val="auto"/>
                <w:sz w:val="24"/>
                <w:szCs w:val="24"/>
              </w:rPr>
              <w:t>提高。</w:t>
            </w:r>
            <w:r>
              <w:rPr>
                <w:rFonts w:hint="eastAsia" w:ascii="宋体" w:hAnsi="宋体"/>
                <w:b w:val="0"/>
                <w:bCs w:val="0"/>
                <w:color w:val="auto"/>
                <w:sz w:val="24"/>
                <w:szCs w:val="24"/>
              </w:rPr>
              <w:t>近三年幼儿毛入园率</w:t>
            </w:r>
            <w:r>
              <w:rPr>
                <w:rFonts w:hint="eastAsia" w:ascii="宋体" w:hAnsi="宋体"/>
                <w:b w:val="0"/>
                <w:bCs w:val="0"/>
                <w:color w:val="auto"/>
                <w:sz w:val="24"/>
                <w:szCs w:val="24"/>
                <w:lang w:val="en-US" w:eastAsia="zh-CN"/>
              </w:rPr>
              <w:t>均达到90%以上</w:t>
            </w:r>
            <w:r>
              <w:rPr>
                <w:rFonts w:hint="eastAsia" w:ascii="宋体" w:hAnsi="宋体"/>
                <w:b w:val="0"/>
                <w:bCs w:val="0"/>
                <w:color w:val="auto"/>
                <w:sz w:val="24"/>
                <w:szCs w:val="24"/>
              </w:rPr>
              <w:t>。</w:t>
            </w:r>
          </w:p>
          <w:p>
            <w:pPr>
              <w:snapToGrid w:val="0"/>
              <w:spacing w:line="440" w:lineRule="exact"/>
              <w:ind w:firstLine="482" w:firstLineChars="200"/>
              <w:rPr>
                <w:rFonts w:hint="eastAsia" w:ascii="宋体" w:hAnsi="宋体"/>
                <w:color w:val="auto"/>
              </w:rPr>
            </w:pPr>
            <w:r>
              <w:rPr>
                <w:rFonts w:hint="eastAsia" w:ascii="宋体" w:hAnsi="宋体"/>
                <w:b/>
                <w:bCs/>
                <w:color w:val="auto"/>
                <w:sz w:val="24"/>
                <w:szCs w:val="24"/>
              </w:rPr>
              <w:t>本指标自评得3分。</w:t>
            </w:r>
          </w:p>
        </w:tc>
      </w:tr>
      <w:tr>
        <w:tblPrEx>
          <w:tblLayout w:type="fixed"/>
          <w:tblCellMar>
            <w:top w:w="0" w:type="dxa"/>
            <w:left w:w="108" w:type="dxa"/>
            <w:bottom w:w="0" w:type="dxa"/>
            <w:right w:w="108" w:type="dxa"/>
          </w:tblCellMar>
        </w:tblPrEx>
        <w:trPr>
          <w:cantSplit/>
          <w:trHeight w:val="486"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94"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2.5.2</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3－5周岁人口情况统计表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叶广明</w:t>
            </w:r>
          </w:p>
          <w:p>
            <w:pPr>
              <w:jc w:val="center"/>
              <w:rPr>
                <w:rFonts w:hint="eastAsia" w:ascii="宋体" w:hAnsi="宋体"/>
                <w:color w:val="auto"/>
                <w:sz w:val="24"/>
                <w:szCs w:val="24"/>
                <w:lang w:val="en-US" w:eastAsia="zh-CN"/>
              </w:rPr>
            </w:pPr>
            <w:r>
              <w:rPr>
                <w:rFonts w:hint="eastAsia" w:ascii="宋体" w:hAnsi="宋体"/>
                <w:color w:val="auto"/>
                <w:sz w:val="24"/>
                <w:szCs w:val="24"/>
                <w:lang w:val="en-US" w:eastAsia="zh-CN"/>
              </w:rPr>
              <w:t>邱丽密</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2.5.2</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color w:val="auto"/>
                <w:sz w:val="24"/>
                <w:szCs w:val="24"/>
                <w:lang w:eastAsia="zh-CN"/>
              </w:rPr>
              <w:t>螺溪镇</w:t>
            </w:r>
            <w:r>
              <w:rPr>
                <w:rFonts w:hint="eastAsia" w:ascii="宋体" w:hAnsi="宋体" w:cs="宋体"/>
                <w:color w:val="auto"/>
                <w:sz w:val="24"/>
                <w:szCs w:val="24"/>
              </w:rPr>
              <w:t>近三年度学前教育普及情况统计表及毛入学率统计表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2.5.2</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s="宋体"/>
                <w:color w:val="auto"/>
                <w:sz w:val="24"/>
                <w:szCs w:val="24"/>
              </w:rPr>
              <w:t>在园在班幼儿花名册（部分）</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2.5.2</w:t>
            </w:r>
            <w:r>
              <w:rPr>
                <w:rFonts w:hint="eastAsia" w:ascii="宋体" w:hAnsi="宋体" w:cs="宋体"/>
                <w:color w:val="auto"/>
                <w:sz w:val="24"/>
                <w:szCs w:val="24"/>
                <w:lang w:val="en-US" w:eastAsia="zh-CN"/>
              </w:rPr>
              <w:t>-</w:t>
            </w:r>
            <w:r>
              <w:rPr>
                <w:rFonts w:hint="eastAsia" w:ascii="宋体" w:hAnsi="宋体" w:cs="宋体"/>
                <w:color w:val="auto"/>
                <w:sz w:val="24"/>
                <w:szCs w:val="24"/>
              </w:rPr>
              <w:t>2-</w:t>
            </w:r>
            <w:r>
              <w:rPr>
                <w:rFonts w:hint="eastAsia" w:ascii="宋体" w:hAnsi="宋体" w:cs="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s="宋体"/>
                <w:color w:val="auto"/>
                <w:sz w:val="24"/>
                <w:szCs w:val="24"/>
                <w:lang w:eastAsia="zh-CN"/>
              </w:rPr>
              <w:t>螺溪镇</w:t>
            </w:r>
            <w:r>
              <w:rPr>
                <w:rFonts w:hint="eastAsia" w:ascii="宋体" w:hAnsi="宋体" w:cs="宋体"/>
                <w:color w:val="auto"/>
                <w:sz w:val="24"/>
                <w:szCs w:val="24"/>
              </w:rPr>
              <w:t>各幼儿园办园许可证复印件</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2.5.2</w:t>
            </w:r>
            <w:r>
              <w:rPr>
                <w:rFonts w:hint="eastAsia" w:ascii="宋体" w:hAnsi="宋体" w:cs="宋体"/>
                <w:color w:val="auto"/>
                <w:sz w:val="24"/>
                <w:szCs w:val="24"/>
                <w:lang w:val="en-US" w:eastAsia="zh-CN"/>
              </w:rPr>
              <w:t>-</w:t>
            </w:r>
            <w:r>
              <w:rPr>
                <w:rFonts w:hint="eastAsia" w:ascii="宋体" w:hAnsi="宋体" w:cs="宋体"/>
                <w:color w:val="auto"/>
                <w:sz w:val="24"/>
                <w:szCs w:val="24"/>
              </w:rPr>
              <w:t>2-</w:t>
            </w:r>
            <w:r>
              <w:rPr>
                <w:rFonts w:hint="eastAsia" w:ascii="宋体" w:hAnsi="宋体" w:cs="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cs="宋体"/>
                <w:color w:val="auto"/>
                <w:sz w:val="24"/>
                <w:szCs w:val="24"/>
                <w:lang w:eastAsia="zh-CN"/>
              </w:rPr>
              <w:t>螺溪镇</w:t>
            </w:r>
            <w:r>
              <w:rPr>
                <w:rFonts w:hint="eastAsia" w:ascii="宋体" w:hAnsi="宋体" w:cs="宋体"/>
                <w:color w:val="auto"/>
                <w:sz w:val="24"/>
                <w:szCs w:val="24"/>
              </w:rPr>
              <w:t>各幼儿园在园在班儿童人数统计表</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562"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他 评</w:t>
            </w:r>
          </w:p>
        </w:tc>
      </w:tr>
      <w:tr>
        <w:tblPrEx>
          <w:tblLayout w:type="fixed"/>
          <w:tblCellMar>
            <w:top w:w="0" w:type="dxa"/>
            <w:left w:w="108" w:type="dxa"/>
            <w:bottom w:w="0" w:type="dxa"/>
            <w:right w:w="108" w:type="dxa"/>
          </w:tblCellMar>
        </w:tblPrEx>
        <w:trPr>
          <w:trHeight w:val="619"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办学水平</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办学成效</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2.5.3</w:t>
            </w:r>
          </w:p>
        </w:tc>
        <w:tc>
          <w:tcPr>
            <w:tcW w:w="1348" w:type="dxa"/>
            <w:tcBorders>
              <w:top w:val="single" w:color="auto" w:sz="4" w:space="0"/>
              <w:left w:val="nil"/>
              <w:bottom w:val="single" w:color="auto" w:sz="12" w:space="0"/>
              <w:right w:val="single" w:color="auto" w:sz="4" w:space="0"/>
            </w:tcBorders>
            <w:vAlign w:val="center"/>
          </w:tcPr>
          <w:p>
            <w:pPr>
              <w:spacing w:line="400" w:lineRule="exact"/>
              <w:jc w:val="center"/>
              <w:rPr>
                <w:rFonts w:ascii="宋体" w:hAnsi="宋体"/>
                <w:color w:val="auto"/>
                <w:sz w:val="24"/>
                <w:szCs w:val="24"/>
              </w:rPr>
            </w:pPr>
            <w:r>
              <w:rPr>
                <w:rFonts w:hint="eastAsia" w:ascii="宋体" w:hAnsi="宋体"/>
                <w:color w:val="auto"/>
                <w:sz w:val="28"/>
                <w:szCs w:val="28"/>
              </w:rPr>
              <w:t>2</w:t>
            </w:r>
          </w:p>
        </w:tc>
        <w:tc>
          <w:tcPr>
            <w:tcW w:w="1367" w:type="dxa"/>
            <w:tcBorders>
              <w:top w:val="single" w:color="auto" w:sz="4" w:space="0"/>
              <w:left w:val="nil"/>
              <w:bottom w:val="single" w:color="auto" w:sz="12" w:space="0"/>
              <w:right w:val="single" w:color="auto" w:sz="4" w:space="0"/>
            </w:tcBorders>
            <w:vAlign w:val="center"/>
          </w:tcPr>
          <w:p>
            <w:pPr>
              <w:spacing w:line="400" w:lineRule="exact"/>
              <w:jc w:val="center"/>
              <w:rPr>
                <w:rFonts w:hint="eastAsia" w:ascii="宋体" w:hAnsi="宋体" w:eastAsia="宋体"/>
                <w:color w:val="auto"/>
                <w:sz w:val="24"/>
                <w:szCs w:val="24"/>
                <w:lang w:val="en-US" w:eastAsia="zh-CN"/>
              </w:rPr>
            </w:pPr>
            <w:r>
              <w:rPr>
                <w:rFonts w:hint="eastAsia" w:ascii="宋体" w:hAnsi="宋体"/>
                <w:color w:val="auto"/>
                <w:sz w:val="28"/>
                <w:szCs w:val="28"/>
              </w:rPr>
              <w:t>2</w:t>
            </w:r>
          </w:p>
        </w:tc>
        <w:tc>
          <w:tcPr>
            <w:tcW w:w="1561" w:type="dxa"/>
            <w:gridSpan w:val="2"/>
            <w:tcBorders>
              <w:top w:val="single" w:color="auto" w:sz="4" w:space="0"/>
              <w:left w:val="nil"/>
              <w:bottom w:val="single" w:color="auto" w:sz="12" w:space="0"/>
              <w:right w:val="single" w:color="auto" w:sz="12" w:space="0"/>
            </w:tcBorders>
            <w:vAlign w:val="center"/>
          </w:tcPr>
          <w:p>
            <w:pPr>
              <w:spacing w:line="400" w:lineRule="exact"/>
              <w:jc w:val="center"/>
              <w:rPr>
                <w:rFonts w:ascii="宋体" w:hAnsi="宋体"/>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rPr>
                <w:rFonts w:ascii="宋体" w:hAnsi="宋体"/>
                <w:color w:val="auto"/>
                <w:sz w:val="28"/>
                <w:szCs w:val="28"/>
              </w:rPr>
            </w:pPr>
            <w:r>
              <w:rPr>
                <w:rFonts w:hint="eastAsia" w:ascii="宋体" w:hAnsi="宋体"/>
                <w:b w:val="0"/>
                <w:bCs/>
                <w:color w:val="auto"/>
                <w:sz w:val="24"/>
                <w:szCs w:val="28"/>
              </w:rPr>
              <w:t xml:space="preserve">    九年义务教育普及水平进一步巩固，初中生年辍学率1.5%以下。</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00" w:lineRule="exact"/>
              <w:ind w:firstLine="480" w:firstLineChars="200"/>
              <w:rPr>
                <w:rFonts w:hint="eastAsia" w:ascii="宋体" w:hAnsi="宋体"/>
                <w:color w:val="auto"/>
              </w:rPr>
            </w:pPr>
            <w:r>
              <w:rPr>
                <w:rFonts w:hint="eastAsia" w:ascii="宋体" w:hAnsi="宋体"/>
                <w:color w:val="auto"/>
                <w:sz w:val="24"/>
              </w:rPr>
              <w:t>根据学年教育事业统计数据进行评分。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二十七</w:t>
            </w:r>
            <w:r>
              <w:rPr>
                <w:rFonts w:hint="eastAsia" w:ascii="宋体" w:hAnsi="宋体"/>
                <w:color w:val="auto"/>
                <w:sz w:val="24"/>
                <w:szCs w:val="28"/>
                <w:lang w:eastAsia="zh-CN"/>
              </w:rPr>
              <w:t>页</w:t>
            </w:r>
            <w:r>
              <w:rPr>
                <w:rFonts w:hint="eastAsia" w:ascii="宋体" w:hAnsi="宋体"/>
                <w:color w:val="auto"/>
                <w:sz w:val="24"/>
                <w:szCs w:val="28"/>
                <w:lang w:val="en-US" w:eastAsia="zh-CN"/>
              </w:rPr>
              <w:t>2.5.3</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3532"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400" w:lineRule="exact"/>
              <w:ind w:firstLine="480" w:firstLineChars="200"/>
              <w:rPr>
                <w:rFonts w:hint="eastAsia" w:ascii="宋体" w:hAnsi="宋体"/>
                <w:b w:val="0"/>
                <w:bCs w:val="0"/>
                <w:color w:val="auto"/>
                <w:sz w:val="24"/>
              </w:rPr>
            </w:pPr>
            <w:r>
              <w:rPr>
                <w:rFonts w:hint="eastAsia" w:ascii="宋体" w:hAnsi="宋体"/>
                <w:color w:val="auto"/>
                <w:sz w:val="24"/>
              </w:rPr>
              <w:t>我镇认真贯彻落实《义务教育法》，全面落实免费义务教育政策，认真抓好“普九”巩固提高工作。大力推进全镇教育的均衡发展，在加大学校布局调整力度、整合和优化教育资源的同时，增加教育的投入，扩建新建了学校的校舍，添置了一大批常规教学仪器、器材和现代化的教育教学设备设施，大力改善了农村薄弱学校的落后面貌，为农村学校的师生创造了良好的工作和学习环境，确保学生依法享受义务教育权利，巩固了“普九”成果</w:t>
            </w:r>
            <w:r>
              <w:rPr>
                <w:rFonts w:hint="eastAsia" w:ascii="宋体" w:hAnsi="宋体"/>
                <w:b w:val="0"/>
                <w:bCs w:val="0"/>
                <w:color w:val="auto"/>
                <w:sz w:val="24"/>
              </w:rPr>
              <w:t>。201</w:t>
            </w:r>
            <w:r>
              <w:rPr>
                <w:rFonts w:hint="eastAsia" w:ascii="宋体" w:hAnsi="宋体"/>
                <w:b w:val="0"/>
                <w:bCs w:val="0"/>
                <w:color w:val="auto"/>
                <w:sz w:val="24"/>
                <w:lang w:val="en-US" w:eastAsia="zh-CN"/>
              </w:rPr>
              <w:t>5至2018年</w:t>
            </w:r>
            <w:r>
              <w:rPr>
                <w:rFonts w:hint="eastAsia" w:ascii="宋体" w:hAnsi="宋体"/>
                <w:b w:val="0"/>
                <w:bCs w:val="0"/>
                <w:color w:val="auto"/>
                <w:sz w:val="24"/>
              </w:rPr>
              <w:t>全镇小学辍学率</w:t>
            </w:r>
            <w:r>
              <w:rPr>
                <w:rFonts w:hint="eastAsia" w:ascii="宋体" w:hAnsi="宋体"/>
                <w:b w:val="0"/>
                <w:bCs w:val="0"/>
                <w:color w:val="auto"/>
                <w:sz w:val="24"/>
                <w:lang w:val="en-US" w:eastAsia="zh-CN"/>
              </w:rPr>
              <w:t>均</w:t>
            </w:r>
            <w:r>
              <w:rPr>
                <w:rFonts w:hint="eastAsia" w:ascii="宋体" w:hAnsi="宋体"/>
                <w:b w:val="0"/>
                <w:bCs w:val="0"/>
                <w:color w:val="auto"/>
                <w:sz w:val="24"/>
              </w:rPr>
              <w:t>为零，初中辍学率为1.3%</w:t>
            </w:r>
            <w:r>
              <w:rPr>
                <w:rFonts w:hint="eastAsia" w:ascii="宋体" w:hAnsi="宋体"/>
                <w:b w:val="0"/>
                <w:bCs w:val="0"/>
                <w:color w:val="auto"/>
                <w:sz w:val="24"/>
                <w:lang w:val="en-US" w:eastAsia="zh-CN"/>
              </w:rPr>
              <w:t>以下</w:t>
            </w:r>
            <w:r>
              <w:rPr>
                <w:rFonts w:hint="eastAsia" w:ascii="宋体" w:hAnsi="宋体"/>
                <w:b w:val="0"/>
                <w:bCs w:val="0"/>
                <w:color w:val="auto"/>
                <w:sz w:val="24"/>
              </w:rPr>
              <w:t>。</w:t>
            </w:r>
          </w:p>
          <w:p>
            <w:pPr>
              <w:snapToGrid w:val="0"/>
              <w:spacing w:line="400" w:lineRule="exact"/>
              <w:ind w:firstLine="482" w:firstLineChars="200"/>
              <w:rPr>
                <w:rFonts w:hint="eastAsia" w:ascii="宋体" w:hAnsi="宋体"/>
                <w:color w:val="auto"/>
              </w:rPr>
            </w:pPr>
            <w:r>
              <w:rPr>
                <w:rFonts w:hint="eastAsia" w:ascii="宋体" w:hAnsi="宋体"/>
                <w:b/>
                <w:bCs/>
                <w:color w:val="auto"/>
                <w:sz w:val="24"/>
              </w:rPr>
              <w:t>本指标自评得2分。</w:t>
            </w:r>
          </w:p>
        </w:tc>
      </w:tr>
      <w:tr>
        <w:tblPrEx>
          <w:tblLayout w:type="fixed"/>
          <w:tblCellMar>
            <w:top w:w="0" w:type="dxa"/>
            <w:left w:w="108" w:type="dxa"/>
            <w:bottom w:w="0" w:type="dxa"/>
            <w:right w:w="108" w:type="dxa"/>
          </w:tblCellMar>
        </w:tblPrEx>
        <w:trPr>
          <w:cantSplit/>
          <w:trHeight w:val="530"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“防流控辍”相关文件及工作方案、总结</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3－15周岁儿童、少年人数统计表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3</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近三年小学在校学生人数统计表及名册</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4</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小学流动学生统计表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5</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小学辍学情况统计表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6</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szCs w:val="24"/>
                <w:lang w:eastAsia="zh-CN"/>
              </w:rPr>
              <w:t>螺溪镇</w:t>
            </w:r>
            <w:r>
              <w:rPr>
                <w:rFonts w:hint="eastAsia" w:ascii="宋体" w:hAnsi="宋体"/>
                <w:color w:val="auto"/>
                <w:sz w:val="24"/>
                <w:szCs w:val="24"/>
              </w:rPr>
              <w:t>近三年中学在校学生人数统计表及名册</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7</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color w:val="auto"/>
                <w:sz w:val="24"/>
                <w:szCs w:val="24"/>
                <w:lang w:eastAsia="zh-CN"/>
              </w:rPr>
              <w:t>螺溪镇</w:t>
            </w:r>
            <w:r>
              <w:rPr>
                <w:rFonts w:hint="eastAsia" w:ascii="宋体" w:hAnsi="宋体"/>
                <w:color w:val="auto"/>
                <w:sz w:val="24"/>
                <w:szCs w:val="24"/>
              </w:rPr>
              <w:t>中学流动学生统计表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 w:val="24"/>
                <w:szCs w:val="24"/>
              </w:rPr>
              <w:t>2.5.3</w:t>
            </w:r>
            <w:r>
              <w:rPr>
                <w:rFonts w:hint="eastAsia" w:ascii="宋体" w:hAnsi="宋体" w:cs="宋体"/>
                <w:color w:val="auto"/>
                <w:sz w:val="24"/>
                <w:szCs w:val="24"/>
                <w:lang w:val="en-US" w:eastAsia="zh-CN"/>
              </w:rPr>
              <w:t>-</w:t>
            </w:r>
            <w:r>
              <w:rPr>
                <w:rFonts w:hint="eastAsia" w:ascii="宋体" w:hAnsi="宋体" w:cs="宋体"/>
                <w:color w:val="auto"/>
                <w:sz w:val="24"/>
                <w:szCs w:val="24"/>
              </w:rPr>
              <w:t>1-</w:t>
            </w:r>
            <w:r>
              <w:rPr>
                <w:rFonts w:hint="eastAsia" w:ascii="宋体" w:hAnsi="宋体" w:cs="宋体"/>
                <w:color w:val="auto"/>
                <w:sz w:val="24"/>
                <w:szCs w:val="24"/>
                <w:lang w:val="en-US" w:eastAsia="zh-CN"/>
              </w:rPr>
              <w:t>8</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kern w:val="0"/>
                <w:sz w:val="24"/>
                <w:szCs w:val="24"/>
              </w:rPr>
            </w:pPr>
            <w:r>
              <w:rPr>
                <w:rFonts w:hint="eastAsia" w:ascii="宋体" w:hAnsi="宋体"/>
                <w:color w:val="auto"/>
                <w:sz w:val="24"/>
                <w:szCs w:val="24"/>
                <w:lang w:eastAsia="zh-CN"/>
              </w:rPr>
              <w:t>螺溪镇</w:t>
            </w:r>
            <w:r>
              <w:rPr>
                <w:rFonts w:hint="eastAsia" w:ascii="宋体" w:hAnsi="宋体"/>
                <w:color w:val="auto"/>
                <w:sz w:val="24"/>
                <w:szCs w:val="24"/>
              </w:rPr>
              <w:t>中学辍学情况统计表</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kern w:val="0"/>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12"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p>
      <w:pPr>
        <w:jc w:val="center"/>
        <w:rPr>
          <w:rFonts w:hint="eastAsia" w:ascii="黑体" w:hAnsi="黑体" w:eastAsia="黑体" w:cs="黑体"/>
          <w:b w:val="0"/>
          <w:bCs w:val="0"/>
          <w:color w:val="auto"/>
          <w:sz w:val="36"/>
          <w:szCs w:val="36"/>
        </w:rPr>
      </w:pPr>
      <w:r>
        <w:rPr>
          <w:rFonts w:hint="eastAsia" w:ascii="黑体" w:hAnsi="黑体" w:eastAsia="黑体" w:cs="黑体"/>
          <w:b w:val="0"/>
          <w:bCs w:val="0"/>
          <w:color w:val="auto"/>
          <w:sz w:val="36"/>
          <w:szCs w:val="36"/>
          <w:lang w:val="en-US" w:eastAsia="zh-CN"/>
        </w:rPr>
        <w:t>螺溪</w:t>
      </w:r>
      <w:r>
        <w:rPr>
          <w:rFonts w:hint="eastAsia" w:ascii="黑体" w:hAnsi="黑体" w:eastAsia="黑体" w:cs="黑体"/>
          <w:b w:val="0"/>
          <w:bCs w:val="0"/>
          <w:color w:val="auto"/>
          <w:sz w:val="36"/>
          <w:szCs w:val="36"/>
        </w:rPr>
        <w:t>镇申报广东省教育强镇复评分项自评结果</w:t>
      </w:r>
    </w:p>
    <w:tbl>
      <w:tblPr>
        <w:tblStyle w:val="3"/>
        <w:tblpPr w:leftFromText="180" w:rightFromText="180" w:vertAnchor="text" w:horzAnchor="page" w:tblpXSpec="center" w:tblpY="40"/>
        <w:tblOverlap w:val="never"/>
        <w:tblW w:w="10188" w:type="dxa"/>
        <w:jc w:val="center"/>
        <w:tblInd w:w="0" w:type="dxa"/>
        <w:tblLayout w:type="fixed"/>
        <w:tblCellMar>
          <w:top w:w="0" w:type="dxa"/>
          <w:left w:w="108" w:type="dxa"/>
          <w:bottom w:w="0" w:type="dxa"/>
          <w:right w:w="108" w:type="dxa"/>
        </w:tblCellMar>
      </w:tblPr>
      <w:tblGrid>
        <w:gridCol w:w="1050"/>
        <w:gridCol w:w="1011"/>
        <w:gridCol w:w="901"/>
        <w:gridCol w:w="1597"/>
        <w:gridCol w:w="1353"/>
        <w:gridCol w:w="1348"/>
        <w:gridCol w:w="1367"/>
        <w:gridCol w:w="148"/>
        <w:gridCol w:w="1413"/>
      </w:tblGrid>
      <w:tr>
        <w:tblPrEx>
          <w:tblLayout w:type="fixed"/>
          <w:tblCellMar>
            <w:top w:w="0" w:type="dxa"/>
            <w:left w:w="108" w:type="dxa"/>
            <w:bottom w:w="0" w:type="dxa"/>
            <w:right w:w="108" w:type="dxa"/>
          </w:tblCellMar>
        </w:tblPrEx>
        <w:trPr>
          <w:trHeight w:val="418" w:hRule="atLeast"/>
          <w:jc w:val="center"/>
        </w:trPr>
        <w:tc>
          <w:tcPr>
            <w:tcW w:w="2061" w:type="dxa"/>
            <w:gridSpan w:val="2"/>
            <w:tcBorders>
              <w:top w:val="single" w:color="auto" w:sz="12" w:space="0"/>
              <w:left w:val="single" w:color="auto" w:sz="12" w:space="0"/>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一级指标</w:t>
            </w:r>
          </w:p>
        </w:tc>
        <w:tc>
          <w:tcPr>
            <w:tcW w:w="2498" w:type="dxa"/>
            <w:gridSpan w:val="2"/>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二级指标</w:t>
            </w:r>
          </w:p>
        </w:tc>
        <w:tc>
          <w:tcPr>
            <w:tcW w:w="1353"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三级指标</w:t>
            </w:r>
          </w:p>
        </w:tc>
        <w:tc>
          <w:tcPr>
            <w:tcW w:w="1348"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分值</w:t>
            </w:r>
          </w:p>
        </w:tc>
        <w:tc>
          <w:tcPr>
            <w:tcW w:w="1367" w:type="dxa"/>
            <w:tcBorders>
              <w:top w:val="single" w:color="auto" w:sz="12" w:space="0"/>
              <w:left w:val="nil"/>
              <w:bottom w:val="single" w:color="auto" w:sz="4" w:space="0"/>
              <w:right w:val="single" w:color="auto" w:sz="4"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自评</w:t>
            </w:r>
          </w:p>
        </w:tc>
        <w:tc>
          <w:tcPr>
            <w:tcW w:w="1561" w:type="dxa"/>
            <w:gridSpan w:val="2"/>
            <w:tcBorders>
              <w:top w:val="single" w:color="auto" w:sz="12" w:space="0"/>
              <w:left w:val="nil"/>
              <w:bottom w:val="single" w:color="auto" w:sz="4" w:space="0"/>
              <w:right w:val="single" w:color="auto" w:sz="12" w:space="0"/>
            </w:tcBorders>
            <w:vAlign w:val="center"/>
          </w:tcPr>
          <w:p>
            <w:pPr>
              <w:spacing w:line="240" w:lineRule="auto"/>
              <w:jc w:val="center"/>
              <w:rPr>
                <w:rFonts w:ascii="宋体" w:hAnsi="宋体"/>
                <w:b/>
                <w:bCs/>
                <w:color w:val="auto"/>
                <w:sz w:val="24"/>
                <w:szCs w:val="24"/>
              </w:rPr>
            </w:pPr>
            <w:r>
              <w:rPr>
                <w:rFonts w:hint="eastAsia" w:ascii="宋体" w:hAnsi="宋体"/>
                <w:b/>
                <w:bCs/>
                <w:color w:val="auto"/>
                <w:sz w:val="24"/>
                <w:szCs w:val="24"/>
              </w:rPr>
              <w:t>他 评</w:t>
            </w:r>
          </w:p>
        </w:tc>
      </w:tr>
      <w:tr>
        <w:tblPrEx>
          <w:tblLayout w:type="fixed"/>
          <w:tblCellMar>
            <w:top w:w="0" w:type="dxa"/>
            <w:left w:w="108" w:type="dxa"/>
            <w:bottom w:w="0" w:type="dxa"/>
            <w:right w:w="108" w:type="dxa"/>
          </w:tblCellMar>
        </w:tblPrEx>
        <w:trPr>
          <w:trHeight w:val="360" w:hRule="atLeast"/>
          <w:jc w:val="center"/>
        </w:trPr>
        <w:tc>
          <w:tcPr>
            <w:tcW w:w="2061" w:type="dxa"/>
            <w:gridSpan w:val="2"/>
            <w:tcBorders>
              <w:top w:val="single" w:color="auto" w:sz="4" w:space="0"/>
              <w:left w:val="single" w:color="auto" w:sz="12" w:space="0"/>
              <w:bottom w:val="single" w:color="auto" w:sz="12"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办学水平</w:t>
            </w:r>
          </w:p>
        </w:tc>
        <w:tc>
          <w:tcPr>
            <w:tcW w:w="2498" w:type="dxa"/>
            <w:gridSpan w:val="2"/>
            <w:tcBorders>
              <w:top w:val="single" w:color="auto" w:sz="4" w:space="0"/>
              <w:left w:val="nil"/>
              <w:bottom w:val="single" w:color="auto" w:sz="12"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办学成效</w:t>
            </w:r>
          </w:p>
        </w:tc>
        <w:tc>
          <w:tcPr>
            <w:tcW w:w="1353" w:type="dxa"/>
            <w:tcBorders>
              <w:top w:val="single" w:color="auto" w:sz="4" w:space="0"/>
              <w:left w:val="nil"/>
              <w:bottom w:val="single" w:color="auto" w:sz="12"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2.5.4</w:t>
            </w:r>
          </w:p>
        </w:tc>
        <w:tc>
          <w:tcPr>
            <w:tcW w:w="1348" w:type="dxa"/>
            <w:tcBorders>
              <w:top w:val="single" w:color="auto" w:sz="4" w:space="0"/>
              <w:left w:val="nil"/>
              <w:bottom w:val="single" w:color="auto" w:sz="12"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p>
        </w:tc>
        <w:tc>
          <w:tcPr>
            <w:tcW w:w="1367" w:type="dxa"/>
            <w:tcBorders>
              <w:top w:val="single" w:color="auto" w:sz="4" w:space="0"/>
              <w:left w:val="nil"/>
              <w:bottom w:val="single" w:color="auto" w:sz="12"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2</w:t>
            </w:r>
          </w:p>
        </w:tc>
        <w:tc>
          <w:tcPr>
            <w:tcW w:w="1561" w:type="dxa"/>
            <w:gridSpan w:val="2"/>
            <w:tcBorders>
              <w:top w:val="single" w:color="auto" w:sz="4" w:space="0"/>
              <w:left w:val="nil"/>
              <w:bottom w:val="single" w:color="auto" w:sz="12" w:space="0"/>
              <w:right w:val="single" w:color="auto" w:sz="12" w:space="0"/>
            </w:tcBorders>
            <w:vAlign w:val="center"/>
          </w:tcPr>
          <w:p>
            <w:pPr>
              <w:spacing w:line="400" w:lineRule="exact"/>
              <w:jc w:val="center"/>
              <w:rPr>
                <w:rFonts w:hint="eastAsia" w:asciiTheme="minorEastAsia" w:hAnsiTheme="minorEastAsia" w:eastAsiaTheme="minorEastAsia" w:cstheme="minorEastAsia"/>
                <w:color w:val="auto"/>
                <w:sz w:val="24"/>
                <w:szCs w:val="24"/>
              </w:rPr>
            </w:pPr>
          </w:p>
        </w:tc>
      </w:tr>
      <w:tr>
        <w:tblPrEx>
          <w:tblLayout w:type="fixed"/>
          <w:tblCellMar>
            <w:top w:w="0" w:type="dxa"/>
            <w:left w:w="108" w:type="dxa"/>
            <w:bottom w:w="0" w:type="dxa"/>
            <w:right w:w="108" w:type="dxa"/>
          </w:tblCellMar>
        </w:tblPrEx>
        <w:trPr>
          <w:trHeight w:val="1327" w:hRule="atLeast"/>
          <w:jc w:val="center"/>
        </w:trPr>
        <w:tc>
          <w:tcPr>
            <w:tcW w:w="1050" w:type="dxa"/>
            <w:tcBorders>
              <w:top w:val="single" w:color="auto" w:sz="12"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估</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标</w:t>
            </w:r>
          </w:p>
          <w:p>
            <w:pPr>
              <w:spacing w:line="400" w:lineRule="exact"/>
              <w:jc w:val="center"/>
              <w:rPr>
                <w:rFonts w:ascii="宋体" w:hAnsi="宋体"/>
                <w:b/>
                <w:bCs/>
                <w:color w:val="auto"/>
                <w:sz w:val="28"/>
                <w:szCs w:val="28"/>
              </w:rPr>
            </w:pPr>
            <w:r>
              <w:rPr>
                <w:rFonts w:hint="eastAsia" w:ascii="宋体" w:hAnsi="宋体"/>
                <w:b/>
                <w:bCs/>
                <w:color w:val="auto"/>
                <w:sz w:val="28"/>
                <w:szCs w:val="28"/>
              </w:rPr>
              <w:t>准</w:t>
            </w:r>
          </w:p>
        </w:tc>
        <w:tc>
          <w:tcPr>
            <w:tcW w:w="9138" w:type="dxa"/>
            <w:gridSpan w:val="8"/>
            <w:tcBorders>
              <w:top w:val="single" w:color="auto" w:sz="12" w:space="0"/>
              <w:left w:val="nil"/>
              <w:bottom w:val="single" w:color="auto" w:sz="4" w:space="0"/>
              <w:right w:val="single" w:color="auto" w:sz="12" w:space="0"/>
            </w:tcBorders>
            <w:vAlign w:val="center"/>
          </w:tcPr>
          <w:p>
            <w:pPr>
              <w:spacing w:line="440" w:lineRule="exact"/>
              <w:ind w:firstLine="480"/>
              <w:rPr>
                <w:rFonts w:hint="eastAsia" w:ascii="宋体" w:hAnsi="宋体"/>
                <w:b w:val="0"/>
                <w:bCs w:val="0"/>
                <w:color w:val="auto"/>
                <w:kern w:val="0"/>
                <w:sz w:val="24"/>
              </w:rPr>
            </w:pPr>
            <w:r>
              <w:rPr>
                <w:rFonts w:ascii="宋体" w:hAnsi="宋体"/>
                <w:b w:val="0"/>
                <w:bCs w:val="0"/>
                <w:color w:val="auto"/>
                <w:kern w:val="0"/>
                <w:sz w:val="24"/>
              </w:rPr>
              <w:t>学校全面实施《国家学生体质健康标准》，学校数据上报率达100%；</w:t>
            </w:r>
          </w:p>
          <w:p>
            <w:pPr>
              <w:spacing w:line="440" w:lineRule="exact"/>
              <w:ind w:firstLine="480" w:firstLineChars="0"/>
              <w:rPr>
                <w:rFonts w:ascii="宋体" w:hAnsi="宋体"/>
                <w:color w:val="auto"/>
                <w:sz w:val="28"/>
                <w:szCs w:val="28"/>
              </w:rPr>
            </w:pPr>
            <w:r>
              <w:rPr>
                <w:rFonts w:hint="eastAsia" w:ascii="宋体" w:hAnsi="宋体"/>
                <w:b w:val="0"/>
                <w:bCs w:val="0"/>
                <w:color w:val="auto"/>
                <w:kern w:val="0"/>
                <w:sz w:val="24"/>
              </w:rPr>
              <w:t>《国家</w:t>
            </w:r>
            <w:r>
              <w:rPr>
                <w:rFonts w:ascii="宋体" w:hAnsi="宋体"/>
                <w:b w:val="0"/>
                <w:bCs w:val="0"/>
                <w:color w:val="auto"/>
                <w:kern w:val="0"/>
                <w:sz w:val="24"/>
              </w:rPr>
              <w:t>学生体质健康</w:t>
            </w:r>
            <w:r>
              <w:rPr>
                <w:rFonts w:hint="eastAsia" w:ascii="宋体" w:hAnsi="宋体"/>
                <w:b w:val="0"/>
                <w:bCs w:val="0"/>
                <w:color w:val="auto"/>
                <w:kern w:val="0"/>
                <w:sz w:val="24"/>
              </w:rPr>
              <w:t>标准》优良率：2014年达到70%，2015年达到80%，2018年达到85%。</w:t>
            </w:r>
          </w:p>
        </w:tc>
      </w:tr>
      <w:tr>
        <w:tblPrEx>
          <w:tblLayout w:type="fixed"/>
          <w:tblCellMar>
            <w:top w:w="0" w:type="dxa"/>
            <w:left w:w="108" w:type="dxa"/>
            <w:bottom w:w="0" w:type="dxa"/>
            <w:right w:w="108" w:type="dxa"/>
          </w:tblCellMar>
        </w:tblPrEx>
        <w:trPr>
          <w:trHeight w:val="870"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评</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分</w:t>
            </w:r>
          </w:p>
          <w:p>
            <w:pPr>
              <w:spacing w:line="400" w:lineRule="exact"/>
              <w:jc w:val="center"/>
              <w:rPr>
                <w:rFonts w:hint="eastAsia" w:ascii="宋体" w:hAnsi="宋体"/>
                <w:b/>
                <w:bCs/>
                <w:color w:val="auto"/>
                <w:sz w:val="28"/>
                <w:szCs w:val="28"/>
                <w:lang w:eastAsia="zh-CN"/>
              </w:rPr>
            </w:pPr>
            <w:r>
              <w:rPr>
                <w:rFonts w:hint="eastAsia" w:ascii="宋体" w:hAnsi="宋体"/>
                <w:b/>
                <w:bCs/>
                <w:color w:val="auto"/>
                <w:sz w:val="28"/>
                <w:szCs w:val="28"/>
                <w:lang w:eastAsia="zh-CN"/>
              </w:rPr>
              <w:t>方</w:t>
            </w:r>
          </w:p>
          <w:p>
            <w:pPr>
              <w:spacing w:line="400" w:lineRule="exact"/>
              <w:jc w:val="center"/>
              <w:rPr>
                <w:rFonts w:hint="eastAsia" w:ascii="宋体" w:hAnsi="宋体" w:eastAsia="宋体"/>
                <w:b/>
                <w:bCs/>
                <w:color w:val="auto"/>
                <w:sz w:val="28"/>
                <w:szCs w:val="28"/>
                <w:lang w:eastAsia="zh-CN"/>
              </w:rPr>
            </w:pPr>
            <w:r>
              <w:rPr>
                <w:rFonts w:hint="eastAsia" w:ascii="宋体" w:hAnsi="宋体"/>
                <w:b/>
                <w:bCs/>
                <w:color w:val="auto"/>
                <w:sz w:val="28"/>
                <w:szCs w:val="28"/>
                <w:lang w:eastAsia="zh-CN"/>
              </w:rPr>
              <w:t>法</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0"/>
              <w:rPr>
                <w:rFonts w:hint="eastAsia" w:ascii="宋体" w:hAnsi="宋体"/>
                <w:color w:val="auto"/>
              </w:rPr>
            </w:pPr>
            <w:r>
              <w:rPr>
                <w:rFonts w:hint="eastAsia" w:ascii="宋体" w:hAnsi="宋体"/>
                <w:color w:val="auto"/>
                <w:sz w:val="24"/>
              </w:rPr>
              <w:t>根据国家学生体质健康数据管理系统及现场检查有关数据进行评分。</w:t>
            </w:r>
            <w:r>
              <w:rPr>
                <w:rFonts w:hint="eastAsia" w:ascii="宋体" w:hAnsi="宋体"/>
                <w:color w:val="auto"/>
                <w:sz w:val="24"/>
                <w:szCs w:val="28"/>
                <w:lang w:eastAsia="zh-CN"/>
              </w:rPr>
              <w:t>《方案》第</w:t>
            </w:r>
            <w:r>
              <w:rPr>
                <w:rFonts w:hint="eastAsia" w:ascii="宋体" w:hAnsi="宋体"/>
                <w:color w:val="auto"/>
                <w:sz w:val="24"/>
                <w:szCs w:val="28"/>
                <w:lang w:val="en-US" w:eastAsia="zh-CN"/>
              </w:rPr>
              <w:t>二十七</w:t>
            </w:r>
            <w:r>
              <w:rPr>
                <w:rFonts w:hint="eastAsia" w:ascii="宋体" w:hAnsi="宋体"/>
                <w:color w:val="auto"/>
                <w:sz w:val="24"/>
                <w:szCs w:val="28"/>
                <w:lang w:eastAsia="zh-CN"/>
              </w:rPr>
              <w:t>页</w:t>
            </w:r>
            <w:r>
              <w:rPr>
                <w:rFonts w:hint="eastAsia" w:ascii="宋体" w:hAnsi="宋体"/>
                <w:color w:val="auto"/>
                <w:sz w:val="24"/>
                <w:szCs w:val="28"/>
                <w:lang w:val="en-US" w:eastAsia="zh-CN"/>
              </w:rPr>
              <w:t>2.5.4</w:t>
            </w:r>
            <w:r>
              <w:rPr>
                <w:rFonts w:hint="eastAsia" w:ascii="宋体" w:hAnsi="宋体"/>
                <w:color w:val="auto"/>
                <w:sz w:val="24"/>
                <w:szCs w:val="28"/>
                <w:lang w:eastAsia="zh-CN"/>
              </w:rPr>
              <w:t>。</w:t>
            </w:r>
          </w:p>
        </w:tc>
      </w:tr>
      <w:tr>
        <w:tblPrEx>
          <w:tblLayout w:type="fixed"/>
          <w:tblCellMar>
            <w:top w:w="0" w:type="dxa"/>
            <w:left w:w="108" w:type="dxa"/>
            <w:bottom w:w="0" w:type="dxa"/>
            <w:right w:w="108" w:type="dxa"/>
          </w:tblCellMar>
        </w:tblPrEx>
        <w:trPr>
          <w:trHeight w:val="4035" w:hRule="atLeast"/>
          <w:jc w:val="center"/>
        </w:trPr>
        <w:tc>
          <w:tcPr>
            <w:tcW w:w="1050" w:type="dxa"/>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宋体" w:hAnsi="宋体"/>
                <w:b/>
                <w:bCs/>
                <w:color w:val="auto"/>
                <w:sz w:val="28"/>
                <w:szCs w:val="28"/>
              </w:rPr>
            </w:pPr>
            <w:r>
              <w:rPr>
                <w:rFonts w:hint="eastAsia" w:ascii="宋体" w:hAnsi="宋体"/>
                <w:b/>
                <w:bCs/>
                <w:color w:val="auto"/>
                <w:sz w:val="28"/>
                <w:szCs w:val="28"/>
              </w:rPr>
              <w:t>自</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评</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说</w:t>
            </w:r>
          </w:p>
          <w:p>
            <w:pPr>
              <w:spacing w:line="400" w:lineRule="exact"/>
              <w:jc w:val="center"/>
              <w:rPr>
                <w:rFonts w:hint="eastAsia" w:ascii="宋体" w:hAnsi="宋体"/>
                <w:b/>
                <w:bCs/>
                <w:color w:val="auto"/>
                <w:sz w:val="28"/>
                <w:szCs w:val="28"/>
              </w:rPr>
            </w:pPr>
            <w:r>
              <w:rPr>
                <w:rFonts w:hint="eastAsia" w:ascii="宋体" w:hAnsi="宋体"/>
                <w:b/>
                <w:bCs/>
                <w:color w:val="auto"/>
                <w:sz w:val="28"/>
                <w:szCs w:val="28"/>
              </w:rPr>
              <w:t>明</w:t>
            </w:r>
          </w:p>
        </w:tc>
        <w:tc>
          <w:tcPr>
            <w:tcW w:w="9138" w:type="dxa"/>
            <w:gridSpan w:val="8"/>
            <w:tcBorders>
              <w:top w:val="single" w:color="auto" w:sz="4" w:space="0"/>
              <w:left w:val="nil"/>
              <w:bottom w:val="single" w:color="auto" w:sz="4" w:space="0"/>
              <w:right w:val="single" w:color="auto" w:sz="12" w:space="0"/>
            </w:tcBorders>
            <w:vAlign w:val="center"/>
          </w:tcPr>
          <w:p>
            <w:pPr>
              <w:spacing w:line="440" w:lineRule="exact"/>
              <w:ind w:firstLine="480" w:firstLineChars="200"/>
              <w:rPr>
                <w:rFonts w:hint="eastAsia" w:ascii="宋体" w:hAnsi="宋体"/>
                <w:color w:val="auto"/>
                <w:sz w:val="24"/>
              </w:rPr>
            </w:pPr>
            <w:r>
              <w:rPr>
                <w:rFonts w:hint="eastAsia" w:ascii="宋体" w:hAnsi="宋体"/>
                <w:color w:val="auto"/>
                <w:sz w:val="24"/>
              </w:rPr>
              <w:t>1、近年来，我镇中小学全面实施《国家学生体质健康标准》（教体艺[2007]8号），积极组织学生开展体育活动，学校每学年对学生进行一次体质健康标准测试，专人负责数据上报，数据上报率达到100%。</w:t>
            </w:r>
          </w:p>
          <w:p>
            <w:pPr>
              <w:spacing w:line="440" w:lineRule="exact"/>
              <w:ind w:firstLine="480" w:firstLineChars="200"/>
              <w:rPr>
                <w:rFonts w:hint="eastAsia" w:ascii="宋体" w:hAnsi="宋体"/>
                <w:color w:val="auto"/>
                <w:sz w:val="24"/>
              </w:rPr>
            </w:pPr>
            <w:r>
              <w:rPr>
                <w:rFonts w:hint="eastAsia" w:ascii="宋体" w:hAnsi="宋体"/>
                <w:color w:val="auto"/>
                <w:sz w:val="24"/>
              </w:rPr>
              <w:t>2.我镇各中小学重视学生的体育锻炼，认真贯彻《中小学体育课程标准》，上好体育课，抓好“两操”锻炼，组织开展大课间活动，不断提高学生的身体素质。近年来，中小学生体质健康合格率达到90%以上</w:t>
            </w:r>
            <w:r>
              <w:rPr>
                <w:rFonts w:hint="eastAsia" w:ascii="宋体" w:hAnsi="宋体"/>
                <w:color w:val="auto"/>
                <w:sz w:val="24"/>
                <w:lang w:eastAsia="zh-CN"/>
              </w:rPr>
              <w:t>。</w:t>
            </w:r>
          </w:p>
          <w:p>
            <w:pPr>
              <w:spacing w:line="440" w:lineRule="exact"/>
              <w:ind w:firstLine="480" w:firstLineChars="200"/>
              <w:rPr>
                <w:rFonts w:hint="eastAsia" w:ascii="宋体" w:hAnsi="宋体"/>
                <w:color w:val="auto"/>
                <w:sz w:val="24"/>
              </w:rPr>
            </w:pPr>
            <w:r>
              <w:rPr>
                <w:rFonts w:hint="eastAsia" w:ascii="宋体" w:hAnsi="宋体"/>
                <w:color w:val="auto"/>
                <w:sz w:val="24"/>
              </w:rPr>
              <w:t>3、</w:t>
            </w:r>
            <w:r>
              <w:rPr>
                <w:rFonts w:hint="eastAsia" w:ascii="宋体" w:hAnsi="宋体"/>
                <w:color w:val="auto"/>
                <w:sz w:val="24"/>
                <w:lang w:val="en-US" w:eastAsia="zh-CN"/>
              </w:rPr>
              <w:t>近三年来</w:t>
            </w:r>
            <w:r>
              <w:rPr>
                <w:rFonts w:hint="eastAsia" w:ascii="宋体" w:hAnsi="宋体"/>
                <w:color w:val="auto"/>
                <w:sz w:val="24"/>
              </w:rPr>
              <w:t>我镇</w:t>
            </w:r>
            <w:r>
              <w:rPr>
                <w:rFonts w:ascii="宋体" w:hAnsi="宋体"/>
                <w:color w:val="auto"/>
                <w:sz w:val="24"/>
              </w:rPr>
              <w:t>学生体质健康</w:t>
            </w:r>
            <w:r>
              <w:rPr>
                <w:rFonts w:hint="eastAsia" w:ascii="宋体" w:hAnsi="宋体"/>
                <w:color w:val="auto"/>
                <w:sz w:val="24"/>
              </w:rPr>
              <w:t>检查优秀率超过</w:t>
            </w:r>
            <w:r>
              <w:rPr>
                <w:rFonts w:hint="eastAsia" w:ascii="宋体" w:hAnsi="宋体"/>
                <w:color w:val="auto"/>
                <w:sz w:val="24"/>
                <w:lang w:val="en-US" w:eastAsia="zh-CN"/>
              </w:rPr>
              <w:t>8</w:t>
            </w:r>
            <w:r>
              <w:rPr>
                <w:rFonts w:hint="eastAsia" w:ascii="宋体" w:hAnsi="宋体"/>
                <w:color w:val="auto"/>
                <w:sz w:val="24"/>
              </w:rPr>
              <w:t>5%。</w:t>
            </w:r>
          </w:p>
          <w:p>
            <w:pPr>
              <w:spacing w:line="440" w:lineRule="exact"/>
              <w:ind w:firstLine="482" w:firstLineChars="200"/>
              <w:rPr>
                <w:rFonts w:hint="eastAsia" w:ascii="宋体" w:hAnsi="宋体"/>
                <w:color w:val="auto"/>
              </w:rPr>
            </w:pPr>
            <w:r>
              <w:rPr>
                <w:rFonts w:hint="eastAsia" w:ascii="宋体" w:hAnsi="宋体"/>
                <w:b/>
                <w:color w:val="auto"/>
                <w:sz w:val="24"/>
              </w:rPr>
              <w:t>本指标自评得2分 。</w:t>
            </w:r>
          </w:p>
        </w:tc>
      </w:tr>
      <w:tr>
        <w:tblPrEx>
          <w:tblLayout w:type="fixed"/>
          <w:tblCellMar>
            <w:top w:w="0" w:type="dxa"/>
            <w:left w:w="108" w:type="dxa"/>
            <w:bottom w:w="0" w:type="dxa"/>
            <w:right w:w="108" w:type="dxa"/>
          </w:tblCellMar>
        </w:tblPrEx>
        <w:trPr>
          <w:cantSplit/>
          <w:trHeight w:val="508" w:hRule="atLeast"/>
          <w:jc w:val="center"/>
        </w:trPr>
        <w:tc>
          <w:tcPr>
            <w:tcW w:w="1050" w:type="dxa"/>
            <w:vMerge w:val="restart"/>
            <w:tcBorders>
              <w:top w:val="nil"/>
              <w:left w:val="single" w:color="auto" w:sz="12" w:space="0"/>
              <w:right w:val="single" w:color="auto" w:sz="12" w:space="0"/>
            </w:tcBorders>
            <w:vAlign w:val="center"/>
          </w:tcPr>
          <w:p>
            <w:pPr>
              <w:spacing w:line="300" w:lineRule="exact"/>
              <w:ind w:right="113"/>
              <w:jc w:val="center"/>
              <w:rPr>
                <w:rFonts w:ascii="宋体" w:hAnsi="宋体"/>
                <w:b/>
                <w:bCs/>
                <w:color w:val="auto"/>
                <w:sz w:val="28"/>
                <w:szCs w:val="28"/>
              </w:rPr>
            </w:pPr>
          </w:p>
          <w:p>
            <w:pPr>
              <w:spacing w:line="300" w:lineRule="exact"/>
              <w:ind w:right="113"/>
              <w:jc w:val="center"/>
              <w:rPr>
                <w:rFonts w:hint="eastAsia" w:ascii="宋体" w:hAnsi="宋体"/>
                <w:b/>
                <w:bCs/>
                <w:color w:val="auto"/>
                <w:sz w:val="28"/>
                <w:szCs w:val="28"/>
              </w:rPr>
            </w:pPr>
            <w:r>
              <w:rPr>
                <w:rFonts w:hint="eastAsia" w:ascii="宋体" w:hAnsi="宋体"/>
                <w:b/>
                <w:bCs/>
                <w:color w:val="auto"/>
                <w:sz w:val="28"/>
                <w:szCs w:val="28"/>
              </w:rPr>
              <w:t>目</w:t>
            </w: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hint="eastAsia" w:ascii="宋体" w:hAnsi="宋体"/>
                <w:b/>
                <w:bCs/>
                <w:color w:val="auto"/>
                <w:sz w:val="28"/>
                <w:szCs w:val="28"/>
              </w:rPr>
            </w:pPr>
          </w:p>
          <w:p>
            <w:pPr>
              <w:spacing w:line="300" w:lineRule="exact"/>
              <w:ind w:right="113"/>
              <w:jc w:val="center"/>
              <w:rPr>
                <w:rFonts w:ascii="宋体" w:hAnsi="宋体"/>
                <w:b/>
                <w:bCs/>
                <w:color w:val="auto"/>
                <w:sz w:val="28"/>
                <w:szCs w:val="28"/>
              </w:rPr>
            </w:pPr>
            <w:r>
              <w:rPr>
                <w:rFonts w:hint="eastAsia" w:ascii="宋体" w:hAnsi="宋体"/>
                <w:b/>
                <w:bCs/>
                <w:color w:val="auto"/>
                <w:sz w:val="28"/>
                <w:szCs w:val="28"/>
              </w:rPr>
              <w:t>录</w:t>
            </w: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b/>
                <w:bCs/>
                <w:color w:val="auto"/>
                <w:sz w:val="24"/>
                <w:szCs w:val="24"/>
              </w:rPr>
              <w:t>编号</w:t>
            </w:r>
          </w:p>
        </w:tc>
        <w:tc>
          <w:tcPr>
            <w:tcW w:w="5813" w:type="dxa"/>
            <w:gridSpan w:val="5"/>
            <w:tcBorders>
              <w:top w:val="single" w:color="auto" w:sz="4" w:space="0"/>
              <w:left w:val="nil"/>
              <w:bottom w:val="single" w:color="auto" w:sz="4" w:space="0"/>
              <w:right w:val="single" w:color="auto" w:sz="4" w:space="0"/>
            </w:tcBorders>
            <w:vAlign w:val="center"/>
          </w:tcPr>
          <w:p>
            <w:pPr>
              <w:spacing w:line="300" w:lineRule="exact"/>
              <w:jc w:val="center"/>
              <w:rPr>
                <w:rFonts w:ascii="宋体" w:hAnsi="宋体"/>
                <w:b/>
                <w:bCs/>
                <w:color w:val="auto"/>
                <w:sz w:val="24"/>
                <w:szCs w:val="24"/>
              </w:rPr>
            </w:pPr>
            <w:r>
              <w:rPr>
                <w:rFonts w:hint="eastAsia" w:ascii="宋体" w:hAnsi="宋体"/>
                <w:b/>
                <w:bCs/>
                <w:color w:val="auto"/>
                <w:sz w:val="24"/>
                <w:szCs w:val="24"/>
              </w:rPr>
              <w:t>资   料   名   称</w:t>
            </w:r>
          </w:p>
        </w:tc>
        <w:tc>
          <w:tcPr>
            <w:tcW w:w="1413" w:type="dxa"/>
            <w:tcBorders>
              <w:top w:val="single" w:color="auto" w:sz="4" w:space="0"/>
              <w:left w:val="nil"/>
              <w:bottom w:val="single" w:color="auto" w:sz="4" w:space="0"/>
              <w:right w:val="single" w:color="auto" w:sz="12" w:space="0"/>
            </w:tcBorders>
            <w:vAlign w:val="center"/>
          </w:tcPr>
          <w:p>
            <w:pPr>
              <w:jc w:val="center"/>
              <w:rPr>
                <w:rFonts w:ascii="宋体" w:hAnsi="宋体"/>
                <w:b/>
                <w:bCs/>
                <w:color w:val="auto"/>
                <w:sz w:val="24"/>
                <w:szCs w:val="24"/>
              </w:rPr>
            </w:pPr>
            <w:r>
              <w:rPr>
                <w:rFonts w:hint="eastAsia" w:ascii="宋体" w:hAnsi="宋体"/>
                <w:b/>
                <w:bCs/>
                <w:color w:val="auto"/>
                <w:sz w:val="24"/>
                <w:szCs w:val="24"/>
              </w:rPr>
              <w:t>责任人</w:t>
            </w:r>
          </w:p>
        </w:tc>
      </w:tr>
      <w:tr>
        <w:tblPrEx>
          <w:tblLayout w:type="fixed"/>
          <w:tblCellMar>
            <w:top w:w="0" w:type="dxa"/>
            <w:left w:w="108" w:type="dxa"/>
            <w:bottom w:w="0" w:type="dxa"/>
            <w:right w:w="108" w:type="dxa"/>
          </w:tblCellMar>
        </w:tblPrEx>
        <w:trPr>
          <w:trHeight w:val="25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b/>
                <w:bCs/>
                <w:color w:val="auto"/>
                <w:sz w:val="24"/>
                <w:szCs w:val="24"/>
              </w:rPr>
            </w:pPr>
            <w:r>
              <w:rPr>
                <w:rFonts w:hint="eastAsia" w:ascii="宋体" w:hAnsi="宋体"/>
                <w:color w:val="auto"/>
                <w:szCs w:val="21"/>
              </w:rPr>
              <w:t>2.5.4</w:t>
            </w:r>
            <w:r>
              <w:rPr>
                <w:rFonts w:hint="eastAsia" w:ascii="宋体" w:hAnsi="宋体"/>
                <w:color w:val="auto"/>
                <w:szCs w:val="21"/>
                <w:lang w:val="en-US" w:eastAsia="zh-CN"/>
              </w:rPr>
              <w:t>-</w:t>
            </w:r>
            <w:r>
              <w:rPr>
                <w:rFonts w:hint="eastAsia" w:ascii="宋体" w:hAnsi="宋体" w:cs="宋体"/>
                <w:color w:val="auto"/>
                <w:szCs w:val="21"/>
              </w:rPr>
              <w:t>1 -</w:t>
            </w:r>
            <w:r>
              <w:rPr>
                <w:rFonts w:hint="eastAsia" w:ascii="宋体" w:hAnsi="宋体" w:cs="宋体"/>
                <w:color w:val="auto"/>
                <w:szCs w:val="21"/>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s="宋体"/>
                <w:color w:val="auto"/>
                <w:sz w:val="24"/>
                <w:lang w:eastAsia="zh-CN"/>
              </w:rPr>
              <w:t>螺溪镇</w:t>
            </w:r>
            <w:r>
              <w:rPr>
                <w:rFonts w:hint="eastAsia" w:ascii="宋体" w:hAnsi="宋体" w:cs="宋体"/>
                <w:color w:val="auto"/>
                <w:sz w:val="24"/>
              </w:rPr>
              <w:t>近三年中、小学生《国家学生体质健康标准》检查情况统计表</w:t>
            </w:r>
          </w:p>
        </w:tc>
        <w:tc>
          <w:tcPr>
            <w:tcW w:w="1413" w:type="dxa"/>
            <w:vMerge w:val="restart"/>
            <w:tcBorders>
              <w:top w:val="single" w:color="auto" w:sz="4" w:space="0"/>
              <w:left w:val="nil"/>
              <w:right w:val="single" w:color="auto" w:sz="12" w:space="0"/>
            </w:tcBorders>
            <w:vAlign w:val="center"/>
          </w:tcPr>
          <w:p>
            <w:pPr>
              <w:jc w:val="center"/>
              <w:rPr>
                <w:rFonts w:hint="eastAsia" w:ascii="宋体" w:hAnsi="宋体" w:cs="宋体"/>
                <w:sz w:val="24"/>
                <w:lang w:val="en-US" w:eastAsia="zh-CN"/>
              </w:rPr>
            </w:pPr>
            <w:r>
              <w:rPr>
                <w:rFonts w:hint="eastAsia" w:ascii="宋体" w:hAnsi="宋体" w:cs="宋体"/>
                <w:sz w:val="24"/>
                <w:lang w:val="en-US" w:eastAsia="zh-CN"/>
              </w:rPr>
              <w:t>叶广明</w:t>
            </w:r>
          </w:p>
          <w:p>
            <w:pPr>
              <w:jc w:val="center"/>
              <w:rPr>
                <w:rFonts w:ascii="宋体" w:hAnsi="宋体"/>
                <w:color w:val="auto"/>
                <w:sz w:val="24"/>
                <w:szCs w:val="24"/>
              </w:rPr>
            </w:pPr>
            <w:r>
              <w:rPr>
                <w:rFonts w:hint="eastAsia" w:ascii="宋体" w:hAnsi="宋体" w:cs="宋体"/>
                <w:sz w:val="24"/>
                <w:lang w:val="en-US" w:eastAsia="zh-CN"/>
              </w:rPr>
              <w:t>彭永碧</w:t>
            </w:r>
          </w:p>
        </w:tc>
      </w:tr>
      <w:tr>
        <w:tblPrEx>
          <w:tblLayout w:type="fixed"/>
          <w:tblCellMar>
            <w:top w:w="0" w:type="dxa"/>
            <w:left w:w="108" w:type="dxa"/>
            <w:bottom w:w="0" w:type="dxa"/>
            <w:right w:w="108" w:type="dxa"/>
          </w:tblCellMar>
        </w:tblPrEx>
        <w:trPr>
          <w:trHeight w:val="165"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Cs w:val="21"/>
              </w:rPr>
              <w:t>2.5.4</w:t>
            </w:r>
            <w:r>
              <w:rPr>
                <w:rFonts w:hint="eastAsia" w:ascii="宋体" w:hAnsi="宋体"/>
                <w:color w:val="auto"/>
                <w:szCs w:val="21"/>
                <w:lang w:val="en-US" w:eastAsia="zh-CN"/>
              </w:rPr>
              <w:t>-</w:t>
            </w:r>
            <w:r>
              <w:rPr>
                <w:rFonts w:hint="eastAsia" w:ascii="宋体" w:hAnsi="宋体" w:cs="宋体"/>
                <w:color w:val="auto"/>
                <w:szCs w:val="21"/>
              </w:rPr>
              <w:t>1 -</w:t>
            </w:r>
            <w:r>
              <w:rPr>
                <w:rFonts w:hint="eastAsia" w:ascii="宋体" w:hAnsi="宋体" w:cs="宋体"/>
                <w:color w:val="auto"/>
                <w:szCs w:val="21"/>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rFonts w:ascii="宋体" w:hAnsi="宋体"/>
                <w:color w:val="auto"/>
                <w:sz w:val="24"/>
                <w:szCs w:val="24"/>
              </w:rPr>
            </w:pPr>
            <w:r>
              <w:rPr>
                <w:rFonts w:hint="eastAsia" w:ascii="宋体" w:hAnsi="宋体" w:cs="宋体"/>
                <w:color w:val="auto"/>
                <w:sz w:val="24"/>
                <w:lang w:eastAsia="zh-CN"/>
              </w:rPr>
              <w:t>螺溪镇</w:t>
            </w:r>
            <w:r>
              <w:rPr>
                <w:rFonts w:hint="eastAsia" w:ascii="宋体" w:hAnsi="宋体" w:cs="宋体"/>
                <w:color w:val="auto"/>
                <w:sz w:val="24"/>
              </w:rPr>
              <w:t>各学校学生体育健康数据上报账号、密码汇总表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Cs w:val="21"/>
              </w:rPr>
              <w:t>2.5.4</w:t>
            </w:r>
            <w:r>
              <w:rPr>
                <w:rFonts w:hint="eastAsia" w:ascii="宋体" w:hAnsi="宋体"/>
                <w:color w:val="auto"/>
                <w:szCs w:val="21"/>
                <w:lang w:val="en-US" w:eastAsia="zh-CN"/>
              </w:rPr>
              <w:t>-</w:t>
            </w:r>
            <w:r>
              <w:rPr>
                <w:rFonts w:hint="eastAsia" w:ascii="宋体" w:hAnsi="宋体" w:cs="宋体"/>
                <w:color w:val="auto"/>
                <w:szCs w:val="21"/>
              </w:rPr>
              <w:t>2 -</w:t>
            </w:r>
            <w:r>
              <w:rPr>
                <w:rFonts w:hint="eastAsia" w:ascii="宋体" w:hAnsi="宋体" w:cs="宋体"/>
                <w:color w:val="auto"/>
                <w:szCs w:val="21"/>
                <w:lang w:val="en-US" w:eastAsia="zh-CN"/>
              </w:rPr>
              <w:t>1</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lang w:eastAsia="zh-CN"/>
              </w:rPr>
              <w:t>螺溪镇</w:t>
            </w:r>
            <w:r>
              <w:rPr>
                <w:rFonts w:hint="eastAsia" w:ascii="宋体" w:hAnsi="宋体"/>
                <w:color w:val="auto"/>
                <w:sz w:val="24"/>
              </w:rPr>
              <w:t>近三年各学校学生体育考核情况表</w:t>
            </w:r>
          </w:p>
        </w:tc>
        <w:tc>
          <w:tcPr>
            <w:tcW w:w="1413" w:type="dxa"/>
            <w:vMerge w:val="continue"/>
            <w:tcBorders>
              <w:left w:val="nil"/>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jc w:val="center"/>
              <w:rPr>
                <w:rFonts w:ascii="宋体" w:hAnsi="宋体"/>
                <w:b/>
                <w:bCs/>
                <w:color w:val="auto"/>
                <w:sz w:val="24"/>
                <w:szCs w:val="24"/>
              </w:rPr>
            </w:pPr>
            <w:r>
              <w:rPr>
                <w:rFonts w:hint="eastAsia" w:ascii="宋体" w:hAnsi="宋体"/>
                <w:color w:val="auto"/>
                <w:szCs w:val="21"/>
              </w:rPr>
              <w:t>2.5.</w:t>
            </w:r>
            <w:r>
              <w:rPr>
                <w:rFonts w:hint="eastAsia" w:ascii="宋体" w:hAnsi="宋体"/>
                <w:color w:val="auto"/>
                <w:szCs w:val="21"/>
                <w:lang w:val="en-US" w:eastAsia="zh-CN"/>
              </w:rPr>
              <w:t>4-</w:t>
            </w:r>
            <w:r>
              <w:rPr>
                <w:rFonts w:hint="eastAsia" w:ascii="宋体" w:hAnsi="宋体" w:cs="宋体"/>
                <w:color w:val="auto"/>
                <w:szCs w:val="21"/>
              </w:rPr>
              <w:t>2 -</w:t>
            </w:r>
            <w:r>
              <w:rPr>
                <w:rFonts w:hint="eastAsia" w:ascii="宋体" w:hAnsi="宋体" w:cs="宋体"/>
                <w:color w:val="auto"/>
                <w:szCs w:val="21"/>
                <w:lang w:val="en-US" w:eastAsia="zh-CN"/>
              </w:rPr>
              <w:t>2</w:t>
            </w:r>
          </w:p>
        </w:tc>
        <w:tc>
          <w:tcPr>
            <w:tcW w:w="5813" w:type="dxa"/>
            <w:gridSpan w:val="5"/>
            <w:tcBorders>
              <w:top w:val="single" w:color="auto" w:sz="4" w:space="0"/>
              <w:left w:val="nil"/>
              <w:bottom w:val="single" w:color="auto" w:sz="4" w:space="0"/>
              <w:right w:val="single" w:color="auto" w:sz="4" w:space="0"/>
            </w:tcBorders>
            <w:vAlign w:val="center"/>
          </w:tcPr>
          <w:p>
            <w:pPr>
              <w:rPr>
                <w:color w:val="auto"/>
                <w:sz w:val="24"/>
                <w:szCs w:val="24"/>
              </w:rPr>
            </w:pPr>
            <w:r>
              <w:rPr>
                <w:rFonts w:hint="eastAsia" w:ascii="宋体" w:hAnsi="宋体"/>
                <w:color w:val="auto"/>
                <w:sz w:val="24"/>
                <w:lang w:eastAsia="zh-CN"/>
              </w:rPr>
              <w:t>螺溪镇</w:t>
            </w:r>
            <w:r>
              <w:rPr>
                <w:rFonts w:hint="eastAsia" w:ascii="宋体" w:hAnsi="宋体"/>
                <w:color w:val="auto"/>
                <w:sz w:val="24"/>
              </w:rPr>
              <w:t>近三年各学校学生体质健康优良情况汇总表</w:t>
            </w:r>
          </w:p>
        </w:tc>
        <w:tc>
          <w:tcPr>
            <w:tcW w:w="1413" w:type="dxa"/>
            <w:vMerge w:val="continue"/>
            <w:tcBorders>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right w:val="single" w:color="auto" w:sz="12" w:space="0"/>
            </w:tcBorders>
            <w:vAlign w:val="center"/>
          </w:tcPr>
          <w:p>
            <w:pPr>
              <w:widowControl/>
              <w:jc w:val="both"/>
              <w:rPr>
                <w:rFonts w:ascii="宋体" w:hAnsi="宋体"/>
                <w:b/>
                <w:bCs/>
                <w:color w:val="auto"/>
                <w:sz w:val="28"/>
                <w:szCs w:val="28"/>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ascii="宋体" w:hAnsi="宋体"/>
                <w:b/>
                <w:bCs/>
                <w:color w:val="auto"/>
                <w:sz w:val="24"/>
                <w:szCs w:val="24"/>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color w:val="auto"/>
                <w:sz w:val="24"/>
                <w:szCs w:val="24"/>
              </w:rPr>
            </w:pPr>
          </w:p>
        </w:tc>
        <w:tc>
          <w:tcPr>
            <w:tcW w:w="1413" w:type="dxa"/>
            <w:tcBorders>
              <w:top w:val="single" w:color="auto" w:sz="4" w:space="0"/>
              <w:left w:val="nil"/>
              <w:bottom w:val="single" w:color="auto" w:sz="4" w:space="0"/>
              <w:right w:val="single" w:color="auto" w:sz="12" w:space="0"/>
            </w:tcBorders>
            <w:vAlign w:val="center"/>
          </w:tcPr>
          <w:p>
            <w:pPr>
              <w:jc w:val="both"/>
              <w:rPr>
                <w:color w:val="auto"/>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r>
        <w:tblPrEx>
          <w:tblLayout w:type="fixed"/>
          <w:tblCellMar>
            <w:top w:w="0" w:type="dxa"/>
            <w:left w:w="108" w:type="dxa"/>
            <w:bottom w:w="0" w:type="dxa"/>
            <w:right w:w="108" w:type="dxa"/>
          </w:tblCellMar>
        </w:tblPrEx>
        <w:trPr>
          <w:trHeight w:val="471" w:hRule="atLeast"/>
          <w:jc w:val="center"/>
        </w:trPr>
        <w:tc>
          <w:tcPr>
            <w:tcW w:w="1050" w:type="dxa"/>
            <w:vMerge w:val="continue"/>
            <w:tcBorders>
              <w:left w:val="single" w:color="auto" w:sz="12" w:space="0"/>
              <w:bottom w:val="single" w:color="auto" w:sz="4" w:space="0"/>
              <w:right w:val="single" w:color="auto" w:sz="12" w:space="0"/>
            </w:tcBorders>
            <w:vAlign w:val="center"/>
          </w:tcPr>
          <w:p>
            <w:pPr>
              <w:widowControl/>
              <w:spacing w:line="240" w:lineRule="auto"/>
              <w:jc w:val="both"/>
              <w:rPr>
                <w:rFonts w:ascii="宋体" w:hAnsi="宋体"/>
                <w:b/>
                <w:bCs/>
                <w:color w:val="auto"/>
                <w:sz w:val="21"/>
                <w:szCs w:val="21"/>
              </w:rPr>
            </w:pPr>
          </w:p>
        </w:tc>
        <w:tc>
          <w:tcPr>
            <w:tcW w:w="1912"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auto"/>
                <w:sz w:val="21"/>
                <w:szCs w:val="21"/>
              </w:rPr>
            </w:pPr>
          </w:p>
        </w:tc>
        <w:tc>
          <w:tcPr>
            <w:tcW w:w="5813"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kern w:val="0"/>
                <w:sz w:val="21"/>
                <w:szCs w:val="21"/>
              </w:rPr>
            </w:pPr>
          </w:p>
        </w:tc>
        <w:tc>
          <w:tcPr>
            <w:tcW w:w="1413" w:type="dxa"/>
            <w:tcBorders>
              <w:top w:val="single" w:color="auto" w:sz="4" w:space="0"/>
              <w:left w:val="nil"/>
              <w:bottom w:val="single" w:color="auto" w:sz="4" w:space="0"/>
              <w:right w:val="single" w:color="auto" w:sz="12" w:space="0"/>
            </w:tcBorders>
            <w:vAlign w:val="center"/>
          </w:tcPr>
          <w:p>
            <w:pPr>
              <w:jc w:val="both"/>
              <w:rPr>
                <w:rFonts w:hint="eastAsia" w:asciiTheme="minorEastAsia" w:hAnsiTheme="minorEastAsia" w:eastAsiaTheme="minorEastAsia" w:cstheme="minorEastAsia"/>
                <w:color w:val="auto"/>
                <w:sz w:val="21"/>
                <w:szCs w:val="21"/>
              </w:rPr>
            </w:pPr>
          </w:p>
        </w:tc>
      </w:tr>
    </w:tbl>
    <w:p>
      <w:pPr>
        <w:rPr>
          <w:color w:val="auto"/>
        </w:rPr>
      </w:pPr>
    </w:p>
    <w:sectPr>
      <w:pgSz w:w="11906" w:h="16838"/>
      <w:pgMar w:top="1020" w:right="846" w:bottom="698" w:left="7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8CF3C52"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MS Gothic">
    <w:altName w:val="Yu Gothic UI"/>
    <w:panose1 w:val="020B0609070205080204"/>
    <w:charset w:val="80"/>
    <w:family w:val="moder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Batang">
    <w:altName w:val="Adobe Myungjo Std M"/>
    <w:panose1 w:val="02030600000101010101"/>
    <w:charset w:val="81"/>
    <w:family w:val="roman"/>
    <w:pitch w:val="default"/>
    <w:sig w:usb0="00000000" w:usb1="00000000" w:usb2="00000030" w:usb3="00000000" w:csb0="0008009F" w:csb1="00000000"/>
  </w:font>
  <w:font w:name="华文仿宋">
    <w:panose1 w:val="02010600040101010101"/>
    <w:charset w:val="86"/>
    <w:family w:val="auto"/>
    <w:pitch w:val="default"/>
    <w:sig w:usb0="00000287" w:usb1="080F0000" w:usb2="00000000" w:usb3="00000000" w:csb0="0004009F" w:csb1="DFD70000"/>
  </w:font>
  <w:font w:name="Adobe 仿宋 Std R">
    <w:panose1 w:val="02020400000000000000"/>
    <w:charset w:val="86"/>
    <w:family w:val="roman"/>
    <w:pitch w:val="default"/>
    <w:sig w:usb0="00000001" w:usb1="0A0F1810" w:usb2="00000016" w:usb3="00000000" w:csb0="00060007" w:csb1="00000000"/>
  </w:font>
  <w:font w:name="华文楷体">
    <w:panose1 w:val="02010600040101010101"/>
    <w:charset w:val="86"/>
    <w:family w:val="auto"/>
    <w:pitch w:val="default"/>
    <w:sig w:usb0="00000287" w:usb1="080F0000" w:usb2="00000000" w:usb3="00000000" w:csb0="0004009F" w:csb1="DFD70000"/>
  </w:font>
  <w:font w:name="GulimChe">
    <w:altName w:val="Adobe Gothic Std B"/>
    <w:panose1 w:val="020B0609000101010101"/>
    <w:charset w:val="81"/>
    <w:family w:val="auto"/>
    <w:pitch w:val="default"/>
    <w:sig w:usb0="00000000" w:usb1="00000000" w:usb2="00000030" w:usb3="00000000" w:csb0="4008009F" w:csb1="DFD70000"/>
  </w:font>
  <w:font w:name="Arial Unicode MS">
    <w:panose1 w:val="020B0604020202020204"/>
    <w:charset w:val="86"/>
    <w:family w:val="auto"/>
    <w:pitch w:val="default"/>
    <w:sig w:usb0="FFFFFFFF" w:usb1="E9FFFFFF" w:usb2="0000003F" w:usb3="00000000" w:csb0="603F01FF" w:csb1="FFFF0000"/>
  </w:font>
  <w:font w:name="Adobe Myungjo Std M">
    <w:panose1 w:val="02020600000000000000"/>
    <w:charset w:val="80"/>
    <w:family w:val="auto"/>
    <w:pitch w:val="default"/>
    <w:sig w:usb0="00000001" w:usb1="21D72C10" w:usb2="00000010" w:usb3="00000000" w:csb0="602A0005" w:csb1="00000000"/>
  </w:font>
  <w:font w:name="Adobe Myungjo Std M">
    <w:panose1 w:val="02020600000000000000"/>
    <w:charset w:val="81"/>
    <w:family w:val="roman"/>
    <w:pitch w:val="default"/>
    <w:sig w:usb0="00000001" w:usb1="21D72C10" w:usb2="00000010" w:usb3="00000000" w:csb0="602A0005" w:csb1="00000000"/>
  </w:font>
  <w:font w:name="Adobe Gothic Std B">
    <w:panose1 w:val="020B0800000000000000"/>
    <w:charset w:val="80"/>
    <w:family w:val="auto"/>
    <w:pitch w:val="default"/>
    <w:sig w:usb0="00000001" w:usb1="21D72C10" w:usb2="00000010" w:usb3="00000000" w:csb0="602A0005"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422F61"/>
    <w:rsid w:val="11CC67F5"/>
    <w:rsid w:val="16286317"/>
    <w:rsid w:val="1A565267"/>
    <w:rsid w:val="21F3558B"/>
    <w:rsid w:val="243035FC"/>
    <w:rsid w:val="34184248"/>
    <w:rsid w:val="366C1897"/>
    <w:rsid w:val="3F341B84"/>
    <w:rsid w:val="42422F61"/>
    <w:rsid w:val="47DF27C4"/>
    <w:rsid w:val="48A8479B"/>
    <w:rsid w:val="5F9F7A7B"/>
    <w:rsid w:val="64A42C1C"/>
    <w:rsid w:val="6E693E89"/>
    <w:rsid w:val="71F13269"/>
    <w:rsid w:val="785F02A2"/>
    <w:rsid w:val="7D6F3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正文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正文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6">
    <w:name w:val="正文 New New New New New New New New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正文 New New New New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8">
    <w:name w:val="正文 New New New New New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9">
    <w:name w:val="正文 New New New New New New New New New New New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正文 New New New New New New New New New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1">
    <w:name w:val="正文 New New New New New New New New New New New New New New New New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2">
    <w:name w:val="正文 New New New New New New New New New New New New New New New New New New New New New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13">
    <w:name w:val="正文 New New New New New New New New New New New New New New New New New New New New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2018-03-16T07:04:00Z</dcterms:created>
  <dc:creator>感恩1416192901</dc:creator>
  <cp:lastModifiedBy>感恩1416192901</cp:lastModifiedBy>
  <dcterms:modified xsi:type="dcterms:W3CDTF">2018-03-20T06:16:31Z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