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9CA43">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center"/>
        <w:textAlignment w:val="auto"/>
        <w:rPr>
          <w:rFonts w:hint="eastAsia" w:ascii="仿宋" w:hAnsi="仿宋" w:eastAsia="仿宋" w:cs="仿宋"/>
          <w:b/>
          <w:bCs/>
          <w:color w:val="auto"/>
          <w:sz w:val="44"/>
          <w:szCs w:val="44"/>
          <w:shd w:val="clear" w:color="auto" w:fill="auto"/>
          <w:lang w:val="en-US" w:eastAsia="zh-CN"/>
        </w:rPr>
      </w:pPr>
      <w:r>
        <w:rPr>
          <w:rFonts w:hint="eastAsia" w:ascii="仿宋" w:hAnsi="仿宋" w:eastAsia="仿宋" w:cs="仿宋"/>
          <w:b/>
          <w:bCs/>
          <w:color w:val="auto"/>
          <w:sz w:val="44"/>
          <w:szCs w:val="44"/>
          <w:shd w:val="clear" w:color="auto" w:fill="auto"/>
          <w:lang w:val="en-US" w:eastAsia="zh-CN"/>
        </w:rPr>
        <w:t>汕尾市统计局主动公开基本目录</w:t>
      </w:r>
    </w:p>
    <w:p w14:paraId="336C11CB">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center"/>
        <w:textAlignment w:val="auto"/>
        <w:rPr>
          <w:rFonts w:hint="default" w:ascii="仿宋" w:hAnsi="仿宋" w:eastAsia="仿宋" w:cs="仿宋"/>
          <w:b/>
          <w:bCs/>
          <w:color w:val="auto"/>
          <w:sz w:val="44"/>
          <w:szCs w:val="44"/>
          <w:shd w:val="clear" w:color="auto" w:fill="auto"/>
          <w:lang w:val="en-US" w:eastAsia="zh-CN"/>
        </w:rPr>
      </w:pPr>
      <w:r>
        <w:rPr>
          <w:rFonts w:hint="eastAsia" w:ascii="仿宋" w:hAnsi="仿宋" w:eastAsia="仿宋" w:cs="仿宋"/>
          <w:b/>
          <w:bCs/>
          <w:color w:val="auto"/>
          <w:sz w:val="44"/>
          <w:szCs w:val="44"/>
          <w:shd w:val="clear" w:color="auto" w:fill="auto"/>
          <w:lang w:val="en-US" w:eastAsia="zh-CN"/>
        </w:rPr>
        <w:t>（2025年版）</w:t>
      </w:r>
    </w:p>
    <w:p w14:paraId="1A9F26B9">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color w:val="auto"/>
          <w:sz w:val="32"/>
          <w:szCs w:val="32"/>
          <w:shd w:val="clear" w:color="auto" w:fill="auto"/>
        </w:rPr>
      </w:pPr>
      <w:bookmarkStart w:id="0" w:name="_GoBack"/>
      <w:bookmarkEnd w:id="0"/>
    </w:p>
    <w:p w14:paraId="4299B031">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第一部分  概述</w:t>
      </w:r>
    </w:p>
    <w:p w14:paraId="43C9702B">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为贯彻落实《中华人民共和国统计法》、2019年新修订的《中华人民共和国政府信息公开条例》（以下简称《条例》）、中共中央办公厅、国务院办公厅《关于全面推进政务公开工作的意见》《国务院办公厅印发〈关于全面推进政务公开工作的意见〉实施细则的通知》以及《广东省政府办公厅关于印发省级部门主动公开基本目录编制工作方案的通知》《广东省政府办公厅关于进一步推进省市县三级主动公开基本目录编制发布工作的通知》等文件有关要求，进一步提高我局信息公开的标准化、规范化水平，特制定本目录。</w:t>
      </w:r>
    </w:p>
    <w:p w14:paraId="013C11FD">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一、主要依据</w:t>
      </w:r>
    </w:p>
    <w:p w14:paraId="46BFA55D">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（一）《中华人民共和国统计法》</w:t>
      </w:r>
    </w:p>
    <w:p w14:paraId="2A2D2725">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　　（二）《中华人民共和国政府信息公开条例》</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国务院令第711号</w:t>
      </w:r>
      <w:r>
        <w:rPr>
          <w:rFonts w:hint="eastAsia" w:ascii="仿宋" w:hAnsi="仿宋" w:eastAsia="仿宋" w:cs="仿宋"/>
          <w:color w:val="auto"/>
          <w:sz w:val="32"/>
          <w:szCs w:val="32"/>
          <w:shd w:val="clear" w:color="auto" w:fill="auto"/>
          <w:lang w:eastAsia="zh-CN"/>
        </w:rPr>
        <w:t>）</w:t>
      </w:r>
    </w:p>
    <w:p w14:paraId="586A3D68">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rPr>
        <w:t>　　（三）</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中共中央办公厅、国务院办公厅</w:t>
      </w:r>
      <w:r>
        <w:rPr>
          <w:rFonts w:hint="eastAsia" w:ascii="仿宋" w:hAnsi="仿宋" w:eastAsia="仿宋" w:cs="仿宋"/>
          <w:color w:val="auto"/>
          <w:sz w:val="32"/>
          <w:szCs w:val="32"/>
          <w:shd w:val="clear" w:color="auto" w:fill="auto"/>
          <w:lang w:val="en-US" w:eastAsia="zh-CN"/>
        </w:rPr>
        <w:t>&lt;</w:t>
      </w:r>
      <w:r>
        <w:rPr>
          <w:rFonts w:hint="eastAsia" w:ascii="仿宋" w:hAnsi="仿宋" w:eastAsia="仿宋" w:cs="仿宋"/>
          <w:color w:val="auto"/>
          <w:sz w:val="32"/>
          <w:szCs w:val="32"/>
          <w:shd w:val="clear" w:color="auto" w:fill="auto"/>
        </w:rPr>
        <w:t>关于全面推进政务公开工作的意见</w:t>
      </w:r>
      <w:r>
        <w:rPr>
          <w:rFonts w:hint="eastAsia" w:ascii="仿宋" w:hAnsi="仿宋" w:eastAsia="仿宋" w:cs="仿宋"/>
          <w:color w:val="auto"/>
          <w:sz w:val="32"/>
          <w:szCs w:val="32"/>
          <w:shd w:val="clear" w:color="auto" w:fill="auto"/>
          <w:lang w:val="en-US" w:eastAsia="zh-CN"/>
        </w:rPr>
        <w:t>&gt;</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(中办发[2016]8号）</w:t>
      </w:r>
    </w:p>
    <w:p w14:paraId="35953DAD">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（四）《广东省政府办公厅关于印发省级部门主动公开基本目录编制工作方案的通知》</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粤办函[2019]142号</w:t>
      </w:r>
      <w:r>
        <w:rPr>
          <w:rFonts w:hint="eastAsia" w:ascii="仿宋" w:hAnsi="仿宋" w:eastAsia="仿宋" w:cs="仿宋"/>
          <w:color w:val="auto"/>
          <w:sz w:val="32"/>
          <w:szCs w:val="32"/>
          <w:shd w:val="clear" w:color="auto" w:fill="auto"/>
          <w:lang w:eastAsia="zh-CN"/>
        </w:rPr>
        <w:t>）</w:t>
      </w:r>
    </w:p>
    <w:p w14:paraId="7D360E61">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五</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广东省人民政府办公厅关于推进省市县三级主动公开基本目录编制发布工作的通知</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粤办函[2021]255号</w:t>
      </w:r>
      <w:r>
        <w:rPr>
          <w:rFonts w:hint="eastAsia" w:ascii="仿宋" w:hAnsi="仿宋" w:eastAsia="仿宋" w:cs="仿宋"/>
          <w:color w:val="auto"/>
          <w:sz w:val="32"/>
          <w:szCs w:val="32"/>
          <w:shd w:val="clear" w:color="auto" w:fill="auto"/>
          <w:lang w:eastAsia="zh-CN"/>
        </w:rPr>
        <w:t>）</w:t>
      </w:r>
    </w:p>
    <w:p w14:paraId="341C4EF5">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二、责任主体、公开时限、方式和监督渠道</w:t>
      </w:r>
    </w:p>
    <w:p w14:paraId="5BC41FB6">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（一）责任主体：</w:t>
      </w:r>
      <w:r>
        <w:rPr>
          <w:rFonts w:hint="eastAsia" w:ascii="仿宋" w:hAnsi="仿宋" w:eastAsia="仿宋" w:cs="仿宋"/>
          <w:color w:val="auto"/>
          <w:sz w:val="32"/>
          <w:szCs w:val="32"/>
          <w:shd w:val="clear" w:color="auto" w:fill="auto"/>
          <w:lang w:val="en-US" w:eastAsia="zh-CN"/>
        </w:rPr>
        <w:t>汕尾</w:t>
      </w:r>
      <w:r>
        <w:rPr>
          <w:rFonts w:hint="eastAsia" w:ascii="仿宋" w:hAnsi="仿宋" w:eastAsia="仿宋" w:cs="仿宋"/>
          <w:color w:val="auto"/>
          <w:sz w:val="32"/>
          <w:szCs w:val="32"/>
          <w:shd w:val="clear" w:color="auto" w:fill="auto"/>
        </w:rPr>
        <w:t>市统计局</w:t>
      </w:r>
    </w:p>
    <w:p w14:paraId="384DC0D1">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（二）公开时限：政府信息形成或者变更之日起20个工作日内（法律法规对政府信息公开的期限另有规定的从其规定）</w:t>
      </w:r>
    </w:p>
    <w:p w14:paraId="4876E284">
      <w:pPr>
        <w:pStyle w:val="4"/>
        <w:keepNext w:val="0"/>
        <w:keepLines w:val="0"/>
        <w:pageBreakBefore w:val="0"/>
        <w:widowControl/>
        <w:suppressLineNumbers w:val="0"/>
        <w:shd w:val="clear"/>
        <w:kinsoku/>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（三）公开方式：</w:t>
      </w:r>
      <w:r>
        <w:rPr>
          <w:rFonts w:hint="eastAsia" w:ascii="仿宋" w:hAnsi="仿宋" w:eastAsia="仿宋" w:cs="仿宋"/>
          <w:color w:val="auto"/>
          <w:sz w:val="32"/>
          <w:szCs w:val="32"/>
          <w:shd w:val="clear" w:color="auto" w:fill="auto"/>
          <w:lang w:val="en-US" w:eastAsia="zh-CN"/>
        </w:rPr>
        <w:t>汕尾</w:t>
      </w:r>
      <w:r>
        <w:rPr>
          <w:rFonts w:hint="eastAsia" w:ascii="仿宋" w:hAnsi="仿宋" w:eastAsia="仿宋" w:cs="仿宋"/>
          <w:color w:val="auto"/>
          <w:sz w:val="32"/>
          <w:szCs w:val="32"/>
          <w:shd w:val="clear" w:color="auto" w:fill="auto"/>
        </w:rPr>
        <w:t>市政府门户网站主动公开</w:t>
      </w:r>
    </w:p>
    <w:p w14:paraId="3B997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i w:val="0"/>
          <w:iCs w:val="0"/>
          <w:caps w:val="0"/>
          <w:color w:val="auto"/>
          <w:spacing w:val="0"/>
          <w:sz w:val="32"/>
          <w:szCs w:val="32"/>
          <w:shd w:val="clear" w:fill="FFFFFF"/>
        </w:rPr>
        <w:t>监督渠道</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汕尾市统计局网站留言、电话等方式监督</w:t>
      </w:r>
    </w:p>
    <w:p w14:paraId="0C5654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网站：</w:t>
      </w:r>
      <w:r>
        <w:rPr>
          <w:rFonts w:hint="eastAsia" w:ascii="仿宋" w:hAnsi="仿宋" w:eastAsia="仿宋" w:cs="仿宋"/>
          <w:i w:val="0"/>
          <w:iCs w:val="0"/>
          <w:caps w:val="0"/>
          <w:color w:val="auto"/>
          <w:spacing w:val="0"/>
          <w:sz w:val="32"/>
          <w:szCs w:val="32"/>
          <w:u w:val="single"/>
          <w:shd w:val="clear" w:fill="FFFFFF"/>
        </w:rPr>
        <w:fldChar w:fldCharType="begin"/>
      </w:r>
      <w:r>
        <w:rPr>
          <w:rFonts w:hint="eastAsia" w:ascii="仿宋" w:hAnsi="仿宋" w:eastAsia="仿宋" w:cs="仿宋"/>
          <w:i w:val="0"/>
          <w:iCs w:val="0"/>
          <w:caps w:val="0"/>
          <w:color w:val="auto"/>
          <w:spacing w:val="0"/>
          <w:sz w:val="32"/>
          <w:szCs w:val="32"/>
          <w:u w:val="single"/>
          <w:shd w:val="clear" w:fill="FFFFFF"/>
        </w:rPr>
        <w:instrText xml:space="preserve"> HYPERLINK "http://www.shanwei.gov.cn/swtjj/" </w:instrText>
      </w:r>
      <w:r>
        <w:rPr>
          <w:rFonts w:hint="eastAsia" w:ascii="仿宋" w:hAnsi="仿宋" w:eastAsia="仿宋" w:cs="仿宋"/>
          <w:i w:val="0"/>
          <w:iCs w:val="0"/>
          <w:caps w:val="0"/>
          <w:color w:val="auto"/>
          <w:spacing w:val="0"/>
          <w:sz w:val="32"/>
          <w:szCs w:val="32"/>
          <w:u w:val="single"/>
          <w:shd w:val="clear" w:fill="FFFFFF"/>
        </w:rPr>
        <w:fldChar w:fldCharType="separate"/>
      </w:r>
      <w:r>
        <w:rPr>
          <w:rStyle w:val="8"/>
          <w:rFonts w:hint="eastAsia" w:ascii="仿宋" w:hAnsi="仿宋" w:eastAsia="仿宋" w:cs="仿宋"/>
          <w:i w:val="0"/>
          <w:iCs w:val="0"/>
          <w:caps w:val="0"/>
          <w:color w:val="auto"/>
          <w:spacing w:val="0"/>
          <w:sz w:val="32"/>
          <w:szCs w:val="32"/>
          <w:u w:val="single"/>
          <w:shd w:val="clear" w:fill="FFFFFF"/>
        </w:rPr>
        <w:t>http://www.shanwei.gov.cn/swtjj/</w:t>
      </w:r>
      <w:r>
        <w:rPr>
          <w:rFonts w:hint="eastAsia" w:ascii="仿宋" w:hAnsi="仿宋" w:eastAsia="仿宋" w:cs="仿宋"/>
          <w:i w:val="0"/>
          <w:iCs w:val="0"/>
          <w:caps w:val="0"/>
          <w:color w:val="auto"/>
          <w:spacing w:val="0"/>
          <w:sz w:val="32"/>
          <w:szCs w:val="32"/>
          <w:u w:val="single"/>
          <w:shd w:val="clear" w:fill="FFFFFF"/>
        </w:rPr>
        <w:fldChar w:fldCharType="end"/>
      </w:r>
    </w:p>
    <w:p w14:paraId="1C10B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电话：0660-3379058</w:t>
      </w:r>
    </w:p>
    <w:p w14:paraId="1545090D">
      <w:pPr>
        <w:pStyle w:val="4"/>
        <w:keepNext w:val="0"/>
        <w:keepLines w:val="0"/>
        <w:widowControl/>
        <w:suppressLineNumbers w:val="0"/>
        <w:jc w:val="left"/>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rPr>
        <w:t>　　</w:t>
      </w:r>
    </w:p>
    <w:p w14:paraId="4CB7B480">
      <w:pPr>
        <w:pStyle w:val="4"/>
        <w:keepNext w:val="0"/>
        <w:keepLines w:val="0"/>
        <w:widowControl/>
        <w:suppressLineNumbers w:val="0"/>
        <w:jc w:val="left"/>
        <w:rPr>
          <w:rFonts w:hint="eastAsia" w:ascii="仿宋" w:hAnsi="仿宋" w:eastAsia="仿宋" w:cs="仿宋"/>
          <w:color w:val="auto"/>
          <w:sz w:val="24"/>
          <w:szCs w:val="24"/>
          <w:shd w:val="clear" w:color="auto" w:fill="auto"/>
        </w:rPr>
      </w:pPr>
    </w:p>
    <w:p w14:paraId="41D50E97">
      <w:pPr>
        <w:pStyle w:val="4"/>
        <w:keepNext w:val="0"/>
        <w:keepLines w:val="0"/>
        <w:widowControl/>
        <w:suppressLineNumbers w:val="0"/>
        <w:jc w:val="left"/>
        <w:rPr>
          <w:rFonts w:hint="eastAsia" w:ascii="仿宋" w:hAnsi="仿宋" w:eastAsia="仿宋" w:cs="仿宋"/>
          <w:color w:val="auto"/>
          <w:sz w:val="24"/>
          <w:szCs w:val="24"/>
          <w:shd w:val="clear" w:color="auto" w:fill="auto"/>
        </w:rPr>
      </w:pPr>
    </w:p>
    <w:p w14:paraId="562705BD">
      <w:pPr>
        <w:pStyle w:val="4"/>
        <w:keepNext w:val="0"/>
        <w:keepLines w:val="0"/>
        <w:widowControl/>
        <w:numPr>
          <w:ilvl w:val="0"/>
          <w:numId w:val="1"/>
        </w:numPr>
        <w:suppressLineNumbers w:val="0"/>
        <w:shd w:val="clear"/>
        <w:jc w:val="center"/>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主动公开基本目录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29D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0684BD69">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序号</w:t>
            </w:r>
          </w:p>
          <w:p w14:paraId="7FC69F2F">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p>
        </w:tc>
        <w:tc>
          <w:tcPr>
            <w:tcW w:w="3408" w:type="dxa"/>
            <w:gridSpan w:val="2"/>
          </w:tcPr>
          <w:p w14:paraId="08E4365D">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公开类别及事项</w:t>
            </w:r>
          </w:p>
        </w:tc>
        <w:tc>
          <w:tcPr>
            <w:tcW w:w="1705" w:type="dxa"/>
            <w:vMerge w:val="restart"/>
          </w:tcPr>
          <w:p w14:paraId="7517363A">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公开内容</w:t>
            </w:r>
          </w:p>
        </w:tc>
        <w:tc>
          <w:tcPr>
            <w:tcW w:w="1705" w:type="dxa"/>
            <w:vMerge w:val="restart"/>
          </w:tcPr>
          <w:p w14:paraId="4EC1F48C">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责任科室</w:t>
            </w:r>
          </w:p>
        </w:tc>
      </w:tr>
      <w:tr w14:paraId="4D55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tcPr>
          <w:p w14:paraId="18ECD9D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p>
        </w:tc>
        <w:tc>
          <w:tcPr>
            <w:tcW w:w="1704" w:type="dxa"/>
          </w:tcPr>
          <w:p w14:paraId="01534DE1">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一级</w:t>
            </w:r>
          </w:p>
        </w:tc>
        <w:tc>
          <w:tcPr>
            <w:tcW w:w="1704" w:type="dxa"/>
          </w:tcPr>
          <w:p w14:paraId="42476EE9">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二级</w:t>
            </w:r>
          </w:p>
        </w:tc>
        <w:tc>
          <w:tcPr>
            <w:tcW w:w="1705" w:type="dxa"/>
            <w:vMerge w:val="continue"/>
          </w:tcPr>
          <w:p w14:paraId="2F11351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5" w:type="dxa"/>
            <w:vMerge w:val="continue"/>
          </w:tcPr>
          <w:p w14:paraId="22F9858F">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r>
      <w:tr w14:paraId="50E8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AE270E">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w:t>
            </w:r>
          </w:p>
        </w:tc>
        <w:tc>
          <w:tcPr>
            <w:tcW w:w="1704" w:type="dxa"/>
          </w:tcPr>
          <w:p w14:paraId="4D857CB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政府信息公开指南</w:t>
            </w:r>
          </w:p>
        </w:tc>
        <w:tc>
          <w:tcPr>
            <w:tcW w:w="1704" w:type="dxa"/>
          </w:tcPr>
          <w:p w14:paraId="796B17AD">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5" w:type="dxa"/>
          </w:tcPr>
          <w:p w14:paraId="09D4A0C3">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政府信息分类和编排体系、获取形式、政府信息公开工作机构等</w:t>
            </w:r>
          </w:p>
        </w:tc>
        <w:tc>
          <w:tcPr>
            <w:tcW w:w="1705" w:type="dxa"/>
          </w:tcPr>
          <w:p w14:paraId="05375E95">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136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11B5F03">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2</w:t>
            </w:r>
          </w:p>
        </w:tc>
        <w:tc>
          <w:tcPr>
            <w:tcW w:w="1704" w:type="dxa"/>
            <w:vMerge w:val="restart"/>
          </w:tcPr>
          <w:p w14:paraId="45961E31">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组织机构</w:t>
            </w:r>
          </w:p>
        </w:tc>
        <w:tc>
          <w:tcPr>
            <w:tcW w:w="1704" w:type="dxa"/>
          </w:tcPr>
          <w:p w14:paraId="72F363F3">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机构职能</w:t>
            </w:r>
          </w:p>
        </w:tc>
        <w:tc>
          <w:tcPr>
            <w:tcW w:w="1705" w:type="dxa"/>
          </w:tcPr>
          <w:p w14:paraId="065BF07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lang w:val="en-US" w:eastAsia="zh-CN"/>
              </w:rPr>
              <w:t>汕尾</w:t>
            </w:r>
            <w:r>
              <w:rPr>
                <w:rFonts w:hint="eastAsia" w:ascii="仿宋" w:hAnsi="仿宋" w:eastAsia="仿宋" w:cs="仿宋"/>
                <w:color w:val="auto"/>
                <w:sz w:val="24"/>
                <w:szCs w:val="24"/>
              </w:rPr>
              <w:t>市统计局主要职责</w:t>
            </w:r>
          </w:p>
        </w:tc>
        <w:tc>
          <w:tcPr>
            <w:tcW w:w="1705" w:type="dxa"/>
          </w:tcPr>
          <w:p w14:paraId="5119B625">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4F0D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0B7F7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3</w:t>
            </w:r>
          </w:p>
        </w:tc>
        <w:tc>
          <w:tcPr>
            <w:tcW w:w="1704" w:type="dxa"/>
            <w:vMerge w:val="continue"/>
          </w:tcPr>
          <w:p w14:paraId="4C973C7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4" w:type="dxa"/>
          </w:tcPr>
          <w:p w14:paraId="5A4A4C35">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领导分工</w:t>
            </w:r>
          </w:p>
        </w:tc>
        <w:tc>
          <w:tcPr>
            <w:tcW w:w="1705" w:type="dxa"/>
          </w:tcPr>
          <w:p w14:paraId="7B4C0B6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lang w:val="en-US" w:eastAsia="zh-CN"/>
              </w:rPr>
              <w:t>汕尾</w:t>
            </w:r>
            <w:r>
              <w:rPr>
                <w:rFonts w:hint="eastAsia" w:ascii="仿宋" w:hAnsi="仿宋" w:eastAsia="仿宋" w:cs="仿宋"/>
                <w:color w:val="auto"/>
                <w:sz w:val="24"/>
                <w:szCs w:val="24"/>
              </w:rPr>
              <w:t>市统计局领导简介（含照片）、分管工作等</w:t>
            </w:r>
          </w:p>
        </w:tc>
        <w:tc>
          <w:tcPr>
            <w:tcW w:w="1705" w:type="dxa"/>
          </w:tcPr>
          <w:p w14:paraId="55FB5F73">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68EE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CCA6CC0">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4</w:t>
            </w:r>
          </w:p>
        </w:tc>
        <w:tc>
          <w:tcPr>
            <w:tcW w:w="1704" w:type="dxa"/>
            <w:vMerge w:val="continue"/>
          </w:tcPr>
          <w:p w14:paraId="17F59A1D">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4" w:type="dxa"/>
          </w:tcPr>
          <w:p w14:paraId="4FD3D707">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内设机构</w:t>
            </w:r>
          </w:p>
        </w:tc>
        <w:tc>
          <w:tcPr>
            <w:tcW w:w="1705" w:type="dxa"/>
          </w:tcPr>
          <w:p w14:paraId="792E0BA7">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r>
              <w:rPr>
                <w:rFonts w:hint="eastAsia" w:ascii="仿宋" w:hAnsi="仿宋" w:eastAsia="仿宋" w:cs="仿宋"/>
                <w:color w:val="auto"/>
                <w:sz w:val="24"/>
                <w:szCs w:val="24"/>
                <w:lang w:val="en-US" w:eastAsia="zh-CN"/>
              </w:rPr>
              <w:t>汕尾市统计局内设机构和下属机构的主要职责和联系方式</w:t>
            </w:r>
          </w:p>
        </w:tc>
        <w:tc>
          <w:tcPr>
            <w:tcW w:w="1705" w:type="dxa"/>
          </w:tcPr>
          <w:p w14:paraId="473B7F8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6C3B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A8E8FC7">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5</w:t>
            </w:r>
          </w:p>
        </w:tc>
        <w:tc>
          <w:tcPr>
            <w:tcW w:w="1704" w:type="dxa"/>
          </w:tcPr>
          <w:p w14:paraId="5F0DFA5E">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规划计划</w:t>
            </w:r>
          </w:p>
        </w:tc>
        <w:tc>
          <w:tcPr>
            <w:tcW w:w="1704" w:type="dxa"/>
          </w:tcPr>
          <w:p w14:paraId="4EA02069">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p>
        </w:tc>
        <w:tc>
          <w:tcPr>
            <w:tcW w:w="1705" w:type="dxa"/>
          </w:tcPr>
          <w:p w14:paraId="4BC6F5C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汕尾市统计局年度工作总结和工作计划</w:t>
            </w:r>
          </w:p>
        </w:tc>
        <w:tc>
          <w:tcPr>
            <w:tcW w:w="1705" w:type="dxa"/>
          </w:tcPr>
          <w:p w14:paraId="3EE930D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各科（室、队、中心）</w:t>
            </w:r>
          </w:p>
        </w:tc>
      </w:tr>
      <w:tr w14:paraId="59CC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6E588C1">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6</w:t>
            </w:r>
          </w:p>
        </w:tc>
        <w:tc>
          <w:tcPr>
            <w:tcW w:w="1704" w:type="dxa"/>
            <w:shd w:val="clear" w:color="auto" w:fill="auto"/>
            <w:vAlign w:val="center"/>
          </w:tcPr>
          <w:p w14:paraId="6FC476E7">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财政预决算</w:t>
            </w:r>
          </w:p>
        </w:tc>
        <w:tc>
          <w:tcPr>
            <w:tcW w:w="1704" w:type="dxa"/>
            <w:shd w:val="clear" w:color="auto" w:fill="auto"/>
            <w:vAlign w:val="center"/>
          </w:tcPr>
          <w:p w14:paraId="206EDEA8">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p>
        </w:tc>
        <w:tc>
          <w:tcPr>
            <w:tcW w:w="1705" w:type="dxa"/>
            <w:shd w:val="clear" w:color="auto" w:fill="auto"/>
            <w:vAlign w:val="center"/>
          </w:tcPr>
          <w:p w14:paraId="1E0BD15F">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汕尾</w:t>
            </w:r>
            <w:r>
              <w:rPr>
                <w:rFonts w:hint="eastAsia" w:ascii="仿宋" w:hAnsi="仿宋" w:eastAsia="仿宋" w:cs="仿宋"/>
                <w:color w:val="auto"/>
                <w:sz w:val="24"/>
                <w:szCs w:val="24"/>
              </w:rPr>
              <w:t>市统计局年度部门财政预算和决算信息、“三公”经费支出信息</w:t>
            </w:r>
          </w:p>
        </w:tc>
        <w:tc>
          <w:tcPr>
            <w:tcW w:w="1705" w:type="dxa"/>
            <w:shd w:val="clear" w:color="auto" w:fill="auto"/>
            <w:vAlign w:val="center"/>
          </w:tcPr>
          <w:p w14:paraId="272B5EB9">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办公室</w:t>
            </w:r>
          </w:p>
        </w:tc>
      </w:tr>
      <w:tr w14:paraId="384C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C792BC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7</w:t>
            </w:r>
          </w:p>
        </w:tc>
        <w:tc>
          <w:tcPr>
            <w:tcW w:w="1704" w:type="dxa"/>
            <w:shd w:val="clear" w:color="auto" w:fill="auto"/>
            <w:vAlign w:val="center"/>
          </w:tcPr>
          <w:p w14:paraId="2451AE49">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法律文件</w:t>
            </w:r>
          </w:p>
        </w:tc>
        <w:tc>
          <w:tcPr>
            <w:tcW w:w="1704" w:type="dxa"/>
            <w:shd w:val="clear" w:color="auto" w:fill="auto"/>
            <w:vAlign w:val="center"/>
          </w:tcPr>
          <w:p w14:paraId="04656BC0">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p>
        </w:tc>
        <w:tc>
          <w:tcPr>
            <w:tcW w:w="1705" w:type="dxa"/>
            <w:shd w:val="clear" w:color="auto" w:fill="auto"/>
            <w:vAlign w:val="center"/>
          </w:tcPr>
          <w:p w14:paraId="0972B7F3">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统计相关法律、行政法规、部门规章等</w:t>
            </w:r>
          </w:p>
        </w:tc>
        <w:tc>
          <w:tcPr>
            <w:tcW w:w="1705" w:type="dxa"/>
            <w:shd w:val="clear" w:color="auto" w:fill="auto"/>
            <w:vAlign w:val="center"/>
          </w:tcPr>
          <w:p w14:paraId="2604432E">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统计执法监督</w:t>
            </w:r>
            <w:r>
              <w:rPr>
                <w:rFonts w:hint="eastAsia" w:ascii="仿宋" w:hAnsi="仿宋" w:eastAsia="仿宋" w:cs="仿宋"/>
                <w:color w:val="auto"/>
                <w:sz w:val="24"/>
                <w:szCs w:val="24"/>
              </w:rPr>
              <w:t>科</w:t>
            </w:r>
          </w:p>
        </w:tc>
      </w:tr>
      <w:tr w14:paraId="6A30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B5BC476">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8</w:t>
            </w:r>
          </w:p>
        </w:tc>
        <w:tc>
          <w:tcPr>
            <w:tcW w:w="1704" w:type="dxa"/>
            <w:vMerge w:val="restart"/>
          </w:tcPr>
          <w:p w14:paraId="719C554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业务工作</w:t>
            </w:r>
          </w:p>
        </w:tc>
        <w:tc>
          <w:tcPr>
            <w:tcW w:w="1704" w:type="dxa"/>
          </w:tcPr>
          <w:p w14:paraId="655B394E">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办事指南</w:t>
            </w:r>
          </w:p>
        </w:tc>
        <w:tc>
          <w:tcPr>
            <w:tcW w:w="1705" w:type="dxa"/>
          </w:tcPr>
          <w:p w14:paraId="5D64AF60">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业务工作指南</w:t>
            </w:r>
          </w:p>
        </w:tc>
        <w:tc>
          <w:tcPr>
            <w:tcW w:w="1705" w:type="dxa"/>
          </w:tcPr>
          <w:p w14:paraId="417DDBA6">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各科（室、队、中心）</w:t>
            </w:r>
          </w:p>
        </w:tc>
      </w:tr>
      <w:tr w14:paraId="1F7D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8EF3900">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9</w:t>
            </w:r>
          </w:p>
        </w:tc>
        <w:tc>
          <w:tcPr>
            <w:tcW w:w="1704" w:type="dxa"/>
            <w:vMerge w:val="continue"/>
          </w:tcPr>
          <w:p w14:paraId="6ED85578">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4" w:type="dxa"/>
          </w:tcPr>
          <w:p w14:paraId="305BFE0C">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行政执法</w:t>
            </w:r>
          </w:p>
        </w:tc>
        <w:tc>
          <w:tcPr>
            <w:tcW w:w="1705" w:type="dxa"/>
          </w:tcPr>
          <w:p w14:paraId="7DA4C50D">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行政执法相关的通知文件、制度、公告等信息</w:t>
            </w:r>
          </w:p>
        </w:tc>
        <w:tc>
          <w:tcPr>
            <w:tcW w:w="1705" w:type="dxa"/>
          </w:tcPr>
          <w:p w14:paraId="5A482811">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统计执法监督科</w:t>
            </w:r>
          </w:p>
        </w:tc>
      </w:tr>
      <w:tr w14:paraId="443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3A2100F1">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10</w:t>
            </w:r>
          </w:p>
        </w:tc>
        <w:tc>
          <w:tcPr>
            <w:tcW w:w="1704" w:type="dxa"/>
            <w:vMerge w:val="restart"/>
          </w:tcPr>
          <w:p w14:paraId="4A59C1AF">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其他</w:t>
            </w:r>
          </w:p>
        </w:tc>
        <w:tc>
          <w:tcPr>
            <w:tcW w:w="1704" w:type="dxa"/>
          </w:tcPr>
          <w:p w14:paraId="1E824A82">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工作动态</w:t>
            </w:r>
          </w:p>
        </w:tc>
        <w:tc>
          <w:tcPr>
            <w:tcW w:w="1705" w:type="dxa"/>
          </w:tcPr>
          <w:p w14:paraId="6C1826FA">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党建、统计等各项工作的动态信息</w:t>
            </w:r>
          </w:p>
        </w:tc>
        <w:tc>
          <w:tcPr>
            <w:tcW w:w="1705" w:type="dxa"/>
          </w:tcPr>
          <w:p w14:paraId="44630D6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各科（室、队中心）</w:t>
            </w:r>
          </w:p>
        </w:tc>
      </w:tr>
      <w:tr w14:paraId="7BF2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5CE861C2">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p>
        </w:tc>
        <w:tc>
          <w:tcPr>
            <w:tcW w:w="1704" w:type="dxa"/>
            <w:vMerge w:val="continue"/>
          </w:tcPr>
          <w:p w14:paraId="75B91A6F">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4" w:type="dxa"/>
          </w:tcPr>
          <w:p w14:paraId="2C361EDF">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采购信息</w:t>
            </w:r>
          </w:p>
        </w:tc>
        <w:tc>
          <w:tcPr>
            <w:tcW w:w="1705" w:type="dxa"/>
          </w:tcPr>
          <w:p w14:paraId="09CA6603">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与政府采购有关的信息</w:t>
            </w:r>
          </w:p>
        </w:tc>
        <w:tc>
          <w:tcPr>
            <w:tcW w:w="1705" w:type="dxa"/>
          </w:tcPr>
          <w:p w14:paraId="49A00D0E">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1BD8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33669BF4">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p>
        </w:tc>
        <w:tc>
          <w:tcPr>
            <w:tcW w:w="1704" w:type="dxa"/>
            <w:vMerge w:val="continue"/>
          </w:tcPr>
          <w:p w14:paraId="24927CD9">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p>
        </w:tc>
        <w:tc>
          <w:tcPr>
            <w:tcW w:w="1704" w:type="dxa"/>
          </w:tcPr>
          <w:p w14:paraId="4953E4C7">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人事信息</w:t>
            </w:r>
          </w:p>
        </w:tc>
        <w:tc>
          <w:tcPr>
            <w:tcW w:w="1705" w:type="dxa"/>
          </w:tcPr>
          <w:p w14:paraId="6E7F1DB9">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rPr>
            </w:pPr>
            <w:r>
              <w:rPr>
                <w:rFonts w:hint="eastAsia" w:ascii="仿宋" w:hAnsi="仿宋" w:eastAsia="仿宋" w:cs="仿宋"/>
                <w:color w:val="auto"/>
                <w:sz w:val="24"/>
                <w:szCs w:val="24"/>
                <w:shd w:val="clear" w:color="auto" w:fill="auto"/>
                <w:vertAlign w:val="baseline"/>
                <w:lang w:val="en-US" w:eastAsia="zh-CN"/>
              </w:rPr>
              <w:t>汕尾</w:t>
            </w:r>
            <w:r>
              <w:rPr>
                <w:rFonts w:hint="eastAsia" w:ascii="仿宋" w:hAnsi="仿宋" w:eastAsia="仿宋" w:cs="仿宋"/>
                <w:color w:val="auto"/>
                <w:sz w:val="24"/>
                <w:szCs w:val="24"/>
                <w:shd w:val="clear" w:color="auto" w:fill="auto"/>
                <w:vertAlign w:val="baseline"/>
              </w:rPr>
              <w:t>市统计局及下属事业单位人事任免有关通知等信息</w:t>
            </w:r>
          </w:p>
        </w:tc>
        <w:tc>
          <w:tcPr>
            <w:tcW w:w="1705" w:type="dxa"/>
          </w:tcPr>
          <w:p w14:paraId="150EEAA0">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办公室</w:t>
            </w:r>
          </w:p>
        </w:tc>
      </w:tr>
      <w:tr w14:paraId="1FA8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C1F8085">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11</w:t>
            </w:r>
          </w:p>
        </w:tc>
        <w:tc>
          <w:tcPr>
            <w:tcW w:w="1704" w:type="dxa"/>
            <w:shd w:val="clear" w:color="auto" w:fill="auto"/>
            <w:vAlign w:val="center"/>
          </w:tcPr>
          <w:p w14:paraId="3A6B8331">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政府信息公开意见箱</w:t>
            </w:r>
          </w:p>
        </w:tc>
        <w:tc>
          <w:tcPr>
            <w:tcW w:w="1704" w:type="dxa"/>
            <w:shd w:val="clear" w:color="auto" w:fill="auto"/>
            <w:vAlign w:val="center"/>
          </w:tcPr>
          <w:p w14:paraId="7F44530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4"/>
                <w:szCs w:val="24"/>
                <w:lang w:val="en-US" w:eastAsia="zh-CN" w:bidi="ar-SA"/>
              </w:rPr>
            </w:pPr>
          </w:p>
        </w:tc>
        <w:tc>
          <w:tcPr>
            <w:tcW w:w="1705" w:type="dxa"/>
            <w:shd w:val="clear" w:color="auto" w:fill="auto"/>
            <w:vAlign w:val="center"/>
          </w:tcPr>
          <w:p w14:paraId="7E81B5F7">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汕尾</w:t>
            </w:r>
            <w:r>
              <w:rPr>
                <w:rFonts w:hint="eastAsia" w:ascii="仿宋" w:hAnsi="仿宋" w:eastAsia="仿宋" w:cs="仿宋"/>
                <w:color w:val="auto"/>
                <w:sz w:val="24"/>
                <w:szCs w:val="24"/>
              </w:rPr>
              <w:t>市</w:t>
            </w:r>
            <w:r>
              <w:rPr>
                <w:rFonts w:hint="eastAsia" w:ascii="仿宋" w:hAnsi="仿宋" w:eastAsia="仿宋" w:cs="仿宋"/>
                <w:color w:val="auto"/>
                <w:sz w:val="24"/>
                <w:szCs w:val="24"/>
                <w:lang w:val="en-US" w:eastAsia="zh-CN"/>
              </w:rPr>
              <w:t>人民政府网络问政</w:t>
            </w:r>
          </w:p>
        </w:tc>
        <w:tc>
          <w:tcPr>
            <w:tcW w:w="1705" w:type="dxa"/>
            <w:shd w:val="clear" w:color="auto" w:fill="auto"/>
            <w:vAlign w:val="center"/>
          </w:tcPr>
          <w:p w14:paraId="6FD78804">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数据管理中心</w:t>
            </w:r>
          </w:p>
        </w:tc>
      </w:tr>
      <w:tr w14:paraId="5497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7F6BD4B">
            <w:pPr>
              <w:pStyle w:val="4"/>
              <w:keepNext w:val="0"/>
              <w:keepLines w:val="0"/>
              <w:widowControl/>
              <w:numPr>
                <w:ilvl w:val="0"/>
                <w:numId w:val="0"/>
              </w:numPr>
              <w:suppressLineNumbers w:val="0"/>
              <w:ind w:right="0" w:rightChars="0"/>
              <w:jc w:val="left"/>
              <w:rPr>
                <w:rFonts w:hint="eastAsia"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12</w:t>
            </w:r>
          </w:p>
        </w:tc>
        <w:tc>
          <w:tcPr>
            <w:tcW w:w="1704" w:type="dxa"/>
            <w:shd w:val="clear" w:color="auto" w:fill="auto"/>
            <w:vAlign w:val="center"/>
          </w:tcPr>
          <w:p w14:paraId="1F5B46EF">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政府信息</w:t>
            </w:r>
            <w:r>
              <w:rPr>
                <w:rFonts w:hint="eastAsia" w:ascii="仿宋" w:hAnsi="仿宋" w:eastAsia="仿宋" w:cs="仿宋"/>
                <w:color w:val="auto"/>
                <w:sz w:val="24"/>
                <w:szCs w:val="24"/>
              </w:rPr>
              <w:t>公开年报</w:t>
            </w:r>
          </w:p>
        </w:tc>
        <w:tc>
          <w:tcPr>
            <w:tcW w:w="1704" w:type="dxa"/>
            <w:shd w:val="clear" w:color="auto" w:fill="auto"/>
            <w:vAlign w:val="center"/>
          </w:tcPr>
          <w:p w14:paraId="5BE8D1C8">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p>
        </w:tc>
        <w:tc>
          <w:tcPr>
            <w:tcW w:w="1705" w:type="dxa"/>
            <w:shd w:val="clear" w:color="auto" w:fill="auto"/>
            <w:vAlign w:val="center"/>
          </w:tcPr>
          <w:p w14:paraId="1445190F">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汕尾</w:t>
            </w:r>
            <w:r>
              <w:rPr>
                <w:rFonts w:hint="eastAsia" w:ascii="仿宋" w:hAnsi="仿宋" w:eastAsia="仿宋" w:cs="仿宋"/>
                <w:color w:val="auto"/>
                <w:sz w:val="24"/>
                <w:szCs w:val="24"/>
              </w:rPr>
              <w:t>市统计局政府信息公开</w:t>
            </w:r>
            <w:r>
              <w:rPr>
                <w:rFonts w:hint="eastAsia" w:ascii="仿宋" w:hAnsi="仿宋" w:eastAsia="仿宋" w:cs="仿宋"/>
                <w:color w:val="auto"/>
                <w:sz w:val="24"/>
                <w:szCs w:val="24"/>
                <w:lang w:val="en-US" w:eastAsia="zh-CN"/>
              </w:rPr>
              <w:t>工作</w:t>
            </w:r>
            <w:r>
              <w:rPr>
                <w:rFonts w:hint="eastAsia" w:ascii="仿宋" w:hAnsi="仿宋" w:eastAsia="仿宋" w:cs="仿宋"/>
                <w:color w:val="auto"/>
                <w:sz w:val="24"/>
                <w:szCs w:val="24"/>
              </w:rPr>
              <w:t>年度报告</w:t>
            </w:r>
          </w:p>
        </w:tc>
        <w:tc>
          <w:tcPr>
            <w:tcW w:w="1705" w:type="dxa"/>
            <w:shd w:val="clear" w:color="auto" w:fill="auto"/>
            <w:vAlign w:val="center"/>
          </w:tcPr>
          <w:p w14:paraId="7EA409F4">
            <w:pPr>
              <w:pStyle w:val="4"/>
              <w:keepNext w:val="0"/>
              <w:keepLines w:val="0"/>
              <w:widowControl/>
              <w:suppressLineNumbers w:val="0"/>
              <w:ind w:left="0" w:leftChars="0" w:right="0"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统计执法监督科、办公室、数据管理中心</w:t>
            </w:r>
          </w:p>
        </w:tc>
      </w:tr>
      <w:tr w14:paraId="5D24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5C653CE">
            <w:pPr>
              <w:pStyle w:val="4"/>
              <w:keepNext w:val="0"/>
              <w:keepLines w:val="0"/>
              <w:widowControl/>
              <w:numPr>
                <w:ilvl w:val="0"/>
                <w:numId w:val="0"/>
              </w:numPr>
              <w:suppressLineNumbers w:val="0"/>
              <w:ind w:right="0" w:rightChars="0"/>
              <w:jc w:val="left"/>
              <w:rPr>
                <w:rFonts w:hint="default"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13</w:t>
            </w:r>
          </w:p>
        </w:tc>
        <w:tc>
          <w:tcPr>
            <w:tcW w:w="1704" w:type="dxa"/>
            <w:vMerge w:val="restart"/>
            <w:shd w:val="clear" w:color="auto" w:fill="auto"/>
            <w:vAlign w:val="center"/>
          </w:tcPr>
          <w:p w14:paraId="65BBC684">
            <w:pPr>
              <w:pStyle w:val="4"/>
              <w:keepNext w:val="0"/>
              <w:keepLines w:val="0"/>
              <w:widowControl/>
              <w:suppressLineNumbers w:val="0"/>
              <w:ind w:left="0" w:leftChars="0" w:right="0" w:rightChars="0"/>
              <w:jc w:val="left"/>
              <w:rPr>
                <w:rFonts w:hint="eastAsia" w:ascii="仿宋" w:hAnsi="仿宋" w:eastAsia="仿宋" w:cs="仿宋"/>
                <w:color w:val="auto"/>
                <w:sz w:val="24"/>
                <w:szCs w:val="24"/>
                <w:lang w:val="en-US" w:eastAsia="zh-CN"/>
              </w:rPr>
            </w:pPr>
            <w:r>
              <w:rPr>
                <w:rFonts w:hint="eastAsia" w:eastAsia="仿宋"/>
                <w:lang w:val="en-US" w:eastAsia="zh-CN"/>
              </w:rPr>
              <w:t>政策</w:t>
            </w:r>
          </w:p>
        </w:tc>
        <w:tc>
          <w:tcPr>
            <w:tcW w:w="1704" w:type="dxa"/>
            <w:shd w:val="clear" w:color="auto" w:fill="auto"/>
            <w:vAlign w:val="center"/>
          </w:tcPr>
          <w:p w14:paraId="16CA056A">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rPr>
              <w:t>规范性文件</w:t>
            </w:r>
          </w:p>
        </w:tc>
        <w:tc>
          <w:tcPr>
            <w:tcW w:w="1705" w:type="dxa"/>
            <w:shd w:val="clear" w:color="auto" w:fill="auto"/>
            <w:vAlign w:val="center"/>
          </w:tcPr>
          <w:p w14:paraId="4FCC8B1B">
            <w:pPr>
              <w:pStyle w:val="4"/>
              <w:keepNext w:val="0"/>
              <w:keepLines w:val="0"/>
              <w:widowControl/>
              <w:suppressLineNumbers w:val="0"/>
              <w:ind w:left="0" w:leftChars="0" w:right="0" w:rightChars="0"/>
              <w:jc w:val="left"/>
              <w:rPr>
                <w:rFonts w:hint="eastAsia" w:ascii="仿宋" w:hAnsi="仿宋" w:eastAsia="仿宋" w:cs="仿宋"/>
                <w:color w:val="auto"/>
                <w:sz w:val="24"/>
                <w:szCs w:val="24"/>
                <w:lang w:val="en-US" w:eastAsia="zh-CN"/>
              </w:rPr>
            </w:pPr>
            <w:r>
              <w:rPr>
                <w:rFonts w:hint="eastAsia" w:ascii="仿宋" w:hAnsi="仿宋" w:eastAsia="仿宋" w:cs="仿宋"/>
              </w:rPr>
              <w:t>统计相关规范性文件</w:t>
            </w:r>
          </w:p>
        </w:tc>
        <w:tc>
          <w:tcPr>
            <w:tcW w:w="1705" w:type="dxa"/>
            <w:shd w:val="clear" w:color="auto" w:fill="auto"/>
            <w:vAlign w:val="center"/>
          </w:tcPr>
          <w:p w14:paraId="467A21D0">
            <w:pPr>
              <w:pStyle w:val="4"/>
              <w:keepNext w:val="0"/>
              <w:keepLines w:val="0"/>
              <w:widowControl/>
              <w:suppressLineNumbers w:val="0"/>
              <w:jc w:val="left"/>
              <w:rPr>
                <w:rFonts w:hint="eastAsia" w:ascii="仿宋" w:hAnsi="仿宋" w:eastAsia="仿宋" w:cs="仿宋"/>
                <w:color w:val="auto"/>
                <w:sz w:val="24"/>
                <w:szCs w:val="24"/>
                <w:lang w:val="en-US" w:eastAsia="zh-CN"/>
              </w:rPr>
            </w:pPr>
            <w:r>
              <w:rPr>
                <w:rFonts w:hint="eastAsia" w:ascii="仿宋" w:hAnsi="仿宋" w:eastAsia="仿宋" w:cs="仿宋"/>
              </w:rPr>
              <w:t>办公室</w:t>
            </w:r>
            <w:r>
              <w:rPr>
                <w:rFonts w:hint="eastAsia" w:ascii="仿宋" w:hAnsi="仿宋" w:eastAsia="仿宋" w:cs="仿宋"/>
                <w:lang w:val="en-US" w:eastAsia="zh-CN"/>
              </w:rPr>
              <w:t>会同统计执法监督</w:t>
            </w:r>
            <w:r>
              <w:rPr>
                <w:rFonts w:hint="eastAsia" w:ascii="仿宋" w:hAnsi="仿宋" w:eastAsia="仿宋" w:cs="仿宋"/>
              </w:rPr>
              <w:t>科</w:t>
            </w:r>
          </w:p>
        </w:tc>
      </w:tr>
      <w:tr w14:paraId="2049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6F602E6">
            <w:pPr>
              <w:pStyle w:val="4"/>
              <w:keepNext w:val="0"/>
              <w:keepLines w:val="0"/>
              <w:widowControl/>
              <w:numPr>
                <w:ilvl w:val="0"/>
                <w:numId w:val="0"/>
              </w:numPr>
              <w:suppressLineNumbers w:val="0"/>
              <w:ind w:right="0" w:rightChars="0"/>
              <w:jc w:val="left"/>
              <w:rPr>
                <w:rFonts w:hint="default" w:ascii="仿宋" w:hAnsi="仿宋" w:eastAsia="仿宋" w:cs="仿宋"/>
                <w:color w:val="auto"/>
                <w:sz w:val="24"/>
                <w:szCs w:val="24"/>
                <w:shd w:val="clear" w:color="auto" w:fill="auto"/>
                <w:vertAlign w:val="baseline"/>
                <w:lang w:val="en-US" w:eastAsia="zh-CN"/>
              </w:rPr>
            </w:pPr>
            <w:r>
              <w:rPr>
                <w:rFonts w:hint="eastAsia" w:ascii="仿宋" w:hAnsi="仿宋" w:eastAsia="仿宋" w:cs="仿宋"/>
                <w:color w:val="auto"/>
                <w:sz w:val="24"/>
                <w:szCs w:val="24"/>
                <w:shd w:val="clear" w:color="auto" w:fill="auto"/>
                <w:vertAlign w:val="baseline"/>
                <w:lang w:val="en-US" w:eastAsia="zh-CN"/>
              </w:rPr>
              <w:t>14</w:t>
            </w:r>
          </w:p>
        </w:tc>
        <w:tc>
          <w:tcPr>
            <w:tcW w:w="1704" w:type="dxa"/>
            <w:vMerge w:val="continue"/>
            <w:shd w:val="clear" w:color="auto" w:fill="auto"/>
            <w:vAlign w:val="center"/>
          </w:tcPr>
          <w:p w14:paraId="44FC7A09">
            <w:pPr>
              <w:rPr>
                <w:rFonts w:hint="eastAsia" w:ascii="仿宋" w:hAnsi="仿宋" w:eastAsia="仿宋" w:cs="仿宋"/>
                <w:color w:val="auto"/>
                <w:sz w:val="24"/>
                <w:szCs w:val="24"/>
                <w:lang w:val="en-US" w:eastAsia="zh-CN"/>
              </w:rPr>
            </w:pPr>
          </w:p>
        </w:tc>
        <w:tc>
          <w:tcPr>
            <w:tcW w:w="1704" w:type="dxa"/>
            <w:shd w:val="clear" w:color="auto" w:fill="auto"/>
            <w:vAlign w:val="center"/>
          </w:tcPr>
          <w:p w14:paraId="67563CE2">
            <w:pPr>
              <w:pStyle w:val="4"/>
              <w:keepNext w:val="0"/>
              <w:keepLines w:val="0"/>
              <w:widowControl/>
              <w:suppressLineNumbers w:val="0"/>
              <w:ind w:left="0" w:leftChars="0" w:right="0" w:right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rPr>
              <w:t>其他文件</w:t>
            </w:r>
          </w:p>
        </w:tc>
        <w:tc>
          <w:tcPr>
            <w:tcW w:w="1705" w:type="dxa"/>
            <w:shd w:val="clear" w:color="auto" w:fill="auto"/>
            <w:vAlign w:val="center"/>
          </w:tcPr>
          <w:p w14:paraId="4A791496">
            <w:pPr>
              <w:pStyle w:val="4"/>
              <w:keepNext w:val="0"/>
              <w:keepLines w:val="0"/>
              <w:widowControl/>
              <w:suppressLineNumbers w:val="0"/>
              <w:ind w:left="0" w:leftChars="0" w:right="0" w:rightChars="0"/>
              <w:jc w:val="left"/>
              <w:rPr>
                <w:rFonts w:hint="eastAsia" w:ascii="仿宋" w:hAnsi="仿宋" w:eastAsia="仿宋" w:cs="仿宋"/>
                <w:color w:val="auto"/>
                <w:sz w:val="24"/>
                <w:szCs w:val="24"/>
                <w:lang w:val="en-US" w:eastAsia="zh-CN"/>
              </w:rPr>
            </w:pPr>
            <w:r>
              <w:rPr>
                <w:rFonts w:hint="eastAsia" w:ascii="仿宋" w:hAnsi="仿宋" w:eastAsia="仿宋" w:cs="仿宋"/>
                <w:lang w:val="en-US" w:eastAsia="zh-CN"/>
              </w:rPr>
              <w:t>汕尾</w:t>
            </w:r>
            <w:r>
              <w:rPr>
                <w:rFonts w:hint="eastAsia" w:ascii="仿宋" w:hAnsi="仿宋" w:eastAsia="仿宋" w:cs="仿宋"/>
              </w:rPr>
              <w:t>市统计局制发的文件（除规范性文件外属于主动公开范畴的）</w:t>
            </w:r>
          </w:p>
        </w:tc>
        <w:tc>
          <w:tcPr>
            <w:tcW w:w="1705" w:type="dxa"/>
            <w:shd w:val="clear" w:color="auto" w:fill="auto"/>
            <w:vAlign w:val="center"/>
          </w:tcPr>
          <w:p w14:paraId="73F6B25B">
            <w:pPr>
              <w:pStyle w:val="4"/>
              <w:keepNext w:val="0"/>
              <w:keepLines w:val="0"/>
              <w:widowControl/>
              <w:suppressLineNumbers w:val="0"/>
              <w:ind w:left="0" w:leftChars="0" w:right="0" w:rightChars="0"/>
              <w:jc w:val="left"/>
              <w:rPr>
                <w:rFonts w:hint="eastAsia" w:ascii="仿宋" w:hAnsi="仿宋" w:eastAsia="仿宋" w:cs="仿宋"/>
                <w:color w:val="auto"/>
                <w:sz w:val="24"/>
                <w:szCs w:val="24"/>
                <w:lang w:val="en-US" w:eastAsia="zh-CN"/>
              </w:rPr>
            </w:pPr>
            <w:r>
              <w:rPr>
                <w:rFonts w:hint="eastAsia" w:ascii="仿宋" w:hAnsi="仿宋" w:eastAsia="仿宋" w:cs="仿宋"/>
              </w:rPr>
              <w:t>办公室会同局内各科室</w:t>
            </w:r>
          </w:p>
        </w:tc>
      </w:tr>
    </w:tbl>
    <w:p w14:paraId="26C150DC">
      <w:pPr>
        <w:pStyle w:val="4"/>
        <w:keepNext w:val="0"/>
        <w:keepLines w:val="0"/>
        <w:widowControl/>
        <w:numPr>
          <w:ilvl w:val="0"/>
          <w:numId w:val="0"/>
        </w:numPr>
        <w:suppressLineNumbers w:val="0"/>
        <w:shd w:val="clear"/>
        <w:ind w:right="0" w:rightChars="0"/>
        <w:jc w:val="left"/>
        <w:rPr>
          <w:color w:val="auto"/>
          <w:shd w:val="clear" w:color="auto" w:fill="auto"/>
        </w:rPr>
      </w:pPr>
    </w:p>
    <w:p w14:paraId="423E90A0">
      <w:pPr>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E2962"/>
    <w:multiLevelType w:val="singleLevel"/>
    <w:tmpl w:val="1F0E296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D1A1E"/>
    <w:rsid w:val="03723BAA"/>
    <w:rsid w:val="0DDA1828"/>
    <w:rsid w:val="0FBF38D7"/>
    <w:rsid w:val="165D4063"/>
    <w:rsid w:val="26266682"/>
    <w:rsid w:val="2FEE0A8B"/>
    <w:rsid w:val="566C5C56"/>
    <w:rsid w:val="574D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print"/>
    <w:basedOn w:val="7"/>
    <w:qFormat/>
    <w:uiPriority w:val="0"/>
  </w:style>
  <w:style w:type="character" w:customStyle="1" w:styleId="10">
    <w:name w:val="time"/>
    <w:basedOn w:val="7"/>
    <w:qFormat/>
    <w:uiPriority w:val="0"/>
  </w:style>
  <w:style w:type="character" w:customStyle="1" w:styleId="11">
    <w:name w:val="fon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1115</Words>
  <Characters>1193</Characters>
  <Lines>0</Lines>
  <Paragraphs>0</Paragraphs>
  <TotalTime>1</TotalTime>
  <ScaleCrop>false</ScaleCrop>
  <LinksUpToDate>false</LinksUpToDate>
  <CharactersWithSpaces>1221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2025-07-27T01:55:00Z</dcterms:created>
  <dc:creator>向阳</dc:creator>
  <cp:lastModifiedBy>向阳</cp:lastModifiedBy>
  <dcterms:modified xsi:type="dcterms:W3CDTF">2025-08-04T08:48:31Z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51689D208C334EAB8C62621366DC9BDC_11</vt:lpwstr>
  </property>
  <property fmtid="{D5CDD505-2E9C-101B-9397-08002B2CF9AE}" pid="4" name="KSOTemplateDocerSaveRecord">
    <vt:lpwstr>eyJoZGlkIjoiNjg4M2RhNzZkZTcxY2FjNjI4MTA2ZGM3MzA4OTEyMzEiLCJ1c2VySWQiOiIyMjkwMDExNzEifQ==</vt:lpwstr>
  </property>
</Properties>
</file>