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numId w:val="0"/>
        </w:numPr>
        <w:overflowPunct w:val="0"/>
        <w:spacing w:before="0" w:after="0" w:line="560" w:lineRule="exact"/>
        <w:ind w:leftChars="0"/>
        <w:jc w:val="center"/>
      </w:pPr>
      <w:bookmarkStart w:id="1" w:name="_GoBack"/>
      <w:bookmarkStart w:id="0" w:name="_Toc9378"/>
      <w:r>
        <w:rPr>
          <w:rFonts w:hint="eastAsia"/>
        </w:rPr>
        <w:t>企业迁移调档提交材料规范</w:t>
      </w:r>
      <w:bookmarkEnd w:id="0"/>
    </w:p>
    <w:bookmarkEnd w:id="1"/>
    <w:p>
      <w:pPr>
        <w:widowControl/>
        <w:overflowPunct w:val="0"/>
        <w:spacing w:line="440" w:lineRule="exact"/>
        <w:ind w:firstLine="480" w:firstLineChars="200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l.</w:t>
      </w:r>
      <w:r>
        <w:rPr>
          <w:rFonts w:hint="eastAsia" w:ascii="宋体" w:hAnsi="宋体"/>
          <w:szCs w:val="24"/>
        </w:rPr>
        <w:t>《市场主体迁移申请书》。</w:t>
      </w:r>
    </w:p>
    <w:p>
      <w:pPr>
        <w:widowControl/>
        <w:overflowPunct w:val="0"/>
        <w:spacing w:line="440" w:lineRule="exact"/>
        <w:ind w:firstLine="480" w:firstLineChars="20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2.迁入地登记机关开具的准予迁入调档函(仅用于迁出地登记机关收取)。</w:t>
      </w:r>
    </w:p>
    <w:p>
      <w:pPr>
        <w:widowControl/>
        <w:overflowPunct w:val="0"/>
        <w:spacing w:line="440" w:lineRule="exact"/>
        <w:ind w:left="240" w:leftChars="100" w:firstLine="240" w:firstLineChars="100"/>
        <w:rPr>
          <w:rFonts w:ascii="宋体"/>
          <w:szCs w:val="24"/>
        </w:rPr>
      </w:pPr>
      <w:r>
        <w:rPr>
          <w:rFonts w:hint="eastAsia" w:ascii="宋体" w:hAnsi="宋体"/>
          <w:szCs w:val="24"/>
        </w:rPr>
        <w:t>3</w:t>
      </w:r>
      <w:r>
        <w:rPr>
          <w:rFonts w:ascii="宋体" w:hAnsi="宋体"/>
          <w:szCs w:val="24"/>
        </w:rPr>
        <w:t>.</w:t>
      </w:r>
      <w:r>
        <w:rPr>
          <w:rFonts w:hint="eastAsia" w:ascii="宋体" w:hAnsi="宋体"/>
          <w:szCs w:val="24"/>
        </w:rPr>
        <w:t>企业营业执照复印件。</w:t>
      </w:r>
    </w:p>
    <w:p>
      <w:pPr>
        <w:widowControl/>
        <w:overflowPunct w:val="0"/>
        <w:adjustRightInd w:val="0"/>
        <w:snapToGrid w:val="0"/>
        <w:spacing w:line="440" w:lineRule="exact"/>
        <w:ind w:firstLine="472" w:firstLineChars="196"/>
        <w:rPr>
          <w:rFonts w:ascii="宋体" w:hAnsi="宋体"/>
          <w:szCs w:val="24"/>
        </w:rPr>
      </w:pPr>
      <w:r>
        <w:rPr>
          <w:rFonts w:hint="eastAsia" w:ascii="宋体" w:hAnsi="宋体"/>
          <w:b/>
          <w:szCs w:val="24"/>
        </w:rPr>
        <w:t>注：</w:t>
      </w:r>
      <w:r>
        <w:rPr>
          <w:rFonts w:hint="eastAsia" w:ascii="宋体" w:hAnsi="宋体"/>
          <w:szCs w:val="24"/>
        </w:rPr>
        <w:t>1.涉及登记事项变更的，应当在迁入同时申请办理变更登记。</w:t>
      </w:r>
    </w:p>
    <w:p>
      <w:pPr>
        <w:pStyle w:val="2"/>
        <w:ind w:firstLine="480"/>
        <w:rPr>
          <w:rFonts w:ascii="宋体" w:hAnsi="宋体" w:eastAsia="宋体"/>
          <w:color w:val="auto"/>
          <w:kern w:val="2"/>
          <w:sz w:val="24"/>
          <w:szCs w:val="24"/>
          <w:lang w:eastAsia="zh-CN" w:bidi="ar-SA"/>
        </w:rPr>
      </w:pPr>
      <w:r>
        <w:rPr>
          <w:rFonts w:hint="eastAsia" w:ascii="宋体" w:hAnsi="宋体" w:eastAsia="宋体"/>
          <w:color w:val="auto"/>
          <w:kern w:val="2"/>
          <w:sz w:val="24"/>
          <w:szCs w:val="24"/>
          <w:lang w:eastAsia="zh-CN" w:bidi="ar-SA"/>
        </w:rPr>
        <w:t xml:space="preserve">    2.迁入地登记机关接收到登记管理档案后，为市场主体办理登记。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87643A"/>
    <w:multiLevelType w:val="multilevel"/>
    <w:tmpl w:val="3787643A"/>
    <w:lvl w:ilvl="0" w:tentative="0">
      <w:start w:val="1"/>
      <w:numFmt w:val="decimal"/>
      <w:pStyle w:val="3"/>
      <w:lvlText w:val="【%1】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87F46"/>
    <w:rsid w:val="56F8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outlineLvl w:val="2"/>
    </w:pPr>
    <w:rPr>
      <w:b/>
      <w:bCs/>
      <w:sz w:val="30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2022-04-01T01:58:00Z</dcterms:created>
  <dc:creator>艺武</dc:creator>
  <cp:lastModifiedBy>艺武</cp:lastModifiedBy>
  <dcterms:modified xsi:type="dcterms:W3CDTF">2022-04-01T01:58:18Z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6C392F29A5F54350B4C5357A38243A7C</vt:lpwstr>
  </property>
</Properties>
</file>