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rPr>
          <w:rFonts w:ascii="Cambria" w:hAnsi="Cambria" w:eastAsia="宋体" w:cs="Times New Roman"/>
          <w:sz w:val="32"/>
        </w:rPr>
      </w:pPr>
      <w:bookmarkStart w:id="1" w:name="_GoBack"/>
      <w:bookmarkStart w:id="0" w:name="_Toc5324"/>
      <w:r>
        <w:rPr>
          <w:rFonts w:hint="eastAsia" w:ascii="Cambria" w:hAnsi="Cambria" w:eastAsia="宋体" w:cs="Times New Roman"/>
          <w:sz w:val="32"/>
        </w:rPr>
        <w:t>外国企业常驻代表机构变更登记（备案）提交材料规范</w:t>
      </w:r>
      <w:bookmarkEnd w:id="0"/>
    </w:p>
    <w:bookmarkEnd w:id="1"/>
    <w:p>
      <w:pPr>
        <w:tabs>
          <w:tab w:val="left" w:pos="789"/>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789"/>
        </w:tabs>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变更（备案）相关事项证明文件。</w:t>
      </w:r>
    </w:p>
    <w:p>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◆代表机构名称变更，提供外国（地区）企业存续</w:t>
      </w:r>
      <w:r>
        <w:rPr>
          <w:rFonts w:ascii="宋体" w:hAnsi="宋体" w:cs="宋体"/>
          <w:szCs w:val="24"/>
        </w:rPr>
        <w:t>2</w:t>
      </w:r>
      <w:r>
        <w:rPr>
          <w:rFonts w:hint="eastAsia" w:ascii="宋体" w:hAnsi="宋体" w:cs="宋体"/>
          <w:szCs w:val="24"/>
        </w:rPr>
        <w:t>年以上的合法营业证明及同外国（地区）企业有业务往来的金融机构出具的资信证明。合法营业证明由隶属外国（地区）企业所在国家或者地区有关部门出具，证明该企业主体资格或其他有关营业存续</w:t>
      </w:r>
      <w:r>
        <w:rPr>
          <w:rFonts w:ascii="宋体" w:hAnsi="宋体" w:cs="宋体"/>
          <w:szCs w:val="24"/>
        </w:rPr>
        <w:t>2</w:t>
      </w:r>
      <w:r>
        <w:rPr>
          <w:rFonts w:hint="eastAsia" w:ascii="宋体" w:hAnsi="宋体" w:cs="宋体"/>
          <w:szCs w:val="24"/>
        </w:rPr>
        <w:t>年以上。</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◆驻在场所变更，提供驻在场所合法使用相关文件。</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bCs/>
          <w:szCs w:val="24"/>
        </w:rPr>
        <w:t>首席代表</w:t>
      </w:r>
      <w:r>
        <w:rPr>
          <w:rFonts w:hint="eastAsia" w:ascii="宋体" w:hAnsi="宋体" w:cs="宋体"/>
          <w:szCs w:val="24"/>
        </w:rPr>
        <w:t>变更或代表备案，填写外国（地区）企业常驻代表机构首席代表</w:t>
      </w:r>
      <w:r>
        <w:rPr>
          <w:rFonts w:ascii="宋体" w:hAnsi="宋体" w:cs="宋体"/>
          <w:szCs w:val="24"/>
        </w:rPr>
        <w:t>/</w:t>
      </w:r>
      <w:r>
        <w:rPr>
          <w:rFonts w:hint="eastAsia" w:ascii="宋体" w:hAnsi="宋体" w:cs="宋体"/>
          <w:szCs w:val="24"/>
        </w:rPr>
        <w:t>代表信息表，提供首席代表</w:t>
      </w:r>
      <w:r>
        <w:rPr>
          <w:rFonts w:ascii="宋体" w:hAnsi="宋体" w:cs="宋体"/>
          <w:szCs w:val="24"/>
        </w:rPr>
        <w:t>/</w:t>
      </w:r>
      <w:r>
        <w:rPr>
          <w:rFonts w:hint="eastAsia" w:ascii="宋体" w:hAnsi="宋体" w:cs="宋体"/>
          <w:szCs w:val="24"/>
        </w:rPr>
        <w:t>代表的任免文件和其新任首席代表</w:t>
      </w:r>
      <w:r>
        <w:rPr>
          <w:rFonts w:ascii="宋体" w:hAnsi="宋体" w:cs="宋体"/>
          <w:szCs w:val="24"/>
        </w:rPr>
        <w:t>/</w:t>
      </w:r>
      <w:r>
        <w:rPr>
          <w:rFonts w:hint="eastAsia" w:ascii="宋体" w:hAnsi="宋体" w:cs="宋体"/>
          <w:szCs w:val="24"/>
        </w:rPr>
        <w:t>代表的身份证明及简历。</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◆驻在期限变更，提供外国（地区）企业存续</w:t>
      </w:r>
      <w:r>
        <w:rPr>
          <w:rFonts w:ascii="宋体" w:hAnsi="宋体" w:cs="宋体"/>
          <w:szCs w:val="24"/>
        </w:rPr>
        <w:t>2</w:t>
      </w:r>
      <w:r>
        <w:rPr>
          <w:rFonts w:hint="eastAsia" w:ascii="宋体" w:hAnsi="宋体" w:cs="宋体"/>
          <w:szCs w:val="24"/>
        </w:rPr>
        <w:t>年以上的合法营业证明复印件和资信证明。合法营业证明，由隶属外国（地区）企业所在国家或者地区有关部门出具，证明该企业主体资格或其他有关营业存续</w:t>
      </w:r>
      <w:r>
        <w:rPr>
          <w:rFonts w:ascii="宋体" w:hAnsi="宋体" w:cs="宋体"/>
          <w:szCs w:val="24"/>
        </w:rPr>
        <w:t>2</w:t>
      </w:r>
      <w:r>
        <w:rPr>
          <w:rFonts w:hint="eastAsia" w:ascii="宋体" w:hAnsi="宋体" w:cs="宋体"/>
          <w:szCs w:val="24"/>
        </w:rPr>
        <w:t>年以上；资信证明应提交同该外国（地区）企业有业务往来的金融机构出具的资本信用证明原件。</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◆外国（地区）企业名称、住所变更。由该外国（地区）企业所在国家（地区）法定登记机关出具的准予名称、住所变更的证明文件。</w:t>
      </w:r>
    </w:p>
    <w:p>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◆外国（地区）企业有权签字人备案，提供外国（地区）企业出具的对有权签字人的授权或证明文件。</w:t>
      </w:r>
    </w:p>
    <w:p>
      <w:pPr>
        <w:tabs>
          <w:tab w:val="left" w:pos="789"/>
        </w:tabs>
        <w:overflowPunct w:val="0"/>
        <w:spacing w:line="440" w:lineRule="exact"/>
        <w:ind w:firstLine="480" w:firstLineChars="200"/>
        <w:rPr>
          <w:rFonts w:ascii="宋体" w:hAnsi="宋体" w:cs="宋体"/>
          <w:szCs w:val="24"/>
        </w:rPr>
      </w:pPr>
      <w:r>
        <w:rPr>
          <w:rFonts w:hint="eastAsia" w:ascii="宋体" w:hAnsi="宋体" w:cs="宋体"/>
          <w:szCs w:val="24"/>
        </w:rPr>
        <w:t>◆外国（地区）企业责任形式、资本（资产）、经营范围备案，提供外国（地区）企业责任形式、资本（资产）、经营范围发生变动的证明文件。</w:t>
      </w:r>
    </w:p>
    <w:p>
      <w:pPr>
        <w:overflowPunct w:val="0"/>
        <w:spacing w:line="440" w:lineRule="exact"/>
        <w:ind w:firstLine="480" w:firstLineChars="200"/>
        <w:rPr>
          <w:rFonts w:ascii="宋体" w:hAnsi="宋体" w:cs="宋体"/>
          <w:szCs w:val="24"/>
        </w:rPr>
      </w:pPr>
      <w:r>
        <w:rPr>
          <w:rFonts w:hint="eastAsia" w:ascii="宋体" w:hAnsi="宋体" w:cs="宋体"/>
          <w:szCs w:val="24"/>
        </w:rPr>
        <w:t>第</w:t>
      </w:r>
      <w:r>
        <w:rPr>
          <w:rFonts w:ascii="宋体" w:hAnsi="宋体" w:cs="宋体"/>
          <w:szCs w:val="24"/>
        </w:rPr>
        <w:t>2</w:t>
      </w:r>
      <w:r>
        <w:rPr>
          <w:rFonts w:hint="eastAsia" w:ascii="宋体" w:hAnsi="宋体" w:cs="宋体"/>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tabs>
          <w:tab w:val="left" w:pos="789"/>
        </w:tabs>
        <w:overflowPunct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批准机关的批准文件。法律、行政法规或者国务院规定须经批准的，应当取得批准。外国（地区）企业应自批准之日起</w:t>
      </w:r>
      <w:r>
        <w:rPr>
          <w:rFonts w:ascii="宋体" w:hAnsi="宋体" w:cs="宋体"/>
          <w:szCs w:val="24"/>
        </w:rPr>
        <w:t>30</w:t>
      </w:r>
      <w:r>
        <w:rPr>
          <w:rFonts w:hint="eastAsia" w:ascii="宋体" w:hAnsi="宋体" w:cs="宋体"/>
          <w:szCs w:val="24"/>
        </w:rPr>
        <w:t>日内向登记机关申请变更登记，逾期申请变更登记的，外国（地区）企业应报批准机关确认原批准文件的效力或另行报批。</w:t>
      </w:r>
    </w:p>
    <w:p>
      <w:pPr>
        <w:tabs>
          <w:tab w:val="left" w:pos="789"/>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办理变更登记提交登记证，办理备案提交登记证复印件</w:t>
      </w:r>
      <w:r>
        <w:rPr>
          <w:rFonts w:hint="eastAsia" w:ascii="宋体" w:hAnsi="宋体"/>
        </w:rPr>
        <w:t>。</w:t>
      </w:r>
      <w:r>
        <w:rPr>
          <w:rFonts w:hint="eastAsia" w:ascii="宋体" w:hAnsi="宋体" w:cs="宋体"/>
          <w:szCs w:val="24"/>
        </w:rPr>
        <w:t>办理首席代表变更或代表备案还须提交代表证。</w:t>
      </w:r>
    </w:p>
    <w:p>
      <w:pPr>
        <w:pStyle w:val="2"/>
        <w:spacing w:line="440" w:lineRule="exact"/>
        <w:ind w:firstLine="480"/>
        <w:rPr>
          <w:rFonts w:ascii="宋体" w:hAnsi="宋体" w:eastAsia="宋体" w:cs="宋体"/>
          <w:color w:val="auto"/>
          <w:kern w:val="2"/>
          <w:sz w:val="24"/>
          <w:szCs w:val="24"/>
          <w:lang w:eastAsia="zh-CN" w:bidi="ar-SA"/>
        </w:rPr>
      </w:pPr>
      <w:r>
        <w:rPr>
          <w:rFonts w:ascii="宋体" w:hAnsi="宋体" w:eastAsia="宋体" w:cs="宋体"/>
          <w:color w:val="auto"/>
          <w:kern w:val="2"/>
          <w:sz w:val="24"/>
          <w:szCs w:val="24"/>
          <w:lang w:eastAsia="zh-CN" w:bidi="ar-SA"/>
        </w:rPr>
        <w:t>5</w:t>
      </w:r>
      <w:r>
        <w:rPr>
          <w:rFonts w:hint="eastAsia" w:ascii="宋体" w:hAnsi="宋体" w:eastAsia="宋体" w:cs="宋体"/>
          <w:color w:val="auto"/>
          <w:kern w:val="2"/>
          <w:sz w:val="24"/>
          <w:szCs w:val="24"/>
          <w:lang w:eastAsia="zh-CN" w:bidi="ar-SA"/>
        </w:rPr>
        <w:t>.代表机构变更，外国（地区）企业应当在登记机关指定的媒体上向社会公告。</w:t>
      </w:r>
    </w:p>
    <w:p>
      <w:pPr>
        <w:pStyle w:val="2"/>
        <w:spacing w:line="440" w:lineRule="exact"/>
        <w:ind w:firstLine="480"/>
        <w:rPr>
          <w:rFonts w:ascii="宋体" w:hAnsi="宋体" w:eastAsia="宋体" w:cs="宋体"/>
          <w:color w:val="auto"/>
          <w:kern w:val="2"/>
          <w:sz w:val="24"/>
          <w:szCs w:val="24"/>
          <w:lang w:eastAsia="zh-CN" w:bidi="ar-SA"/>
        </w:rPr>
      </w:pPr>
      <w:r>
        <w:rPr>
          <w:rFonts w:ascii="宋体" w:hAnsi="宋体" w:eastAsia="宋体" w:cs="宋体"/>
          <w:color w:val="auto"/>
          <w:kern w:val="2"/>
          <w:sz w:val="24"/>
          <w:szCs w:val="24"/>
          <w:lang w:eastAsia="zh-CN" w:bidi="ar-SA"/>
        </w:rPr>
        <w:t>6</w:t>
      </w:r>
      <w:r>
        <w:rPr>
          <w:rFonts w:hint="eastAsia" w:ascii="宋体" w:hAnsi="宋体" w:eastAsia="宋体" w:cs="宋体"/>
          <w:color w:val="auto"/>
          <w:kern w:val="2"/>
          <w:sz w:val="24"/>
          <w:szCs w:val="24"/>
          <w:lang w:eastAsia="zh-CN" w:bidi="ar-SA"/>
        </w:rPr>
        <w:t>.提交的文件若用外文书写，需提交中文翻译（加盖翻译单位印章），并提交翻译单位营业执照复印件。</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《外国企业常驻代表机构登记管理条例》等规定，外国企业在中国境内设立的从事与该外国企业业务有关的非营利性活动办事机构，申请变更登记（备案）适用本规范。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D46F8"/>
    <w:rsid w:val="291D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2022-04-01T01:38:00Z</dcterms:created>
  <dc:creator>艺武</dc:creator>
  <cp:lastModifiedBy>艺武</cp:lastModifiedBy>
  <dcterms:modified xsi:type="dcterms:W3CDTF">2022-04-01T01:38:38Z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2C390739817E4956B9CD72E784FCF4D6</vt:lpwstr>
  </property>
</Properties>
</file>