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hint="default"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服务中心香洲营业部</w:t>
            </w: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lang w:val="en-US" w:eastAsia="zh-CN"/>
              </w:rPr>
              <w:t>516600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bookmarkStart w:id="0" w:name="_GoBack" w:colFirst="1" w:colLast="4"/>
            <w:r>
              <w:rPr>
                <w:rFonts w:hint="eastAsia" w:ascii="宋体" w:hAnsi="宋体"/>
                <w:szCs w:val="21"/>
                <w:lang w:val="zh-CN"/>
              </w:rPr>
              <w:t>隶属市场主体</w:t>
            </w:r>
          </w:p>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hAnsi="宋体"/>
                <w:szCs w:val="21"/>
                <w:lang w:val="zh-CN"/>
              </w:rPr>
              <w:t>（单位）</w:t>
            </w:r>
          </w:p>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lang w:eastAsia="zh-CN"/>
              </w:rPr>
              <w:t>☑</w:t>
            </w: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lang w:eastAsia="zh-CN"/>
              </w:rPr>
              <w:t>☑</w:t>
            </w: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r>
              <w:rPr>
                <w:rFonts w:hint="eastAsia" w:ascii="宋体"/>
                <w:szCs w:val="21"/>
                <w:lang w:eastAsia="zh-CN"/>
              </w:rPr>
              <w:t>居民身份证</w:t>
            </w: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eastAsia="宋体"/>
                <w:szCs w:val="21"/>
                <w:lang w:eastAsia="zh-CN"/>
              </w:rPr>
            </w:pPr>
            <w:r>
              <w:rPr>
                <w:rFonts w:hint="eastAsia" w:ascii="宋体" w:hAnsi="宋体"/>
                <w:szCs w:val="21"/>
                <w:lang w:eastAsia="zh-CN"/>
              </w:rPr>
              <w:t>居民身份证</w:t>
            </w: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268537A3"/>
    <w:rsid w:val="48342294"/>
    <w:rsid w:val="4BDF34B2"/>
    <w:rsid w:val="4E304476"/>
    <w:rsid w:val="6C2E6053"/>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1564</Words>
  <Characters>1740</Characters>
  <Lines>0</Lines>
  <Paragraphs>0</Paragraphs>
  <TotalTime>0</TotalTime>
  <ScaleCrop>false</ScaleCrop>
  <LinksUpToDate>false</LinksUpToDate>
  <CharactersWithSpaces>2280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yanyan</cp:lastModifiedBy>
  <dcterms:modified xsi:type="dcterms:W3CDTF">2022-03-31T08:55:17Z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