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（六）有权查阅、复制公司章程、股东名册、股东会会议记录、董事会会议决议、监事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代表十分之一以上表决权的股东、三分之一以上的董事或者监事提议召开临时会议的，应当召开临时会议。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由半数以上董事共同推举一名董事主持；董事会不能履行或者不履行召集股东会会议职责的，由监事召集并主持；监事不召集的，代表十分之一以上表决权的股东可以自行召集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Theme="minorEastAsia" w:hAnsiTheme="minorEastAsia"/>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jc w:val="left"/>
        <w:rPr>
          <w:rFonts w:asciiTheme="minorEastAsia" w:hAnsiTheme="minorEastAsia"/>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公司设监事</w:t>
      </w:r>
      <w:r>
        <w:rPr>
          <w:rFonts w:hint="eastAsia" w:cs="Times New Roman" w:asciiTheme="minorEastAsia" w:hAnsiTheme="minorEastAsia"/>
          <w:color w:val="FF0000"/>
          <w:spacing w:val="-2"/>
          <w:kern w:val="0"/>
          <w:sz w:val="32"/>
          <w:u w:val="single"/>
        </w:rPr>
        <w:t>1</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w:t>
      </w:r>
      <w:r>
        <w:rPr>
          <w:rFonts w:hint="eastAsia" w:asciiTheme="minorEastAsia" w:hAnsiTheme="minorEastAsia"/>
          <w:sz w:val="32"/>
        </w:rPr>
        <w:t>由</w:t>
      </w:r>
      <w:r>
        <w:rPr>
          <w:rFonts w:hint="eastAsia" w:asciiTheme="minorEastAsia" w:hAnsiTheme="minorEastAsia"/>
          <w:color w:val="FF0000"/>
          <w:sz w:val="32"/>
        </w:rPr>
        <w:t>股东会选举</w:t>
      </w:r>
      <w:r>
        <w:rPr>
          <w:rFonts w:hint="eastAsia" w:asciiTheme="minorEastAsia" w:hAnsiTheme="minorEastAsia"/>
          <w:sz w:val="32"/>
        </w:rPr>
        <w:t>产生，每届</w:t>
      </w:r>
    </w:p>
    <w:p>
      <w:pPr>
        <w:rPr>
          <w:rFonts w:cs="Times New Roman" w:asciiTheme="minorEastAsia" w:hAnsiTheme="minorEastAsia"/>
          <w:spacing w:val="-2"/>
          <w:kern w:val="0"/>
          <w:sz w:val="32"/>
        </w:rPr>
      </w:pPr>
      <w:r>
        <w:rPr>
          <w:rFonts w:hint="eastAsia" w:asciiTheme="minorEastAsia" w:hAnsiTheme="minorEastAsia"/>
          <w:sz w:val="32"/>
        </w:rPr>
        <w:t>任期</w:t>
      </w:r>
      <w:r>
        <w:rPr>
          <w:rFonts w:hint="eastAsia" w:asciiTheme="minorEastAsia" w:hAnsiTheme="minorEastAsia"/>
          <w:color w:val="FF0000"/>
          <w:sz w:val="32"/>
        </w:rPr>
        <w:t>三</w:t>
      </w:r>
      <w:r>
        <w:rPr>
          <w:rFonts w:hint="eastAsia" w:asciiTheme="minorEastAsia" w:hAnsiTheme="minorEastAsia"/>
          <w:sz w:val="32"/>
        </w:rPr>
        <w:t>年。任期届满，可以连任。董事、高级管理人员不得兼任监事。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（四）提议召开临时股东会会议，在董事会不履行本章程规定的召集和主持股东会会议职责时召集和主持股东会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hint="eastAsia" w:cs="Times New Roman" w:asciiTheme="minorEastAsia" w:hAnsiTheme="minorEastAsia"/>
          <w:spacing w:val="-2"/>
          <w:kern w:val="0"/>
          <w:sz w:val="32"/>
        </w:rPr>
        <w:t>董事、监事、高级管理人员未向董事会或者股东会报告，并经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第五十六条</w:t>
      </w:r>
      <w:r>
        <w:rPr>
          <w:rFonts w:hint="eastAsia" w:cs="Times New Roman" w:asciiTheme="minorEastAsia" w:hAnsiTheme="minorEastAsia"/>
          <w:spacing w:val="-2"/>
          <w:kern w:val="0"/>
          <w:sz w:val="32"/>
        </w:rPr>
        <w:t xml:space="preserve"> 董事会对本章程</w:t>
      </w:r>
      <w:r>
        <w:rPr>
          <w:rFonts w:hint="eastAsia" w:cs="Times New Roman" w:asciiTheme="minorEastAsia" w:hAnsiTheme="minorEastAsia"/>
          <w:color w:val="FF0000"/>
          <w:spacing w:val="-2"/>
          <w:kern w:val="0"/>
          <w:sz w:val="32"/>
        </w:rPr>
        <w:t>第五十三条至第五十五条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第五十七条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股东会/董事会/监事（三选一）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第六十四条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公司股东会、董事会、监事召开会议和表决可以采用电子通信方式。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AE190F"/>
    <w:rsid w:val="00C92AC5"/>
    <w:rsid w:val="00CB5CC0"/>
    <w:rsid w:val="1A9E291F"/>
    <w:rsid w:val="2E210DA6"/>
    <w:rsid w:val="36D03E76"/>
    <w:rsid w:val="3C7E6C3A"/>
    <w:rsid w:val="4A6A0EDB"/>
    <w:rsid w:val="50225359"/>
    <w:rsid w:val="55B21882"/>
    <w:rsid w:val="56D56C11"/>
    <w:rsid w:val="6AFE0D65"/>
    <w:rsid w:val="7618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9329</Words>
  <Characters>9335</Characters>
  <Lines>71</Lines>
  <Paragraphs>20</Paragraphs>
  <TotalTime>0</TotalTime>
  <ScaleCrop>false</ScaleCrop>
  <LinksUpToDate>false</LinksUpToDate>
  <CharactersWithSpaces>9873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2024-06-28T09:46:26Z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25853F02796A425C971AA6980F73DA4A</vt:lpwstr>
  </property>
</Properties>
</file>