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r>
        <w:rPr>
          <w:rFonts w:ascii="宋体" w:hAnsi="宋体" w:eastAsia="宋体"/>
        </w:rPr>
        <w:t xml:space="preserve"> </w:t>
      </w:r>
      <w:r>
        <w:rPr>
          <w:rFonts w:ascii="宋体" w:hAnsi="宋体" w:eastAsia="宋体"/>
        </w:rPr>
        <w:tab/>
      </w:r>
    </w:p>
    <w:p>
      <w:pPr>
        <w:jc w:val="center"/>
        <w:rPr>
          <w:rFonts w:ascii="黑体" w:hAnsi="黑体" w:eastAsia="黑体" w:cs="黑体"/>
          <w:b/>
          <w:color w:val="ED0000"/>
          <w:kern w:val="0"/>
          <w:sz w:val="36"/>
          <w:szCs w:val="36"/>
        </w:rPr>
      </w:pPr>
      <w:r>
        <w:rPr>
          <w:rFonts w:hint="eastAsia" w:ascii="黑体" w:hAnsi="黑体" w:eastAsia="黑体" w:cs="黑体"/>
          <w:b/>
          <w:color w:val="ED0000"/>
          <w:kern w:val="0"/>
          <w:sz w:val="36"/>
          <w:szCs w:val="36"/>
          <w:lang w:eastAsia="zh-CN"/>
        </w:rPr>
        <w:t>汕尾</w:t>
      </w:r>
      <w:r>
        <w:rPr>
          <w:rFonts w:hint="eastAsia" w:ascii="黑体" w:hAnsi="黑体" w:eastAsia="黑体" w:cs="黑体"/>
          <w:b/>
          <w:color w:val="ED0000"/>
          <w:kern w:val="0"/>
          <w:sz w:val="36"/>
          <w:szCs w:val="36"/>
        </w:rPr>
        <w:t>市</w:t>
      </w:r>
      <w:r>
        <w:rPr>
          <w:rFonts w:hint="eastAsia" w:ascii="黑体" w:hAnsi="黑体" w:eastAsia="黑体" w:cs="黑体"/>
          <w:color w:val="ED0000"/>
          <w:spacing w:val="-2"/>
          <w:kern w:val="0"/>
          <w:sz w:val="36"/>
          <w:szCs w:val="36"/>
          <w:u w:val="single"/>
        </w:rPr>
        <w:t xml:space="preserve">          </w:t>
      </w:r>
      <w:r>
        <w:rPr>
          <w:rFonts w:hint="eastAsia" w:ascii="黑体" w:hAnsi="黑体" w:eastAsia="黑体" w:cs="黑体"/>
          <w:b/>
          <w:color w:val="ED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宋体" w:hAnsi="宋体" w:eastAsia="宋体" w:cs="Times New Roman"/>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宋体" w:hAnsi="宋体" w:eastAsia="宋体"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本章程为本公司行为准则，对公司、股东、董事、监事、高级管理人员具有约束力。</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ED0000"/>
          <w:spacing w:val="-2"/>
          <w:kern w:val="0"/>
          <w:sz w:val="32"/>
          <w:lang w:eastAsia="zh-CN"/>
        </w:rPr>
        <w:t>汕尾</w:t>
      </w:r>
      <w:r>
        <w:rPr>
          <w:rFonts w:hint="eastAsia" w:ascii="宋体" w:hAnsi="宋体" w:eastAsia="宋体" w:cs="Times New Roman"/>
          <w:color w:val="ED0000"/>
          <w:spacing w:val="-2"/>
          <w:kern w:val="0"/>
          <w:sz w:val="32"/>
        </w:rPr>
        <w:t>市</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ascii="宋体" w:hAnsi="宋体" w:eastAsia="宋体" w:cs="Times New Roman"/>
          <w:spacing w:val="-2"/>
          <w:kern w:val="0"/>
          <w:sz w:val="32"/>
        </w:rPr>
        <w:t>。</w:t>
      </w:r>
      <w:bookmarkStart w:id="0" w:name="_GoBack"/>
      <w:bookmarkEnd w:id="0"/>
    </w:p>
    <w:p>
      <w:pPr>
        <w:ind w:left="624"/>
        <w:rPr>
          <w:rFonts w:ascii="宋体" w:hAnsi="宋体" w:eastAsia="宋体" w:cs="Times New Roman"/>
          <w:spacing w:val="-2"/>
          <w:kern w:val="0"/>
          <w:sz w:val="32"/>
        </w:rPr>
      </w:pPr>
      <w:r>
        <w:rPr>
          <w:rFonts w:hint="eastAsia" w:ascii="宋体" w:hAnsi="宋体" w:eastAsia="宋体" w:cs="Times New Roman"/>
          <w:b/>
          <w:kern w:val="0"/>
          <w:sz w:val="32"/>
        </w:rPr>
        <w:t>第六条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公司经营范围：</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ED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spacing w:val="-2"/>
          <w:kern w:val="0"/>
          <w:sz w:val="32"/>
          <w:u w:val="single"/>
        </w:rPr>
        <w:t xml:space="preserve"> </w:t>
      </w: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宋体" w:hAnsi="宋体" w:eastAsia="宋体"/>
          <w:color w:val="ED0000"/>
        </w:rPr>
      </w:pPr>
      <w:r>
        <w:rPr>
          <w:rFonts w:ascii="宋体" w:hAnsi="宋体" w:eastAsia="宋体" w:cs="Times New Roman"/>
          <w:b/>
          <w:kern w:val="0"/>
          <w:sz w:val="32"/>
        </w:rPr>
        <w:t>第</w:t>
      </w:r>
      <w:r>
        <w:rPr>
          <w:rFonts w:hint="eastAsia" w:ascii="宋体" w:hAnsi="宋体" w:eastAsia="宋体" w:cs="Times New Roman"/>
          <w:b/>
          <w:kern w:val="0"/>
          <w:sz w:val="32"/>
        </w:rPr>
        <w:t>九</w:t>
      </w:r>
      <w:r>
        <w:rPr>
          <w:rFonts w:ascii="宋体" w:hAnsi="宋体" w:eastAsia="宋体" w:cs="Times New Roman"/>
          <w:b/>
          <w:kern w:val="0"/>
          <w:sz w:val="32"/>
        </w:rPr>
        <w:t xml:space="preserve">条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ED0000"/>
          <w:kern w:val="0"/>
          <w:sz w:val="32"/>
          <w:szCs w:val="32"/>
          <w:lang w:bidi="ar"/>
        </w:rPr>
        <w:t>广东</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有限公司， </w:t>
      </w:r>
    </w:p>
    <w:p>
      <w:pPr>
        <w:widowControl/>
        <w:ind w:firstLine="640" w:firstLineChars="200"/>
        <w:jc w:val="left"/>
        <w:rPr>
          <w:rFonts w:ascii="宋体" w:hAnsi="宋体" w:eastAsia="宋体"/>
          <w:color w:val="ED0000"/>
        </w:rPr>
      </w:pPr>
      <w:r>
        <w:rPr>
          <w:rFonts w:hint="eastAsia" w:ascii="宋体" w:hAnsi="宋体" w:eastAsia="宋体" w:cs="宋体"/>
          <w:color w:val="ED0000"/>
          <w:kern w:val="0"/>
          <w:sz w:val="32"/>
          <w:szCs w:val="32"/>
          <w:lang w:bidi="ar"/>
        </w:rPr>
        <w:t xml:space="preserve">证件名称：营业执照， </w:t>
      </w:r>
    </w:p>
    <w:p>
      <w:pPr>
        <w:widowControl/>
        <w:ind w:firstLine="640" w:firstLineChars="200"/>
        <w:jc w:val="left"/>
        <w:rPr>
          <w:rFonts w:ascii="宋体" w:hAnsi="宋体" w:eastAsia="宋体"/>
          <w:color w:val="ED0000"/>
        </w:rPr>
      </w:pPr>
      <w:r>
        <w:rPr>
          <w:rFonts w:hint="eastAsia" w:ascii="宋体" w:hAnsi="宋体" w:eastAsia="宋体" w:cs="宋体"/>
          <w:color w:val="ED0000"/>
          <w:kern w:val="0"/>
          <w:sz w:val="32"/>
          <w:szCs w:val="32"/>
          <w:lang w:bidi="ar"/>
        </w:rPr>
        <w:t>证件号：</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rFonts w:ascii="宋体" w:hAnsi="宋体" w:eastAsia="宋体"/>
          <w:color w:val="ED0000"/>
        </w:rPr>
      </w:pPr>
      <w:r>
        <w:rPr>
          <w:rFonts w:hint="eastAsia" w:ascii="宋体" w:hAnsi="宋体" w:eastAsia="宋体" w:cs="宋体"/>
          <w:color w:val="ED0000"/>
          <w:kern w:val="0"/>
          <w:sz w:val="32"/>
          <w:szCs w:val="32"/>
          <w:lang w:bidi="ar"/>
        </w:rPr>
        <w:t>住所：</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rPr>
        <w:t>或：</w:t>
      </w:r>
    </w:p>
    <w:p>
      <w:pPr>
        <w:widowControl/>
        <w:ind w:firstLine="640" w:firstLineChars="200"/>
        <w:jc w:val="left"/>
        <w:rPr>
          <w:rFonts w:ascii="宋体" w:hAnsi="宋体" w:eastAsia="宋体"/>
          <w:color w:val="ED0000"/>
        </w:rPr>
      </w:pPr>
      <w:r>
        <w:rPr>
          <w:rFonts w:hint="eastAsia" w:ascii="宋体" w:hAnsi="宋体" w:eastAsia="宋体" w:cs="宋体"/>
          <w:color w:val="ED0000"/>
          <w:kern w:val="0"/>
          <w:sz w:val="32"/>
          <w:szCs w:val="32"/>
          <w:lang w:bidi="ar"/>
        </w:rPr>
        <w:t>公司股东姓名：</w:t>
      </w:r>
      <w:r>
        <w:rPr>
          <w:rFonts w:hint="eastAsia" w:ascii="宋体" w:hAnsi="宋体" w:eastAsia="宋体" w:cs="Times New Roman"/>
          <w:color w:val="ED0000"/>
          <w:spacing w:val="-2"/>
          <w:kern w:val="0"/>
          <w:sz w:val="32"/>
          <w:u w:val="single"/>
        </w:rPr>
        <w:t xml:space="preserve">         </w:t>
      </w:r>
      <w:r>
        <w:rPr>
          <w:rFonts w:hint="eastAsia" w:ascii="宋体" w:hAnsi="宋体" w:eastAsia="宋体" w:cs="宋体"/>
          <w:color w:val="ED0000"/>
          <w:kern w:val="0"/>
          <w:sz w:val="32"/>
          <w:szCs w:val="32"/>
          <w:lang w:bidi="ar"/>
        </w:rPr>
        <w:t xml:space="preserve">， </w:t>
      </w:r>
    </w:p>
    <w:p>
      <w:pPr>
        <w:widowControl/>
        <w:ind w:firstLine="640" w:firstLineChars="200"/>
        <w:jc w:val="left"/>
        <w:rPr>
          <w:rFonts w:ascii="宋体" w:hAnsi="宋体" w:eastAsia="宋体"/>
          <w:color w:val="ED0000"/>
        </w:rPr>
      </w:pPr>
      <w:r>
        <w:rPr>
          <w:rFonts w:hint="eastAsia" w:ascii="宋体" w:hAnsi="宋体" w:eastAsia="宋体" w:cs="宋体"/>
          <w:color w:val="ED0000"/>
          <w:kern w:val="0"/>
          <w:sz w:val="32"/>
          <w:szCs w:val="32"/>
          <w:lang w:bidi="ar"/>
        </w:rPr>
        <w:t>证件名称：</w:t>
      </w:r>
      <w:r>
        <w:rPr>
          <w:rFonts w:ascii="宋体" w:hAnsi="宋体" w:eastAsia="宋体" w:cs="Times New Roman"/>
          <w:color w:val="ED0000"/>
          <w:spacing w:val="-2"/>
          <w:kern w:val="0"/>
          <w:sz w:val="32"/>
        </w:rPr>
        <w:t>居民身份证</w:t>
      </w:r>
      <w:r>
        <w:rPr>
          <w:rFonts w:hint="eastAsia" w:ascii="宋体" w:hAnsi="宋体" w:eastAsia="宋体" w:cs="宋体"/>
          <w:color w:val="ED0000"/>
          <w:kern w:val="0"/>
          <w:sz w:val="32"/>
          <w:szCs w:val="32"/>
          <w:lang w:bidi="ar"/>
        </w:rPr>
        <w:t xml:space="preserve">， </w:t>
      </w:r>
    </w:p>
    <w:p>
      <w:pPr>
        <w:widowControl/>
        <w:ind w:firstLine="640" w:firstLineChars="200"/>
        <w:jc w:val="left"/>
        <w:rPr>
          <w:rFonts w:ascii="宋体" w:hAnsi="宋体" w:eastAsia="宋体"/>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一</w:t>
      </w:r>
      <w:r>
        <w:rPr>
          <w:rFonts w:ascii="宋体" w:hAnsi="宋体" w:eastAsia="宋体" w:cs="Times New Roman"/>
          <w:b/>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二</w:t>
      </w:r>
      <w:r>
        <w:rPr>
          <w:rFonts w:ascii="宋体" w:hAnsi="宋体" w:eastAsia="宋体" w:cs="Times New Roman"/>
          <w:b/>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、董事会会议决议、监事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kern w:val="0"/>
          <w:sz w:val="32"/>
        </w:rPr>
        <w:t xml:space="preserve">第十四条 </w:t>
      </w:r>
      <w:r>
        <w:rPr>
          <w:rFonts w:ascii="宋体" w:hAnsi="宋体" w:eastAsia="宋体" w:cs="Times New Roman"/>
          <w:spacing w:val="-2"/>
          <w:kern w:val="0"/>
          <w:sz w:val="32"/>
        </w:rPr>
        <w:t>股东不能证明公司财产独立于股东自己的财产的，应当对公司债务承担连带责任。</w:t>
      </w:r>
    </w:p>
    <w:p>
      <w:pPr>
        <w:ind w:firstLine="643" w:firstLineChars="200"/>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ED0000"/>
          <w:spacing w:val="-2"/>
          <w:kern w:val="0"/>
          <w:sz w:val="32"/>
        </w:rPr>
      </w:pPr>
      <w:r>
        <w:rPr>
          <w:rFonts w:hint="eastAsia" w:ascii="宋体" w:hAnsi="宋体" w:eastAsia="宋体" w:cs="Times New Roman"/>
          <w:color w:val="ED0000"/>
          <w:spacing w:val="-2"/>
          <w:kern w:val="0"/>
          <w:sz w:val="32"/>
          <w:u w:val="single"/>
        </w:rPr>
        <w:t xml:space="preserve">         </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认缴出资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万元，其中：以货币/知识产权作价/实物作价/土地使用权作价/股权作价/债权作价出资</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万元</w:t>
      </w:r>
      <w:r>
        <w:rPr>
          <w:rFonts w:hint="eastAsia" w:ascii="宋体" w:hAnsi="宋体" w:eastAsia="宋体" w:cs="Times New Roman"/>
          <w:color w:val="ED0000"/>
          <w:spacing w:val="-2"/>
          <w:kern w:val="0"/>
          <w:sz w:val="32"/>
        </w:rPr>
        <w:t>，</w:t>
      </w:r>
      <w:r>
        <w:rPr>
          <w:rFonts w:ascii="宋体" w:hAnsi="宋体" w:eastAsia="宋体" w:cs="Times New Roman"/>
          <w:color w:val="ED0000"/>
          <w:spacing w:val="-2"/>
          <w:kern w:val="0"/>
          <w:sz w:val="32"/>
        </w:rPr>
        <w:t>于</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年</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月</w:t>
      </w:r>
      <w:r>
        <w:rPr>
          <w:rFonts w:hint="eastAsia" w:ascii="宋体" w:hAnsi="宋体" w:eastAsia="宋体" w:cs="Times New Roman"/>
          <w:color w:val="ED0000"/>
          <w:spacing w:val="-2"/>
          <w:kern w:val="0"/>
          <w:sz w:val="32"/>
          <w:u w:val="single"/>
        </w:rPr>
        <w:t xml:space="preserve">    </w:t>
      </w:r>
      <w:r>
        <w:rPr>
          <w:rFonts w:ascii="宋体" w:hAnsi="宋体" w:eastAsia="宋体" w:cs="Times New Roman"/>
          <w:color w:val="ED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ascii="宋体" w:hAnsi="宋体" w:eastAsia="宋体" w:cs="Times New Roman"/>
          <w:color w:val="FF0000"/>
          <w:spacing w:val="-2"/>
          <w:kern w:val="0"/>
          <w:sz w:val="32"/>
          <w:u w:val="single"/>
        </w:rPr>
        <w:t>/</w:t>
      </w:r>
      <w:r>
        <w:rPr>
          <w:rFonts w:hint="eastAsia" w:ascii="宋体" w:hAnsi="宋体" w:eastAsia="宋体" w:cs="Times New Roman"/>
          <w:color w:val="FF0000"/>
          <w:spacing w:val="-2"/>
          <w:kern w:val="0"/>
          <w:sz w:val="32"/>
          <w:u w:val="single"/>
        </w:rPr>
        <w:t>变更</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第十六条</w:t>
      </w:r>
      <w:r>
        <w:rPr>
          <w:rFonts w:ascii="宋体" w:hAnsi="宋体" w:eastAsia="宋体" w:cs="Times New Roman"/>
          <w:b/>
          <w:bCs/>
          <w:spacing w:val="-2"/>
          <w:kern w:val="0"/>
          <w:sz w:val="32"/>
        </w:rPr>
        <w:t xml:space="preserve">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第十八条</w:t>
      </w:r>
      <w:r>
        <w:rPr>
          <w:rFonts w:ascii="宋体" w:hAnsi="宋体" w:eastAsia="宋体" w:cs="Times New Roman"/>
          <w:spacing w:val="-2"/>
          <w:kern w:val="0"/>
          <w:sz w:val="32"/>
        </w:rPr>
        <w:t xml:space="preserve"> 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第十九条</w:t>
      </w:r>
      <w:r>
        <w:rPr>
          <w:rFonts w:hint="eastAsia" w:ascii="宋体" w:hAnsi="宋体" w:eastAsia="宋体" w:cs="Times New Roman"/>
          <w:b/>
          <w:kern w:val="0"/>
          <w:sz w:val="32"/>
        </w:rPr>
        <w:t xml:space="preserve"> </w:t>
      </w:r>
      <w:r>
        <w:rPr>
          <w:rFonts w:ascii="宋体" w:hAnsi="宋体" w:eastAsia="宋体" w:cs="Times New Roman"/>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股东可以转让其全部或者部分股权。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四</w:t>
      </w:r>
      <w:r>
        <w:rPr>
          <w:rFonts w:ascii="宋体" w:hAnsi="宋体" w:eastAsia="宋体" w:cs="Times New Roman"/>
          <w:b/>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五</w:t>
      </w:r>
      <w:r>
        <w:rPr>
          <w:rFonts w:ascii="宋体" w:hAnsi="宋体" w:eastAsia="宋体" w:cs="Times New Roman"/>
          <w:b/>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六</w:t>
      </w:r>
      <w:r>
        <w:rPr>
          <w:rFonts w:ascii="宋体" w:hAnsi="宋体" w:eastAsia="宋体" w:cs="Times New Roman"/>
          <w:b/>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ED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二十七</w:t>
      </w:r>
      <w:r>
        <w:rPr>
          <w:rFonts w:ascii="宋体" w:hAnsi="宋体" w:eastAsia="宋体" w:cs="Times New Roman"/>
          <w:b/>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二十八</w:t>
      </w:r>
      <w:r>
        <w:rPr>
          <w:rFonts w:ascii="宋体" w:hAnsi="宋体" w:eastAsia="宋体" w:cs="Times New Roman"/>
          <w:b/>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、董事会决议的行为，不得违反对公司的忠实义务和勤勉义务。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第三十</w:t>
      </w:r>
      <w:r>
        <w:rPr>
          <w:rFonts w:hint="eastAsia" w:ascii="宋体" w:hAnsi="宋体" w:eastAsia="宋体" w:cs="Times New Roman"/>
          <w:b/>
          <w:kern w:val="0"/>
          <w:sz w:val="32"/>
        </w:rPr>
        <w:t>一</w:t>
      </w:r>
      <w:r>
        <w:rPr>
          <w:rFonts w:ascii="宋体" w:hAnsi="宋体" w:eastAsia="宋体" w:cs="Times New Roman"/>
          <w:b/>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股东可以授权董事会对发行公司债券作出决议。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二</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w:t>
      </w:r>
      <w:r>
        <w:rPr>
          <w:rFonts w:hint="eastAsia" w:ascii="宋体" w:hAnsi="宋体" w:eastAsia="宋体" w:cs="Times New Roman"/>
          <w:color w:val="FF0000"/>
          <w:spacing w:val="-2"/>
          <w:kern w:val="0"/>
          <w:sz w:val="32"/>
        </w:rPr>
        <w:t>任命</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r>
        <w:rPr>
          <w:rFonts w:hint="eastAsia" w:ascii="宋体" w:hAnsi="宋体" w:eastAsia="宋体" w:cs="Times New Roman"/>
          <w:color w:val="FF0000"/>
          <w:spacing w:val="-2"/>
          <w:kern w:val="0"/>
          <w:sz w:val="32"/>
        </w:rPr>
        <w:t>（适用于全体为股东代表董事情形）</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w:t>
      </w:r>
      <w:r>
        <w:rPr>
          <w:rFonts w:ascii="宋体" w:hAnsi="宋体" w:eastAsia="宋体" w:cs="Times New Roman"/>
          <w:color w:val="FF0000"/>
          <w:spacing w:val="-2"/>
          <w:kern w:val="0"/>
          <w:sz w:val="32"/>
        </w:rPr>
        <w:t>设董事会</w:t>
      </w:r>
      <w:r>
        <w:rPr>
          <w:rFonts w:ascii="宋体" w:hAnsi="宋体" w:eastAsia="宋体" w:cs="Times New Roman"/>
          <w:spacing w:val="-2"/>
          <w:kern w:val="0"/>
          <w:sz w:val="32"/>
        </w:rPr>
        <w:t>，成员</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w:t>
      </w:r>
      <w:r>
        <w:rPr>
          <w:rFonts w:hint="eastAsia" w:ascii="宋体" w:hAnsi="宋体" w:eastAsia="宋体" w:cs="Times New Roman"/>
          <w:spacing w:val="-2"/>
          <w:kern w:val="0"/>
          <w:sz w:val="32"/>
        </w:rPr>
        <w:t>：</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w:t>
      </w:r>
      <w:r>
        <w:rPr>
          <w:rFonts w:hint="eastAsia" w:ascii="宋体" w:hAnsi="宋体" w:eastAsia="宋体" w:cs="Times New Roman"/>
          <w:color w:val="FF0000"/>
          <w:spacing w:val="-2"/>
          <w:kern w:val="0"/>
          <w:sz w:val="32"/>
        </w:rPr>
        <w:t>任命</w:t>
      </w:r>
      <w:r>
        <w:rPr>
          <w:rFonts w:ascii="宋体" w:hAnsi="宋体" w:eastAsia="宋体" w:cs="Times New Roman"/>
          <w:spacing w:val="-2"/>
          <w:kern w:val="0"/>
          <w:sz w:val="32"/>
        </w:rPr>
        <w:t>产生，</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人由</w:t>
      </w:r>
      <w:r>
        <w:rPr>
          <w:rFonts w:ascii="宋体" w:hAnsi="宋体" w:eastAsia="宋体" w:cs="Times New Roman"/>
          <w:color w:val="FF0000"/>
          <w:spacing w:val="-2"/>
          <w:kern w:val="0"/>
          <w:sz w:val="32"/>
          <w:u w:val="single"/>
        </w:rPr>
        <w:t>职工大会</w:t>
      </w:r>
      <w:r>
        <w:rPr>
          <w:rFonts w:hint="eastAsia" w:ascii="宋体" w:hAnsi="宋体" w:eastAsia="宋体" w:cs="Times New Roman"/>
          <w:color w:val="FF0000"/>
          <w:spacing w:val="-2"/>
          <w:kern w:val="0"/>
          <w:sz w:val="32"/>
          <w:u w:val="single"/>
        </w:rPr>
        <w:t>/职工代表大会</w:t>
      </w:r>
      <w:r>
        <w:rPr>
          <w:rFonts w:ascii="宋体" w:hAnsi="宋体" w:eastAsia="宋体" w:cs="Times New Roman"/>
          <w:color w:val="FF0000"/>
          <w:spacing w:val="-2"/>
          <w:kern w:val="0"/>
          <w:sz w:val="32"/>
        </w:rPr>
        <w:t>选举</w:t>
      </w:r>
      <w:r>
        <w:rPr>
          <w:rFonts w:ascii="宋体" w:hAnsi="宋体" w:eastAsia="宋体" w:cs="Times New Roman"/>
          <w:spacing w:val="-2"/>
          <w:kern w:val="0"/>
          <w:sz w:val="32"/>
        </w:rPr>
        <w:t>产生。</w:t>
      </w:r>
      <w:r>
        <w:rPr>
          <w:rFonts w:hint="eastAsia" w:ascii="宋体" w:hAnsi="宋体" w:eastAsia="宋体" w:cs="Times New Roman"/>
          <w:color w:val="FF0000"/>
          <w:spacing w:val="-2"/>
          <w:kern w:val="0"/>
          <w:sz w:val="32"/>
        </w:rPr>
        <w:t>（适用于存在职工代表董事情形）</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四</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董事会</w:t>
      </w:r>
      <w:r>
        <w:rPr>
          <w:rFonts w:ascii="宋体" w:hAnsi="宋体" w:eastAsia="宋体" w:cs="Times New Roman"/>
          <w:color w:val="FF0000"/>
          <w:spacing w:val="-2"/>
          <w:kern w:val="0"/>
          <w:sz w:val="32"/>
        </w:rPr>
        <w:t>设董事长一人</w:t>
      </w:r>
      <w:r>
        <w:rPr>
          <w:rFonts w:ascii="宋体" w:hAnsi="宋体" w:eastAsia="宋体" w:cs="Times New Roman"/>
          <w:spacing w:val="-2"/>
          <w:kern w:val="0"/>
          <w:sz w:val="32"/>
        </w:rPr>
        <w:t>，由</w:t>
      </w:r>
      <w:r>
        <w:rPr>
          <w:rFonts w:ascii="宋体" w:hAnsi="宋体" w:eastAsia="宋体" w:cs="Times New Roman"/>
          <w:color w:val="FF0000"/>
          <w:spacing w:val="-2"/>
          <w:kern w:val="0"/>
          <w:sz w:val="32"/>
        </w:rPr>
        <w:t>董事会选举</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五</w:t>
      </w:r>
      <w:r>
        <w:rPr>
          <w:rFonts w:ascii="宋体" w:hAnsi="宋体" w:eastAsia="宋体" w:cs="Times New Roman"/>
          <w:b/>
          <w:kern w:val="0"/>
          <w:sz w:val="32"/>
        </w:rPr>
        <w:t>条</w:t>
      </w:r>
      <w:r>
        <w:rPr>
          <w:rFonts w:ascii="宋体" w:hAnsi="宋体" w:eastAsia="宋体" w:cs="Times New Roman"/>
          <w:spacing w:val="-2"/>
          <w:kern w:val="0"/>
          <w:sz w:val="32"/>
        </w:rPr>
        <w:t xml:space="preserve"> 董事会行使下列职权：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（二）执行股东的决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公司章程对董事会职权的限制不得对抗善意相对人。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六</w:t>
      </w:r>
      <w:r>
        <w:rPr>
          <w:rFonts w:ascii="宋体" w:hAnsi="宋体" w:eastAsia="宋体" w:cs="Times New Roman"/>
          <w:b/>
          <w:kern w:val="0"/>
          <w:sz w:val="32"/>
        </w:rPr>
        <w:t>条</w:t>
      </w:r>
      <w:r>
        <w:rPr>
          <w:rFonts w:ascii="宋体" w:hAnsi="宋体" w:eastAsia="宋体" w:cs="Times New Roman"/>
          <w:spacing w:val="-2"/>
          <w:kern w:val="0"/>
          <w:sz w:val="32"/>
        </w:rPr>
        <w:t xml:space="preserve"> 董事会的议事方式和表决程序：</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（一）召开董事会会议应当于会议召开15日前通知全体董事；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（二）董事会会议由董事长召集和主持；董事长不能履行职务或者不履行职务的，</w:t>
      </w:r>
      <w:r>
        <w:rPr>
          <w:rFonts w:ascii="宋体" w:hAnsi="宋体" w:eastAsia="宋体" w:cs="Times New Roman"/>
          <w:color w:val="FF0000"/>
          <w:spacing w:val="-2"/>
          <w:kern w:val="0"/>
          <w:sz w:val="32"/>
          <w:u w:val="single"/>
        </w:rPr>
        <w:t>由副董事长召集和主持；副董事长不能履行职务或者不履行职务的，</w:t>
      </w:r>
      <w:r>
        <w:rPr>
          <w:rFonts w:hint="eastAsia" w:ascii="宋体" w:hAnsi="宋体" w:eastAsia="宋体" w:cs="Times New Roman"/>
          <w:color w:val="FF0000"/>
          <w:spacing w:val="-2"/>
          <w:kern w:val="0"/>
          <w:sz w:val="32"/>
          <w:u w:val="single"/>
        </w:rPr>
        <w:t>（不设副董事长的，可删除此句）</w:t>
      </w:r>
      <w:r>
        <w:rPr>
          <w:rFonts w:ascii="宋体" w:hAnsi="宋体" w:eastAsia="宋体" w:cs="Times New Roman"/>
          <w:spacing w:val="-2"/>
          <w:kern w:val="0"/>
          <w:sz w:val="32"/>
        </w:rPr>
        <w:t xml:space="preserve">由半数以上董事共同推举一名董事召集和主持；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（三）董事会会议应当有过半数的董事出席方可举行。董事会作出决议，应当经全体董事的过半数通过；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（四）董事会决议的表决，实行一人一票；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（五）董事会应当对所议事项的决定作成会议记录，出席会议的董事应当在会议记录上签名。</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七</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设经理。</w:t>
      </w:r>
    </w:p>
    <w:p>
      <w:pPr>
        <w:ind w:firstLine="643" w:firstLineChars="200"/>
        <w:jc w:val="left"/>
        <w:rPr>
          <w:rFonts w:ascii="宋体" w:hAnsi="宋体" w:eastAsia="宋体"/>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八</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公司设监事</w:t>
      </w:r>
      <w:r>
        <w:rPr>
          <w:rFonts w:hint="eastAsia" w:ascii="宋体" w:hAnsi="宋体" w:eastAsia="宋体" w:cs="Times New Roman"/>
          <w:color w:val="ED0000"/>
          <w:spacing w:val="-2"/>
          <w:kern w:val="0"/>
          <w:sz w:val="32"/>
          <w:u w:val="single"/>
        </w:rPr>
        <w:t>1</w:t>
      </w:r>
      <w:r>
        <w:rPr>
          <w:rFonts w:hint="eastAsia" w:ascii="宋体" w:hAnsi="宋体" w:eastAsia="宋体" w:cs="Times New Roman"/>
          <w:spacing w:val="-2"/>
          <w:kern w:val="0"/>
          <w:sz w:val="32"/>
        </w:rPr>
        <w:t>人</w:t>
      </w:r>
      <w:r>
        <w:rPr>
          <w:rFonts w:ascii="宋体" w:hAnsi="宋体" w:eastAsia="宋体" w:cs="Times New Roman"/>
          <w:spacing w:val="-2"/>
          <w:kern w:val="0"/>
          <w:sz w:val="32"/>
        </w:rPr>
        <w:t>，</w:t>
      </w:r>
      <w:r>
        <w:rPr>
          <w:rFonts w:hint="eastAsia" w:ascii="宋体" w:hAnsi="宋体" w:eastAsia="宋体"/>
          <w:sz w:val="32"/>
        </w:rPr>
        <w:t>由</w:t>
      </w:r>
      <w:r>
        <w:rPr>
          <w:rFonts w:hint="eastAsia" w:ascii="宋体" w:hAnsi="宋体" w:eastAsia="宋体"/>
          <w:color w:val="ED0000"/>
          <w:sz w:val="32"/>
        </w:rPr>
        <w:t>股东任命</w:t>
      </w:r>
      <w:r>
        <w:rPr>
          <w:rFonts w:hint="eastAsia" w:ascii="宋体" w:hAnsi="宋体" w:eastAsia="宋体"/>
          <w:sz w:val="32"/>
        </w:rPr>
        <w:t>产生，每届</w:t>
      </w:r>
    </w:p>
    <w:p>
      <w:pPr>
        <w:rPr>
          <w:rFonts w:ascii="宋体" w:hAnsi="宋体" w:eastAsia="宋体" w:cs="Times New Roman"/>
          <w:spacing w:val="-2"/>
          <w:kern w:val="0"/>
          <w:sz w:val="32"/>
        </w:rPr>
      </w:pPr>
      <w:r>
        <w:rPr>
          <w:rFonts w:hint="eastAsia" w:ascii="宋体" w:hAnsi="宋体" w:eastAsia="宋体"/>
          <w:sz w:val="32"/>
        </w:rPr>
        <w:t>任期</w:t>
      </w:r>
      <w:r>
        <w:rPr>
          <w:rFonts w:hint="eastAsia" w:ascii="宋体" w:hAnsi="宋体" w:eastAsia="宋体"/>
          <w:color w:val="ED0000"/>
          <w:sz w:val="32"/>
        </w:rPr>
        <w:t>三年</w:t>
      </w:r>
      <w:r>
        <w:rPr>
          <w:rFonts w:hint="eastAsia" w:ascii="宋体" w:hAnsi="宋体" w:eastAsia="宋体"/>
          <w:sz w:val="32"/>
        </w:rPr>
        <w:t>。任期届满，可以连任。董事、高级管理人员不得兼任监事。</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三十九</w:t>
      </w:r>
      <w:r>
        <w:rPr>
          <w:rFonts w:ascii="宋体" w:hAnsi="宋体" w:eastAsia="宋体" w:cs="Times New Roman"/>
          <w:b/>
          <w:kern w:val="0"/>
          <w:sz w:val="32"/>
        </w:rPr>
        <w:t xml:space="preserve">条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（四）提议召开临时股东会会议，在董事会不履行本章程规定的召集和主持股东会会议职责时召集和主持股东会</w:t>
      </w:r>
      <w:r>
        <w:rPr>
          <w:rFonts w:hint="eastAsia" w:ascii="宋体" w:hAnsi="宋体" w:eastAsia="宋体" w:cs="Times New Roman"/>
          <w:spacing w:val="-2"/>
          <w:kern w:val="0"/>
          <w:sz w:val="32"/>
        </w:rPr>
        <w:t>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（五）向股东会会议提出提案；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（六）依照《公司法》第一百八十九条的规定，对董事、高级管理人员提起诉讼。</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十条</w:t>
      </w:r>
      <w:r>
        <w:rPr>
          <w:rFonts w:ascii="宋体" w:hAnsi="宋体" w:eastAsia="宋体" w:cs="Times New Roman"/>
          <w:spacing w:val="-2"/>
          <w:kern w:val="0"/>
          <w:sz w:val="32"/>
        </w:rPr>
        <w:t xml:space="preserve"> 监事可以列席董事会会议，并对董事会决议</w:t>
      </w:r>
    </w:p>
    <w:p>
      <w:pPr>
        <w:rPr>
          <w:rFonts w:ascii="宋体" w:hAnsi="宋体" w:eastAsia="宋体" w:cs="Times New Roman"/>
          <w:spacing w:val="-2"/>
          <w:kern w:val="0"/>
          <w:sz w:val="32"/>
        </w:rPr>
      </w:pPr>
      <w:r>
        <w:rPr>
          <w:rFonts w:ascii="宋体" w:hAnsi="宋体" w:eastAsia="宋体" w:cs="Times New Roman"/>
          <w:spacing w:val="-2"/>
          <w:kern w:val="0"/>
          <w:sz w:val="32"/>
        </w:rPr>
        <w:t>事项提出质询或者建议。</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一</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二</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rPr>
          <w:rFonts w:ascii="宋体" w:hAnsi="宋体" w:eastAsia="宋体" w:cs="Times New Roman"/>
          <w:spacing w:val="-2"/>
          <w:kern w:val="0"/>
          <w:sz w:val="32"/>
        </w:rPr>
      </w:pPr>
      <w:r>
        <w:rPr>
          <w:rFonts w:hint="eastAsia" w:ascii="宋体" w:hAnsi="宋体" w:eastAsia="宋体" w:cs="Times New Roman"/>
          <w:b/>
          <w:kern w:val="0"/>
          <w:sz w:val="32"/>
        </w:rPr>
        <w:t xml:space="preserve">第四十四条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kern w:val="0"/>
          <w:sz w:val="32"/>
        </w:rPr>
        <w:t xml:space="preserve">第四十五条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第四十六条　</w:t>
      </w:r>
      <w:r>
        <w:rPr>
          <w:rFonts w:hint="eastAsia" w:ascii="宋体" w:hAnsi="宋体" w:eastAsia="宋体" w:cs="Times New Roman"/>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ascii="宋体" w:hAnsi="宋体" w:eastAsia="宋体" w:cs="Times New Roman"/>
          <w:spacing w:val="-2"/>
          <w:kern w:val="0"/>
          <w:sz w:val="32"/>
        </w:rPr>
        <w:t>通过，不得自营或者为他人经营与其任职公司同类的业务。</w:t>
      </w:r>
    </w:p>
    <w:p>
      <w:pPr>
        <w:ind w:firstLine="643" w:firstLineChars="200"/>
        <w:rPr>
          <w:rFonts w:ascii="宋体" w:hAnsi="宋体" w:eastAsia="宋体" w:cs="Times New Roman"/>
          <w:b/>
          <w:kern w:val="0"/>
          <w:sz w:val="32"/>
        </w:rPr>
      </w:pPr>
      <w:r>
        <w:rPr>
          <w:rFonts w:hint="eastAsia" w:ascii="宋体" w:hAnsi="宋体" w:eastAsia="宋体" w:cs="Times New Roman"/>
          <w:b/>
          <w:kern w:val="0"/>
          <w:sz w:val="32"/>
        </w:rPr>
        <w:t>第四十七条</w:t>
      </w:r>
      <w:r>
        <w:rPr>
          <w:rFonts w:hint="eastAsia" w:ascii="宋体" w:hAnsi="宋体" w:eastAsia="宋体" w:cs="Times New Roman"/>
          <w:spacing w:val="-2"/>
          <w:kern w:val="0"/>
          <w:sz w:val="32"/>
        </w:rPr>
        <w:t>　董事会对本章程</w:t>
      </w:r>
      <w:r>
        <w:rPr>
          <w:rFonts w:hint="eastAsia" w:ascii="宋体" w:hAnsi="宋体" w:eastAsia="宋体" w:cs="Times New Roman"/>
          <w:color w:val="FF0000"/>
          <w:spacing w:val="-2"/>
          <w:kern w:val="0"/>
          <w:sz w:val="32"/>
        </w:rPr>
        <w:t>第四十四条至第四十六条</w:t>
      </w:r>
      <w:r>
        <w:rPr>
          <w:rFonts w:hint="eastAsia" w:ascii="宋体" w:hAnsi="宋体" w:eastAsia="宋体" w:cs="Times New Roman"/>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第四十八条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四十九</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w:t>
      </w:r>
      <w:r>
        <w:rPr>
          <w:rFonts w:ascii="宋体" w:hAnsi="宋体" w:eastAsia="宋体" w:cs="Times New Roman"/>
          <w:b/>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五十一</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第五十二条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的，董事会应当在股东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第五十三条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第五十四条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监事（三选一）</w:t>
      </w:r>
      <w:r>
        <w:rPr>
          <w:rFonts w:ascii="宋体" w:hAnsi="宋体" w:eastAsia="宋体" w:cs="Times New Roman"/>
          <w:spacing w:val="-2"/>
          <w:kern w:val="0"/>
          <w:sz w:val="32"/>
        </w:rPr>
        <w:t>决定。</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第五十五条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五十六</w:t>
      </w:r>
      <w:r>
        <w:rPr>
          <w:rFonts w:ascii="宋体" w:hAnsi="宋体" w:eastAsia="宋体" w:cs="Times New Roman"/>
          <w:b/>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五十七</w:t>
      </w:r>
      <w:r>
        <w:rPr>
          <w:rFonts w:ascii="宋体" w:hAnsi="宋体" w:eastAsia="宋体" w:cs="Times New Roman"/>
          <w:b/>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五十八</w:t>
      </w:r>
      <w:r>
        <w:rPr>
          <w:rFonts w:ascii="宋体" w:hAnsi="宋体" w:eastAsia="宋体" w:cs="Times New Roman"/>
          <w:b/>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五十九</w:t>
      </w:r>
      <w:r>
        <w:rPr>
          <w:rFonts w:ascii="宋体" w:hAnsi="宋体" w:eastAsia="宋体" w:cs="Times New Roman"/>
          <w:b/>
          <w:kern w:val="0"/>
          <w:sz w:val="32"/>
        </w:rPr>
        <w:t xml:space="preserve">条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w:t>
      </w:r>
      <w:r>
        <w:rPr>
          <w:rFonts w:ascii="宋体" w:hAnsi="宋体" w:eastAsia="宋体" w:cs="Times New Roman"/>
          <w:b/>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六十一</w:t>
      </w:r>
      <w:r>
        <w:rPr>
          <w:rFonts w:ascii="宋体" w:hAnsi="宋体" w:eastAsia="宋体" w:cs="Times New Roman"/>
          <w:b/>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六十二</w:t>
      </w:r>
      <w:r>
        <w:rPr>
          <w:rFonts w:ascii="宋体" w:hAnsi="宋体" w:eastAsia="宋体" w:cs="Times New Roman"/>
          <w:b/>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六十三</w:t>
      </w:r>
      <w:r>
        <w:rPr>
          <w:rFonts w:ascii="宋体" w:hAnsi="宋体" w:eastAsia="宋体" w:cs="Times New Roman"/>
          <w:b/>
          <w:kern w:val="0"/>
          <w:sz w:val="32"/>
        </w:rPr>
        <w:t xml:space="preserve">条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六十四</w:t>
      </w:r>
      <w:r>
        <w:rPr>
          <w:rFonts w:ascii="宋体" w:hAnsi="宋体" w:eastAsia="宋体" w:cs="Times New Roman"/>
          <w:b/>
          <w:kern w:val="0"/>
          <w:sz w:val="32"/>
        </w:rPr>
        <w:t>条</w:t>
      </w:r>
      <w:r>
        <w:rPr>
          <w:rFonts w:ascii="宋体" w:hAnsi="宋体" w:eastAsia="宋体" w:cs="Times New Roman"/>
          <w:spacing w:val="-2"/>
          <w:kern w:val="0"/>
          <w:sz w:val="32"/>
        </w:rPr>
        <w:t xml:space="preserve"> 公司董事会召开会议和表决可以采用电子通信方式。</w:t>
      </w:r>
    </w:p>
    <w:p>
      <w:pPr>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六十五</w:t>
      </w:r>
      <w:r>
        <w:rPr>
          <w:rFonts w:ascii="宋体" w:hAnsi="宋体" w:eastAsia="宋体" w:cs="Times New Roman"/>
          <w:b/>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六十六</w:t>
      </w:r>
      <w:r>
        <w:rPr>
          <w:rFonts w:ascii="宋体" w:hAnsi="宋体" w:eastAsia="宋体" w:cs="Times New Roman"/>
          <w:b/>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六十七</w:t>
      </w:r>
      <w:r>
        <w:rPr>
          <w:rFonts w:ascii="宋体" w:hAnsi="宋体" w:eastAsia="宋体" w:cs="Times New Roman"/>
          <w:b/>
          <w:kern w:val="0"/>
          <w:sz w:val="32"/>
        </w:rPr>
        <w:t>条</w:t>
      </w:r>
      <w:r>
        <w:rPr>
          <w:rFonts w:ascii="宋体" w:hAnsi="宋体" w:eastAsia="宋体" w:cs="Times New Roman"/>
          <w:spacing w:val="-2"/>
          <w:kern w:val="0"/>
          <w:sz w:val="32"/>
        </w:rPr>
        <w:t xml:space="preserve"> 本章程于</w:t>
      </w:r>
      <w:r>
        <w:rPr>
          <w:rFonts w:ascii="宋体" w:hAnsi="宋体" w:eastAsia="宋体" w:cs="Times New Roman"/>
          <w:color w:val="FF0000"/>
          <w:spacing w:val="-2"/>
          <w:kern w:val="0"/>
          <w:sz w:val="32"/>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rPr>
          <w:rFonts w:ascii="宋体" w:hAnsi="宋体" w:eastAsia="宋体" w:cs="Times New Roman"/>
          <w:color w:val="FF0000"/>
          <w:kern w:val="0"/>
          <w:sz w:val="32"/>
        </w:rPr>
      </w:pP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20E49"/>
    <w:rsid w:val="00312FD0"/>
    <w:rsid w:val="00736337"/>
    <w:rsid w:val="00B61A4E"/>
    <w:rsid w:val="00BB10D5"/>
    <w:rsid w:val="0BA643FE"/>
    <w:rsid w:val="0EBA6009"/>
    <w:rsid w:val="0F7D0724"/>
    <w:rsid w:val="1C785DF9"/>
    <w:rsid w:val="2ADD3FA1"/>
    <w:rsid w:val="2E210DA6"/>
    <w:rsid w:val="30412871"/>
    <w:rsid w:val="3EC56B0B"/>
    <w:rsid w:val="3F4027B6"/>
    <w:rsid w:val="4E063619"/>
    <w:rsid w:val="50C4699C"/>
    <w:rsid w:val="56236925"/>
    <w:rsid w:val="56D56C11"/>
    <w:rsid w:val="59B36780"/>
    <w:rsid w:val="628B2A89"/>
    <w:rsid w:val="6E930FFA"/>
    <w:rsid w:val="76E51B6B"/>
    <w:rsid w:val="77024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7600</Words>
  <Characters>7606</Characters>
  <Lines>59</Lines>
  <Paragraphs>16</Paragraphs>
  <TotalTime>0</TotalTime>
  <ScaleCrop>false</ScaleCrop>
  <LinksUpToDate>false</LinksUpToDate>
  <CharactersWithSpaces>8254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4DD77243C64F43D381543C3FD5DC0EEF</vt:lpwstr>
  </property>
</Properties>
</file>