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E w:val="0"/>
        <w:autoSpaceDN w:val="0"/>
        <w:spacing w:line="360" w:lineRule="auto"/>
        <w:ind w:left="0" w:leftChars="0" w:right="0" w:rightChars="0" w:firstLine="0" w:firstLineChars="0"/>
        <w:jc w:val="left"/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600" w:leftChars="0" w:right="0" w:rightChars="0"/>
        <w:jc w:val="center"/>
        <w:textAlignment w:val="auto"/>
        <w:outlineLvl w:val="9"/>
        <w:rPr>
          <w:rFonts w:eastAsia="黑体"/>
          <w:kern w:val="0"/>
          <w:sz w:val="32"/>
          <w:szCs w:val="32"/>
          <w:lang w:val="zh-CN"/>
        </w:rPr>
      </w:pPr>
      <w:r>
        <w:rPr>
          <w:rFonts w:hint="default" w:cs="Times New Roman"/>
          <w:kern w:val="2"/>
          <w:sz w:val="32"/>
          <w:szCs w:val="32"/>
          <w:lang w:val="en-US" w:eastAsia="zh-CN" w:bidi="ar-SA"/>
        </w:rPr>
        <w:t>汕尾市知识产权项目验收经费决算表</w:t>
      </w:r>
      <w:r>
        <w:rPr>
          <w:rFonts w:eastAsia="黑体"/>
          <w:kern w:val="0"/>
          <w:sz w:val="32"/>
          <w:szCs w:val="32"/>
          <w:lang w:val="zh-CN"/>
        </w:rPr>
        <w:t>（格式）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b w:val="0"/>
          <w:i w:val="0"/>
          <w:snapToGrid/>
          <w:color w:val="000000"/>
          <w:sz w:val="21"/>
          <w:u w:val="none"/>
          <w:shd w:val="clear" w:color="auto" w:fill="FFFFFF"/>
          <w:lang w:val="zh-CN" w:eastAsia="zh-CN"/>
        </w:rPr>
      </w:pPr>
      <w:r>
        <w:rPr>
          <w:rFonts w:hint="eastAsia" w:ascii="宋体" w:hAnsi="宋体" w:eastAsia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 xml:space="preserve">项目名称：          </w:t>
      </w:r>
      <w:r>
        <w:rPr>
          <w:rFonts w:hint="eastAsia" w:ascii="宋体" w:hAnsi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>截止验收日：</w:t>
      </w:r>
      <w:r>
        <w:rPr>
          <w:rFonts w:hint="eastAsia" w:ascii="宋体" w:hAnsi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b w:val="0"/>
          <w:i w:val="0"/>
          <w:snapToGrid/>
          <w:color w:val="000000"/>
          <w:sz w:val="21"/>
          <w:u w:val="none"/>
          <w:shd w:val="clear" w:color="auto" w:fill="FFFFFF"/>
          <w:lang w:val="zh-CN" w:eastAsia="zh-CN"/>
        </w:rPr>
      </w:pPr>
      <w:r>
        <w:rPr>
          <w:rFonts w:hint="eastAsia" w:ascii="宋体" w:hAnsi="宋体" w:eastAsia="宋体"/>
          <w:b w:val="0"/>
          <w:i w:val="0"/>
          <w:snapToGrid/>
          <w:color w:val="000000"/>
          <w:sz w:val="21"/>
          <w:u w:val="none"/>
          <w:shd w:val="clear" w:color="auto" w:fill="FFFFFF"/>
          <w:lang w:val="zh-CN" w:eastAsia="zh-CN"/>
        </w:rPr>
        <w:t>承担单位名称（盖章）：</w:t>
      </w:r>
      <w:r>
        <w:rPr>
          <w:rFonts w:hint="eastAsia" w:ascii="宋体" w:hAnsi="宋体" w:eastAsia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宋体" w:hAnsi="宋体" w:eastAsia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宋体" w:hAnsi="宋体" w:eastAsia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eastAsia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>金额（万元）：</w:t>
      </w:r>
      <w:r>
        <w:rPr>
          <w:rFonts w:hint="eastAsia" w:ascii="宋体" w:hAnsi="宋体"/>
          <w:b w:val="0"/>
          <w:i w:val="0"/>
          <w:snapToGrid/>
          <w:color w:val="000000"/>
          <w:sz w:val="21"/>
          <w:u w:val="none"/>
          <w:shd w:val="clear" w:color="auto" w:fill="FFFFFF"/>
          <w:lang w:val="en-US" w:eastAsia="zh-CN"/>
        </w:rPr>
        <w:t xml:space="preserve">  </w:t>
      </w:r>
    </w:p>
    <w:tbl>
      <w:tblPr>
        <w:tblStyle w:val="3"/>
        <w:tblW w:w="13620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159"/>
        <w:gridCol w:w="1063"/>
        <w:gridCol w:w="805"/>
        <w:gridCol w:w="1315"/>
        <w:gridCol w:w="1137"/>
        <w:gridCol w:w="853"/>
        <w:gridCol w:w="1285"/>
        <w:gridCol w:w="1180"/>
        <w:gridCol w:w="824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65" w:type="dxa"/>
            <w:vMerge w:val="restart"/>
            <w:shd w:val="clear" w:color="auto" w:fill="auto"/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eastAsia="黑体"/>
                <w:b w:val="0"/>
                <w:bCs w:val="0"/>
                <w:kern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en-US" w:eastAsia="zh-CN"/>
              </w:rPr>
              <w:t>项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en-US" w:eastAsia="zh-CN"/>
              </w:rPr>
              <w:t>目</w:t>
            </w:r>
          </w:p>
        </w:tc>
        <w:tc>
          <w:tcPr>
            <w:tcW w:w="3027" w:type="dxa"/>
            <w:gridSpan w:val="3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eastAsia="黑体"/>
                <w:b w:val="0"/>
                <w:bCs w:val="0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预算批复数</w:t>
            </w:r>
          </w:p>
        </w:tc>
        <w:tc>
          <w:tcPr>
            <w:tcW w:w="3305" w:type="dxa"/>
            <w:gridSpan w:val="3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实际支出数</w:t>
            </w:r>
          </w:p>
        </w:tc>
        <w:tc>
          <w:tcPr>
            <w:tcW w:w="3289" w:type="dxa"/>
            <w:gridSpan w:val="3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结余数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spacing w:line="360" w:lineRule="auto"/>
              <w:ind w:left="0" w:leftChars="0" w:right="0" w:rightChars="0" w:firstLine="0" w:firstLineChars="0"/>
              <w:jc w:val="center"/>
              <w:rPr>
                <w:rFonts w:eastAsia="黑体"/>
                <w:b w:val="0"/>
                <w:bCs w:val="0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  <w:t>专项经费超支（结余）比例(%)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5" w:type="dxa"/>
            <w:vMerge w:val="continue"/>
            <w:shd w:val="clear" w:color="auto" w:fill="auto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spacing w:line="360" w:lineRule="auto"/>
              <w:ind w:right="0" w:rightChars="0"/>
              <w:jc w:val="left"/>
              <w:rPr>
                <w:rFonts w:eastAsia="黑体"/>
                <w:b w:val="0"/>
                <w:bCs w:val="0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市专项经费</w:t>
            </w: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自筹经费</w:t>
            </w: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市专项经费</w:t>
            </w: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自筹经费</w:t>
            </w: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市专项经费</w:t>
            </w: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自筹经费</w:t>
            </w: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val="zh-CN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734" w:type="dxa"/>
            <w:vMerge w:val="continue"/>
            <w:vAlign w:val="top"/>
          </w:tcPr>
          <w:p>
            <w:pPr>
              <w:pStyle w:val="8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autoSpaceDE w:val="0"/>
              <w:autoSpaceDN w:val="0"/>
              <w:spacing w:line="360" w:lineRule="auto"/>
              <w:ind w:right="0" w:rightChars="0"/>
              <w:jc w:val="left"/>
              <w:rPr>
                <w:rFonts w:eastAsia="黑体"/>
                <w:b w:val="0"/>
                <w:bCs w:val="0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（1）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（2）</w:t>
            </w: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（3）</w:t>
            </w: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（4）</w:t>
            </w: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（5）</w:t>
            </w: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（6）</w:t>
            </w: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（7）</w:t>
            </w: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（8）</w:t>
            </w: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（9）</w:t>
            </w: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（10）</w:t>
            </w: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  <w:t>（11）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  <w:r>
              <w:rPr>
                <w:rFonts w:hint="default" w:ascii="Tahoma"/>
                <w:b/>
                <w:i w:val="0"/>
                <w:snapToGrid/>
                <w:color w:val="000000"/>
                <w:sz w:val="21"/>
                <w:u w:val="none"/>
              </w:rPr>
              <w:t>(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一</w:t>
            </w:r>
            <w:r>
              <w:rPr>
                <w:rFonts w:hint="default" w:ascii="Tahoma"/>
                <w:b/>
                <w:i w:val="0"/>
                <w:snapToGrid/>
                <w:color w:val="000000"/>
                <w:sz w:val="21"/>
                <w:u w:val="none"/>
              </w:rPr>
              <w:t>)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直接费用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1、会议费/差旅费等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2、软硬件设备费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3、专家咨询费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4、劳务费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5、</w:t>
            </w:r>
            <w:bookmarkStart w:id="0" w:name="_GoBack"/>
            <w:bookmarkEnd w:id="0"/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人员费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6、出版/文献/信息传播/知识产权事务费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7、服务费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8、培训费</w:t>
            </w:r>
          </w:p>
        </w:tc>
        <w:tc>
          <w:tcPr>
            <w:tcW w:w="1159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tcBorders>
              <w:bottom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tcBorders>
              <w:top w:val="single" w:color="auto" w:sz="4" w:space="0"/>
              <w:left w:val="single" w:color="auto" w:sz="2" w:space="0"/>
            </w:tcBorders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9、项目管理费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/>
                <w:sz w:val="21"/>
                <w:lang w:val="en-US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（二）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其他支出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6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/>
              </w:rPr>
            </w:pP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eastAsia="黑体"/>
                <w:kern w:val="0"/>
                <w:sz w:val="21"/>
                <w:szCs w:val="24"/>
                <w:vertAlign w:val="baseline"/>
                <w:lang w:val="en-US" w:eastAsia="zh-CN"/>
              </w:rPr>
              <w:t>其他支出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u w:val="none"/>
                <w:lang w:eastAsia="zh-CN"/>
              </w:rPr>
              <w:t>计</w:t>
            </w:r>
          </w:p>
        </w:tc>
        <w:tc>
          <w:tcPr>
            <w:tcW w:w="1159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06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0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31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37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53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285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180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82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eastAsia="黑体"/>
                <w:kern w:val="0"/>
                <w:sz w:val="21"/>
                <w:szCs w:val="24"/>
                <w:vertAlign w:val="baseline"/>
                <w:lang w:val="zh-CN"/>
              </w:rPr>
            </w:pPr>
          </w:p>
        </w:tc>
        <w:tc>
          <w:tcPr>
            <w:tcW w:w="1734" w:type="dxa"/>
            <w:shd w:val="solid" w:color="FFFFFF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25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/>
                <w:b w:val="0"/>
                <w:i w:val="0"/>
                <w:snapToGrid/>
                <w:color w:val="000000"/>
                <w:sz w:val="21"/>
                <w:u w:val="none"/>
                <w:shd w:val="clear" w:color="auto" w:fill="FFFFFF"/>
              </w:rPr>
            </w:pPr>
          </w:p>
        </w:tc>
      </w:tr>
    </w:tbl>
    <w:p>
      <w:pPr>
        <w:pStyle w:val="8"/>
        <w:autoSpaceDE w:val="0"/>
        <w:autoSpaceDN w:val="0"/>
        <w:spacing w:line="360" w:lineRule="auto"/>
        <w:ind w:left="0" w:leftChars="0" w:right="0" w:rightChars="0" w:firstLine="0" w:firstLineChars="0"/>
        <w:jc w:val="left"/>
      </w:pPr>
      <w:r>
        <w:rPr>
          <w:rFonts w:eastAsia="黑体"/>
          <w:kern w:val="0"/>
          <w:sz w:val="21"/>
          <w:szCs w:val="24"/>
          <w:lang w:val="zh-CN"/>
        </w:rPr>
        <w:t>注：项目开支内容以签订的</w:t>
      </w:r>
      <w:r>
        <w:rPr>
          <w:rFonts w:hint="eastAsia" w:eastAsia="黑体"/>
          <w:kern w:val="0"/>
          <w:sz w:val="21"/>
          <w:szCs w:val="24"/>
          <w:lang w:val="zh-CN"/>
        </w:rPr>
        <w:t>汕尾</w:t>
      </w:r>
      <w:r>
        <w:rPr>
          <w:rFonts w:eastAsia="黑体"/>
          <w:kern w:val="0"/>
          <w:sz w:val="21"/>
          <w:szCs w:val="24"/>
          <w:lang w:val="zh-CN"/>
        </w:rPr>
        <w:t>市</w:t>
      </w:r>
      <w:r>
        <w:rPr>
          <w:rFonts w:hint="eastAsia" w:eastAsia="黑体"/>
          <w:kern w:val="0"/>
          <w:sz w:val="21"/>
          <w:szCs w:val="24"/>
          <w:lang w:val="zh-CN"/>
        </w:rPr>
        <w:t>知识产权</w:t>
      </w:r>
      <w:r>
        <w:rPr>
          <w:rFonts w:eastAsia="黑体"/>
          <w:kern w:val="0"/>
          <w:sz w:val="21"/>
          <w:szCs w:val="24"/>
          <w:lang w:val="zh-CN"/>
        </w:rPr>
        <w:t>项目合同为准。</w:t>
      </w:r>
    </w:p>
    <w:sectPr>
      <w:headerReference r:id="rId3" w:type="default"/>
      <w:footerReference r:id="rId4" w:type="default"/>
      <w:footerReference r:id="rId5" w:type="even"/>
      <w:pgSz w:w="15840" w:h="12240" w:orient="landscape"/>
      <w:pgMar w:top="1797" w:right="1440" w:bottom="1797" w:left="1440" w:header="720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rFonts w:hint="eastAsia" w:ascii="宋体" w:hAnsi="宋体" w:cs="宋体"/>
        <w:sz w:val="28"/>
        <w:szCs w:val="28"/>
        <w:lang w:val="en-US" w:eastAsia="zh-CN"/>
      </w:rPr>
    </w:pPr>
    <w:r>
      <w:rPr>
        <w:rFonts w:hint="eastAsia" w:ascii="宋体" w:hAnsi="宋体" w:cs="宋体"/>
        <w:szCs w:val="28"/>
        <w:lang w:val="en-US" w:eastAsia="zh-CN"/>
      </w:rPr>
      <w:fldChar w:fldCharType="begin"/>
    </w:r>
    <w:r>
      <w:rPr>
        <w:rStyle w:val="7"/>
        <w:rFonts w:hint="eastAsia" w:ascii="宋体" w:hAnsi="宋体" w:cs="宋体"/>
        <w:szCs w:val="28"/>
        <w:lang w:val="en-US" w:eastAsia="zh-CN"/>
      </w:rPr>
      <w:instrText xml:space="preserve"> PAGE  </w:instrText>
    </w:r>
    <w:r>
      <w:rPr>
        <w:rFonts w:hint="eastAsia" w:ascii="宋体" w:hAnsi="宋体" w:cs="宋体"/>
        <w:szCs w:val="28"/>
        <w:lang w:val="en-US" w:eastAsia="zh-CN"/>
      </w:rPr>
      <w:fldChar w:fldCharType="separate"/>
    </w:r>
    <w:r>
      <w:rPr>
        <w:rStyle w:val="7"/>
        <w:rFonts w:hint="eastAsia" w:ascii="宋体" w:hAnsi="宋体" w:cs="宋体"/>
        <w:szCs w:val="28"/>
        <w:lang w:val="en-US" w:eastAsia="zh-CN"/>
      </w:rPr>
      <w:t>- 1 -</w:t>
    </w:r>
    <w:r>
      <w:rPr>
        <w:rFonts w:hint="eastAsia" w:ascii="宋体" w:hAnsi="宋体" w:cs="宋体"/>
        <w:szCs w:val="28"/>
        <w:lang w:val="en-US" w:eastAsia="zh-CN"/>
      </w:rPr>
      <w:fldChar w:fldCharType="end"/>
    </w:r>
  </w:p>
  <w:p>
    <w:pPr>
      <w:pStyle w:val="9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ind w:right="360" w:firstLine="360" w:firstLineChars="0"/>
      <w:jc w:val="left"/>
      <w:rPr>
        <w:rFonts w:hint="eastAsia" w:ascii="宋体" w:hAnsi="宋体" w:cs="宋体"/>
        <w:sz w:val="28"/>
        <w:szCs w:val="28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9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ind w:right="360" w:firstLine="360" w:firstLineChars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7D51"/>
    <w:rsid w:val="0BF91596"/>
    <w:rsid w:val="286509F8"/>
    <w:rsid w:val="3E03422D"/>
    <w:rsid w:val="41337905"/>
    <w:rsid w:val="4A657D51"/>
    <w:rsid w:val="58C9462C"/>
    <w:rsid w:val="786938E1"/>
    <w:rsid w:val="7E0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 Char Char Char Char Char1 Char"/>
    <w:basedOn w:val="6"/>
    <w:link w:val="4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6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8">
    <w:name w:val="正文 New New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页脚 New New New New New"/>
    <w:basedOn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2020-06-17T07:26:00Z</dcterms:created>
  <dc:creator>汪颖</dc:creator>
  <cp:lastModifiedBy>Administrator</cp:lastModifiedBy>
  <dcterms:modified xsi:type="dcterms:W3CDTF">2022-01-10T08:43:16Z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