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21年度汕尾市省市级知识产权专项资金结题验收项目清单</w:t>
      </w:r>
    </w:p>
    <w:p>
      <w:pPr>
        <w:spacing w:line="580" w:lineRule="exact"/>
        <w:ind w:left="1492" w:leftChars="500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3755" w:type="dxa"/>
        <w:jc w:val="center"/>
        <w:tblLayout w:type="fixed"/>
        <w:tblCellMar>
          <w:top w:w="15" w:type="dxa"/>
          <w:left w:w="28" w:type="dxa"/>
          <w:bottom w:w="15" w:type="dxa"/>
          <w:right w:w="28" w:type="dxa"/>
        </w:tblCellMar>
      </w:tblPr>
      <w:tblGrid>
        <w:gridCol w:w="1125"/>
        <w:gridCol w:w="1142"/>
        <w:gridCol w:w="2339"/>
        <w:gridCol w:w="5310"/>
        <w:gridCol w:w="1845"/>
        <w:gridCol w:w="1994"/>
      </w:tblGrid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黑体" w:eastAsia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黑体" w:eastAsia="黑体"/>
                <w:b/>
                <w:bCs/>
              </w:rPr>
              <w:t>金额</w:t>
            </w:r>
            <w:r>
              <w:rPr>
                <w:rStyle w:val="4"/>
                <w:rFonts w:hint="default" w:ascii="Times New Roman" w:hAnsi="Times New Roman" w:eastAsia="黑体"/>
                <w:b/>
                <w:bCs/>
              </w:rPr>
              <w:t xml:space="preserve"> </w:t>
            </w:r>
            <w:r>
              <w:rPr>
                <w:rStyle w:val="4"/>
                <w:rFonts w:hint="eastAsia" w:ascii="Times New Roman" w:hAnsi="Times New Roman" w:eastAsia="黑体"/>
                <w:b/>
                <w:bCs/>
                <w:lang w:eastAsia="zh-CN"/>
              </w:rPr>
              <w:t>（</w:t>
            </w:r>
            <w:r>
              <w:rPr>
                <w:rStyle w:val="5"/>
                <w:rFonts w:ascii="Times New Roman" w:hAnsi="黑体"/>
                <w:b/>
                <w:bCs/>
              </w:rPr>
              <w:t>万元）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项目实施期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省级项目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021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汕尾市中小学知识产权教育项目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汕尾市城区凤翔逸挥基金中学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2020.12-2021.12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海丰县实验中学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2020.12-2021.12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陆丰市龙湖学校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2020.12-2021.12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汕尾市城区新港街道中心小学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2020.12-2021.12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地理标志商标注册申请促进项目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陆河县沉香协会、广州市南锋专利事务所有限公司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2020.12-2021.12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陆河县青梅协会、广州市南锋专利事务所有限公司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2020.12-2021.12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商标品牌培育指导站建设项目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汕尾高新区企业综合服务中心、汕尾创联专利代理事务所（普通合伙）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2020.12-2021.12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战略性新兴产业集群知识产权高质量发展项目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汕尾高新技术产业开发区管理委员会、信利光电股份有限公司、广州华进联合专利商标代理有限公司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2020.12-2021.12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市级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汕尾市区域知识产权现状分析报告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广州恒成智道信息科技有限公司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2020.12-2021.12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   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pgSz w:w="16838" w:h="11906" w:orient="landscape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6468"/>
    <w:rsid w:val="00D12D45"/>
    <w:rsid w:val="025611F3"/>
    <w:rsid w:val="02EF605F"/>
    <w:rsid w:val="02F91E77"/>
    <w:rsid w:val="0406570A"/>
    <w:rsid w:val="05436468"/>
    <w:rsid w:val="0569342B"/>
    <w:rsid w:val="084F3DE1"/>
    <w:rsid w:val="0B1C4E28"/>
    <w:rsid w:val="0F0A1549"/>
    <w:rsid w:val="138E4A2B"/>
    <w:rsid w:val="14486FE6"/>
    <w:rsid w:val="16186DD1"/>
    <w:rsid w:val="1BC2129D"/>
    <w:rsid w:val="1EB86383"/>
    <w:rsid w:val="2207533F"/>
    <w:rsid w:val="23547BA5"/>
    <w:rsid w:val="25E12EFF"/>
    <w:rsid w:val="26653A84"/>
    <w:rsid w:val="2AA45388"/>
    <w:rsid w:val="2F583FEC"/>
    <w:rsid w:val="336D4FDC"/>
    <w:rsid w:val="37F24E0B"/>
    <w:rsid w:val="380D086F"/>
    <w:rsid w:val="3A6801E9"/>
    <w:rsid w:val="3B022C82"/>
    <w:rsid w:val="3B9D42B7"/>
    <w:rsid w:val="412703C4"/>
    <w:rsid w:val="425A32F6"/>
    <w:rsid w:val="45531D3B"/>
    <w:rsid w:val="457C5A3A"/>
    <w:rsid w:val="46B40965"/>
    <w:rsid w:val="46FC07C0"/>
    <w:rsid w:val="49D807F6"/>
    <w:rsid w:val="4C1B7277"/>
    <w:rsid w:val="4C3940A7"/>
    <w:rsid w:val="4C416D95"/>
    <w:rsid w:val="4C4E586F"/>
    <w:rsid w:val="4D010FEF"/>
    <w:rsid w:val="4D5C7A88"/>
    <w:rsid w:val="4EB06E66"/>
    <w:rsid w:val="5211284E"/>
    <w:rsid w:val="5290180D"/>
    <w:rsid w:val="52F864E9"/>
    <w:rsid w:val="53A47648"/>
    <w:rsid w:val="557059E6"/>
    <w:rsid w:val="5AE26B84"/>
    <w:rsid w:val="5EAB22B4"/>
    <w:rsid w:val="5EE665B9"/>
    <w:rsid w:val="6199432D"/>
    <w:rsid w:val="62B03B16"/>
    <w:rsid w:val="685B731A"/>
    <w:rsid w:val="68BB6DAD"/>
    <w:rsid w:val="696F1402"/>
    <w:rsid w:val="6B0B011A"/>
    <w:rsid w:val="6D725EE1"/>
    <w:rsid w:val="6EB043CB"/>
    <w:rsid w:val="75D92890"/>
    <w:rsid w:val="774C6D4C"/>
    <w:rsid w:val="78310AD1"/>
    <w:rsid w:val="795A5924"/>
    <w:rsid w:val="7B3962C2"/>
    <w:rsid w:val="7CA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2021-01-15T08:42:00Z</dcterms:created>
  <dc:creator>汪颖</dc:creator>
  <cp:lastModifiedBy>Administrator</cp:lastModifiedBy>
  <dcterms:modified xsi:type="dcterms:W3CDTF">2022-01-10T07:54:58Z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