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926A"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汕尾市百千万农业投资发展有限公司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公开招</w:t>
      </w:r>
      <w:r>
        <w:rPr>
          <w:rFonts w:hint="eastAsia" w:ascii="方正小标宋简体" w:hAnsi="仿宋" w:eastAsia="方正小标宋简体"/>
          <w:sz w:val="36"/>
          <w:szCs w:val="36"/>
        </w:rPr>
        <w:t>聘报名表</w:t>
      </w:r>
    </w:p>
    <w:p w14:paraId="0CD140BC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 w14:paraId="72C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 w14:paraId="45AFD7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7FA192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77BEE3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70C882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3C39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1B4F242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 w14:paraId="0583E55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13FCBFD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2769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 w14:paraId="19ECE8D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117028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841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66E481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809B4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3CED51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C2FDC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0E6134D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16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 w14:paraId="2F759A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 w14:paraId="687D168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01BC9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361F8E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67E5BF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48C1A17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107292F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6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2E1306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 w14:paraId="0989ED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34D9F7B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8447B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13E40F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01A96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B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0163FC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FCBBC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41F26C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9024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561A3B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4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7F6240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 w14:paraId="7F27E9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B0CFE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 w14:paraId="63971E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3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4658F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现任职单位及职务</w:t>
            </w:r>
          </w:p>
        </w:tc>
        <w:tc>
          <w:tcPr>
            <w:tcW w:w="8799" w:type="dxa"/>
            <w:gridSpan w:val="10"/>
            <w:vAlign w:val="center"/>
          </w:tcPr>
          <w:p w14:paraId="62EB0E6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4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49B885C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聘职位</w:t>
            </w:r>
          </w:p>
        </w:tc>
        <w:tc>
          <w:tcPr>
            <w:tcW w:w="8799" w:type="dxa"/>
            <w:gridSpan w:val="10"/>
            <w:vAlign w:val="center"/>
          </w:tcPr>
          <w:p w14:paraId="4877C5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86B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 w14:paraId="23CE81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 w14:paraId="7C241A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47C3EA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E7D712"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E91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 w14:paraId="6657A1B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14:paraId="60B89C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 w14:paraId="6D4A2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14:paraId="47F7853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 w14:paraId="409705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 w14:paraId="0518C5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14:paraId="7EDD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59" w:type="dxa"/>
            <w:vMerge w:val="continue"/>
            <w:vAlign w:val="center"/>
          </w:tcPr>
          <w:p w14:paraId="3A3BA78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414F3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19F544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8FA534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4AC0E2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DEC58B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69E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59" w:type="dxa"/>
            <w:vMerge w:val="continue"/>
            <w:vAlign w:val="center"/>
          </w:tcPr>
          <w:p w14:paraId="67E38CC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9591B1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31C75A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AB220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288C06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D6D776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E0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9" w:type="dxa"/>
            <w:vMerge w:val="continue"/>
            <w:vAlign w:val="center"/>
          </w:tcPr>
          <w:p w14:paraId="63D3239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7D27E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2F8C9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59B9F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01650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A5FFA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5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9" w:type="dxa"/>
            <w:vMerge w:val="continue"/>
            <w:vAlign w:val="center"/>
          </w:tcPr>
          <w:p w14:paraId="716E2B9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9A2B98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B678B9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E63E9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13718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1E7A1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E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59" w:type="dxa"/>
            <w:vMerge w:val="continue"/>
            <w:vAlign w:val="center"/>
          </w:tcPr>
          <w:p w14:paraId="3CCAF5D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38A7F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20E98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94D6A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E8E5D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5EB724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4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59" w:type="dxa"/>
            <w:vMerge w:val="continue"/>
            <w:vAlign w:val="center"/>
          </w:tcPr>
          <w:p w14:paraId="15DA84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ADA610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0530B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BD4B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3FCB2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898B4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81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 w14:paraId="0267355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762F741F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BA6FA0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3A309B"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AEB7750"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9D198CF">
      <w:pPr>
        <w:widowControl/>
        <w:ind w:firstLine="280" w:firstLineChars="1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注：家庭主要成员包括配偶、子女、父母及配偶的父母</w:t>
      </w:r>
    </w:p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109953AC"/>
    <w:rsid w:val="1531189E"/>
    <w:rsid w:val="203A0A01"/>
    <w:rsid w:val="3080445A"/>
    <w:rsid w:val="35475C87"/>
    <w:rsid w:val="37167C76"/>
    <w:rsid w:val="43E37125"/>
    <w:rsid w:val="53B65EC2"/>
    <w:rsid w:val="597D5282"/>
    <w:rsid w:val="60124FFA"/>
    <w:rsid w:val="6BE6486A"/>
    <w:rsid w:val="6E994642"/>
    <w:rsid w:val="7C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233</Characters>
  <Lines>2</Lines>
  <Paragraphs>1</Paragraphs>
  <TotalTime>3</TotalTime>
  <ScaleCrop>false</ScaleCrop>
  <LinksUpToDate>false</LinksUpToDate>
  <CharactersWithSpaces>271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徐锐</cp:lastModifiedBy>
  <cp:lastPrinted>2025-03-04T08:11:00Z</cp:lastPrinted>
  <dcterms:modified xsi:type="dcterms:W3CDTF">2025-09-11T08:44:52Z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45BC12998DFB4B6EAFF870D3EA9C9B48_13</vt:lpwstr>
  </property>
  <property fmtid="{D5CDD505-2E9C-101B-9397-08002B2CF9AE}" pid="4" name="KSOTemplateDocerSaveRecord">
    <vt:lpwstr>eyJoZGlkIjoiOGRkYTJkNzgxMjE5Zjc3MjEzMWI4OGIxYTE4YWY2ZjgiLCJ1c2VySWQiOiIzMjcyMjI4MzUifQ==</vt:lpwstr>
  </property>
</Properties>
</file>