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8C" w:rsidRDefault="00962D8C" w:rsidP="00D93C06">
      <w:pPr>
        <w:wordWrap w:val="0"/>
        <w:spacing w:line="360" w:lineRule="auto"/>
        <w:jc w:val="center"/>
      </w:pPr>
    </w:p>
    <w:p w:rsidR="00D93C06" w:rsidRDefault="00D93C06" w:rsidP="00D93C06">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D93C06" w:rsidRDefault="005A68B1" w:rsidP="00D93C06">
      <w:pPr>
        <w:wordWrap w:val="0"/>
        <w:spacing w:before="240" w:line="360" w:lineRule="auto"/>
        <w:jc w:val="right"/>
        <w:rPr>
          <w:rFonts w:ascii="黑体" w:eastAsia="黑体" w:hAnsi="宋体" w:cs="黑体"/>
          <w:sz w:val="28"/>
        </w:rPr>
      </w:pPr>
      <w:r>
        <w:pict>
          <v:line id="Line 5" o:spid="_x0000_s1026" style="position:absolute;left:0;text-align:left;z-index:251660288" from="0,39pt" to="459pt,39.05pt" strokecolor="#800008" strokeweight="1pt"/>
        </w:pict>
      </w:r>
    </w:p>
    <w:p w:rsidR="00D93C06" w:rsidRDefault="00D93C06" w:rsidP="00D93C06">
      <w:pPr>
        <w:wordWrap w:val="0"/>
        <w:adjustRightInd w:val="0"/>
        <w:snapToGrid w:val="0"/>
        <w:spacing w:line="360" w:lineRule="auto"/>
        <w:jc w:val="center"/>
        <w:rPr>
          <w:sz w:val="44"/>
        </w:rPr>
      </w:pPr>
    </w:p>
    <w:p w:rsidR="00D93C06" w:rsidRDefault="00D93C06" w:rsidP="00D93C06">
      <w:pPr>
        <w:wordWrap w:val="0"/>
        <w:adjustRightInd w:val="0"/>
        <w:snapToGrid w:val="0"/>
        <w:spacing w:line="360" w:lineRule="auto"/>
        <w:jc w:val="center"/>
        <w:rPr>
          <w:sz w:val="44"/>
        </w:rPr>
      </w:pPr>
    </w:p>
    <w:p w:rsidR="00D93C06" w:rsidRDefault="00D93C06" w:rsidP="00D93C06">
      <w:pPr>
        <w:wordWrap w:val="0"/>
        <w:adjustRightInd w:val="0"/>
        <w:snapToGrid w:val="0"/>
        <w:spacing w:line="360" w:lineRule="auto"/>
        <w:jc w:val="center"/>
        <w:rPr>
          <w:sz w:val="44"/>
        </w:rPr>
      </w:pPr>
    </w:p>
    <w:p w:rsidR="00D93C06" w:rsidRDefault="00D93C06" w:rsidP="00D93C06">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鞋类产品</w:t>
      </w: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D93C06" w:rsidP="00D93C06">
      <w:pPr>
        <w:wordWrap w:val="0"/>
        <w:spacing w:line="360" w:lineRule="auto"/>
        <w:jc w:val="center"/>
        <w:rPr>
          <w:sz w:val="28"/>
        </w:rPr>
      </w:pPr>
    </w:p>
    <w:p w:rsidR="00D93C06" w:rsidRDefault="005A68B1" w:rsidP="00D93C06">
      <w:pPr>
        <w:wordWrap w:val="0"/>
        <w:snapToGrid w:val="0"/>
        <w:rPr>
          <w:u w:val="single"/>
        </w:rPr>
      </w:pPr>
      <w:r>
        <w:rPr>
          <w:snapToGrid w:val="0"/>
        </w:rPr>
        <w:pict>
          <v:line id="Line 6" o:spid="_x0000_s1027" style="position:absolute;left:0;text-align:left;z-index:251661312" from="9pt,2.95pt" to="450pt,3pt"/>
        </w:pict>
      </w:r>
    </w:p>
    <w:p w:rsidR="00D93C06" w:rsidRDefault="00D93C06" w:rsidP="00D93C06">
      <w:pPr>
        <w:wordWrap w:val="0"/>
        <w:snapToGrid w:val="0"/>
        <w:rPr>
          <w:u w:val="single"/>
        </w:rPr>
      </w:pPr>
    </w:p>
    <w:p w:rsidR="00D93C06" w:rsidRDefault="00D93C06" w:rsidP="00D93C06">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D93C06" w:rsidRDefault="00D93C06" w:rsidP="00D93C06">
      <w:pPr>
        <w:spacing w:line="500" w:lineRule="exact"/>
        <w:jc w:val="left"/>
        <w:rPr>
          <w:rFonts w:ascii="宋体" w:hAnsi="宋体" w:cs="宋体"/>
          <w:sz w:val="24"/>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Pr="00C6730C" w:rsidRDefault="00D93C06" w:rsidP="00D93C06"/>
    <w:p w:rsidR="00D93C06" w:rsidRDefault="00D93C06" w:rsidP="00D93C06">
      <w:pPr>
        <w:jc w:val="center"/>
        <w:rPr>
          <w:rFonts w:ascii="仿宋_GB2312" w:eastAsia="仿宋_GB2312"/>
          <w:bCs/>
          <w:sz w:val="32"/>
          <w:szCs w:val="32"/>
        </w:rPr>
      </w:pPr>
      <w:r>
        <w:rPr>
          <w:rFonts w:ascii="仿宋_GB2312" w:eastAsia="仿宋_GB2312" w:hint="eastAsia"/>
          <w:bCs/>
          <w:sz w:val="32"/>
          <w:szCs w:val="32"/>
        </w:rPr>
        <w:t>前言</w:t>
      </w:r>
    </w:p>
    <w:p w:rsidR="00D93C06" w:rsidRDefault="00D93C06" w:rsidP="00D93C06">
      <w:pPr>
        <w:rPr>
          <w:rFonts w:ascii="仿宋_GB2312" w:eastAsia="仿宋_GB2312"/>
          <w:bCs/>
          <w:sz w:val="32"/>
          <w:szCs w:val="32"/>
        </w:rPr>
      </w:pPr>
      <w:r>
        <w:rPr>
          <w:rFonts w:ascii="仿宋_GB2312" w:eastAsia="仿宋_GB2312" w:hint="eastAsia"/>
          <w:bCs/>
          <w:sz w:val="32"/>
          <w:szCs w:val="32"/>
        </w:rPr>
        <w:t>本细则主要起草单位：广东省汕尾市质量计量监督检测所轻化室（含食品室）</w:t>
      </w:r>
    </w:p>
    <w:p w:rsidR="00D93C06" w:rsidRDefault="00D93C06" w:rsidP="00D93C06">
      <w:pPr>
        <w:rPr>
          <w:rFonts w:ascii="仿宋_GB2312" w:eastAsia="仿宋_GB2312"/>
          <w:bCs/>
          <w:sz w:val="32"/>
          <w:szCs w:val="32"/>
        </w:rPr>
      </w:pPr>
      <w:r>
        <w:rPr>
          <w:rFonts w:ascii="仿宋_GB2312" w:eastAsia="仿宋_GB2312" w:hint="eastAsia"/>
          <w:bCs/>
          <w:sz w:val="32"/>
          <w:szCs w:val="32"/>
        </w:rPr>
        <w:t>主要起草人：张丽娜 杨浩</w:t>
      </w: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spacing w:line="360" w:lineRule="auto"/>
        <w:jc w:val="center"/>
        <w:rPr>
          <w:rFonts w:ascii="宋体" w:hAnsi="宋体" w:cs="宋体"/>
          <w:b/>
          <w:sz w:val="28"/>
          <w:szCs w:val="28"/>
        </w:rPr>
      </w:pPr>
    </w:p>
    <w:p w:rsidR="00D93C06" w:rsidRDefault="00D93C06" w:rsidP="00D93C06">
      <w:pPr>
        <w:ind w:firstLineChars="225" w:firstLine="810"/>
        <w:jc w:val="center"/>
        <w:rPr>
          <w:rFonts w:ascii="仿宋_GB2312" w:eastAsia="仿宋_GB2312"/>
          <w:sz w:val="36"/>
          <w:szCs w:val="36"/>
        </w:rPr>
      </w:pPr>
      <w:r w:rsidRPr="00600E0F">
        <w:rPr>
          <w:rFonts w:ascii="仿宋_GB2312" w:eastAsia="仿宋_GB2312" w:hint="eastAsia"/>
          <w:sz w:val="36"/>
          <w:szCs w:val="36"/>
        </w:rPr>
        <w:lastRenderedPageBreak/>
        <w:t>201</w:t>
      </w:r>
      <w:r>
        <w:rPr>
          <w:rFonts w:ascii="仿宋_GB2312" w:eastAsia="仿宋_GB2312" w:hint="eastAsia"/>
          <w:sz w:val="36"/>
          <w:szCs w:val="36"/>
        </w:rPr>
        <w:t>7</w:t>
      </w:r>
      <w:r w:rsidRPr="00600E0F">
        <w:rPr>
          <w:rFonts w:ascii="仿宋_GB2312" w:eastAsia="仿宋_GB2312" w:hint="eastAsia"/>
          <w:sz w:val="36"/>
          <w:szCs w:val="36"/>
        </w:rPr>
        <w:t>年汕尾市鞋类</w:t>
      </w:r>
      <w:r>
        <w:rPr>
          <w:rFonts w:ascii="仿宋_GB2312" w:eastAsia="仿宋_GB2312" w:hint="eastAsia"/>
          <w:sz w:val="36"/>
          <w:szCs w:val="36"/>
        </w:rPr>
        <w:t>产品质量专项监督抽查</w:t>
      </w:r>
    </w:p>
    <w:p w:rsidR="00D93C06" w:rsidRDefault="00D93C06" w:rsidP="00D93C06">
      <w:pPr>
        <w:ind w:firstLineChars="225" w:firstLine="810"/>
        <w:jc w:val="center"/>
        <w:rPr>
          <w:sz w:val="32"/>
        </w:rPr>
      </w:pPr>
      <w:r>
        <w:rPr>
          <w:rFonts w:ascii="仿宋_GB2312" w:eastAsia="仿宋_GB2312" w:hint="eastAsia"/>
          <w:sz w:val="36"/>
          <w:szCs w:val="36"/>
        </w:rPr>
        <w:t>实施细则</w:t>
      </w:r>
    </w:p>
    <w:p w:rsidR="00D93C06" w:rsidRPr="0006206B" w:rsidRDefault="00D93C06" w:rsidP="00D93C06">
      <w:pPr>
        <w:rPr>
          <w:rFonts w:ascii="仿宋_GB2312" w:eastAsia="仿宋_GB2312"/>
          <w:bCs/>
          <w:sz w:val="32"/>
          <w:szCs w:val="32"/>
        </w:rPr>
      </w:pPr>
      <w:r w:rsidRPr="0006206B">
        <w:rPr>
          <w:rFonts w:ascii="仿宋_GB2312" w:eastAsia="仿宋_GB2312" w:hint="eastAsia"/>
          <w:bCs/>
          <w:sz w:val="32"/>
          <w:szCs w:val="32"/>
        </w:rPr>
        <w:t>一、适用范围</w:t>
      </w:r>
    </w:p>
    <w:p w:rsidR="00D93C06" w:rsidRPr="0006206B" w:rsidRDefault="00D93C06" w:rsidP="00D93C06">
      <w:pPr>
        <w:ind w:firstLineChars="225" w:firstLine="720"/>
        <w:rPr>
          <w:rFonts w:ascii="仿宋_GB2312" w:eastAsia="仿宋_GB2312"/>
          <w:sz w:val="32"/>
          <w:szCs w:val="32"/>
        </w:rPr>
      </w:pPr>
      <w:r w:rsidRPr="0006206B">
        <w:rPr>
          <w:rFonts w:ascii="仿宋_GB2312" w:eastAsia="仿宋_GB2312" w:hint="eastAsia"/>
          <w:sz w:val="32"/>
          <w:szCs w:val="32"/>
        </w:rPr>
        <w:t>本</w:t>
      </w:r>
      <w:r>
        <w:rPr>
          <w:rFonts w:ascii="仿宋_GB2312" w:eastAsia="仿宋_GB2312" w:hint="eastAsia"/>
          <w:sz w:val="32"/>
          <w:szCs w:val="32"/>
        </w:rPr>
        <w:t>实施</w:t>
      </w:r>
      <w:r w:rsidRPr="0006206B">
        <w:rPr>
          <w:rFonts w:ascii="仿宋_GB2312" w:eastAsia="仿宋_GB2312" w:hint="eastAsia"/>
          <w:sz w:val="32"/>
          <w:szCs w:val="32"/>
        </w:rPr>
        <w:t>细则适用于对汕尾市生产企业生产的</w:t>
      </w:r>
      <w:r w:rsidRPr="00600E0F">
        <w:rPr>
          <w:rFonts w:ascii="仿宋_GB2312" w:eastAsia="仿宋_GB2312" w:hint="eastAsia"/>
          <w:sz w:val="32"/>
          <w:szCs w:val="32"/>
        </w:rPr>
        <w:t>鞋类</w:t>
      </w:r>
      <w:r w:rsidRPr="0006206B">
        <w:rPr>
          <w:rFonts w:ascii="仿宋_GB2312" w:eastAsia="仿宋_GB2312" w:hint="eastAsia"/>
          <w:sz w:val="32"/>
          <w:szCs w:val="32"/>
        </w:rPr>
        <w:t>产品质量监督检验。</w:t>
      </w:r>
    </w:p>
    <w:p w:rsidR="00D93C06" w:rsidRPr="00EC3EBB" w:rsidRDefault="00D93C06" w:rsidP="00D93C06">
      <w:pPr>
        <w:rPr>
          <w:rFonts w:ascii="仿宋_GB2312" w:eastAsia="仿宋_GB2312"/>
          <w:bCs/>
          <w:sz w:val="32"/>
          <w:szCs w:val="32"/>
        </w:rPr>
      </w:pPr>
      <w:r w:rsidRPr="00EC3EBB">
        <w:rPr>
          <w:rFonts w:ascii="仿宋_GB2312" w:eastAsia="仿宋_GB2312" w:hint="eastAsia"/>
          <w:bCs/>
          <w:sz w:val="32"/>
          <w:szCs w:val="32"/>
        </w:rPr>
        <w:t>二、抽查范围</w:t>
      </w:r>
    </w:p>
    <w:p w:rsidR="00D93C06" w:rsidRPr="0006206B" w:rsidRDefault="00D93C06" w:rsidP="00D93C06">
      <w:pPr>
        <w:numPr>
          <w:ilvl w:val="0"/>
          <w:numId w:val="4"/>
        </w:numPr>
        <w:rPr>
          <w:rFonts w:ascii="仿宋_GB2312" w:eastAsia="仿宋_GB2312"/>
          <w:bCs/>
          <w:sz w:val="32"/>
          <w:szCs w:val="32"/>
        </w:rPr>
      </w:pPr>
      <w:r w:rsidRPr="00FA0FCB">
        <w:rPr>
          <w:rFonts w:ascii="仿宋_GB2312" w:eastAsia="仿宋_GB2312" w:hint="eastAsia"/>
          <w:sz w:val="32"/>
          <w:szCs w:val="32"/>
        </w:rPr>
        <w:t>抽查产品名称：</w:t>
      </w:r>
    </w:p>
    <w:p w:rsidR="00D93C06" w:rsidRPr="00600E0F" w:rsidRDefault="00D93C06" w:rsidP="00962D8C">
      <w:pPr>
        <w:ind w:firstLineChars="200" w:firstLine="640"/>
        <w:rPr>
          <w:rFonts w:ascii="仿宋_GB2312" w:eastAsia="仿宋_GB2312"/>
          <w:sz w:val="32"/>
          <w:szCs w:val="32"/>
        </w:rPr>
      </w:pPr>
      <w:r w:rsidRPr="00600E0F">
        <w:rPr>
          <w:rFonts w:ascii="仿宋_GB2312" w:eastAsia="仿宋_GB2312" w:hint="eastAsia"/>
          <w:sz w:val="32"/>
          <w:szCs w:val="32"/>
        </w:rPr>
        <w:t>皮凉鞋</w:t>
      </w:r>
      <w:r>
        <w:rPr>
          <w:rFonts w:ascii="仿宋_GB2312" w:eastAsia="仿宋_GB2312" w:hint="eastAsia"/>
          <w:sz w:val="32"/>
          <w:szCs w:val="32"/>
        </w:rPr>
        <w:t>，旅游鞋，</w:t>
      </w:r>
      <w:r w:rsidRPr="00600E0F">
        <w:rPr>
          <w:rFonts w:ascii="仿宋_GB2312" w:eastAsia="仿宋_GB2312" w:hint="eastAsia"/>
          <w:sz w:val="32"/>
          <w:szCs w:val="32"/>
        </w:rPr>
        <w:t>聚氯乙烯塑料凉鞋、拖鞋</w:t>
      </w:r>
      <w:r>
        <w:rPr>
          <w:rFonts w:ascii="仿宋_GB2312" w:eastAsia="仿宋_GB2312" w:hint="eastAsia"/>
          <w:sz w:val="32"/>
          <w:szCs w:val="32"/>
        </w:rPr>
        <w:t>，皮鞋(童鞋除外)</w:t>
      </w:r>
      <w:r w:rsidRPr="00600E0F">
        <w:rPr>
          <w:rFonts w:ascii="仿宋_GB2312" w:eastAsia="仿宋_GB2312" w:hint="eastAsia"/>
          <w:sz w:val="32"/>
          <w:szCs w:val="32"/>
        </w:rPr>
        <w:t>。</w:t>
      </w:r>
    </w:p>
    <w:p w:rsidR="00D93C06" w:rsidRPr="0036349E" w:rsidRDefault="00D93C06" w:rsidP="00D93C06">
      <w:pPr>
        <w:numPr>
          <w:ilvl w:val="0"/>
          <w:numId w:val="4"/>
        </w:numPr>
        <w:rPr>
          <w:rFonts w:ascii="仿宋_GB2312" w:eastAsia="仿宋_GB2312"/>
          <w:bCs/>
          <w:sz w:val="32"/>
          <w:szCs w:val="32"/>
        </w:rPr>
      </w:pPr>
      <w:r w:rsidRPr="009B07A6">
        <w:rPr>
          <w:rFonts w:ascii="仿宋_GB2312" w:eastAsia="仿宋_GB2312" w:hint="eastAsia"/>
          <w:sz w:val="32"/>
          <w:szCs w:val="32"/>
        </w:rPr>
        <w:t>抽查地区</w:t>
      </w:r>
      <w:r>
        <w:rPr>
          <w:rFonts w:ascii="仿宋_GB2312" w:eastAsia="仿宋_GB2312" w:hint="eastAsia"/>
          <w:sz w:val="32"/>
          <w:szCs w:val="32"/>
        </w:rPr>
        <w:t>：</w:t>
      </w:r>
    </w:p>
    <w:p w:rsidR="00D93C06" w:rsidRDefault="00D93C06" w:rsidP="00D93C06">
      <w:pPr>
        <w:ind w:firstLineChars="225" w:firstLine="720"/>
        <w:rPr>
          <w:rFonts w:ascii="仿宋_GB2312" w:eastAsia="仿宋_GB2312"/>
          <w:sz w:val="32"/>
          <w:szCs w:val="32"/>
        </w:rPr>
      </w:pPr>
      <w:r>
        <w:rPr>
          <w:rFonts w:ascii="仿宋_GB2312" w:eastAsia="仿宋_GB2312" w:hint="eastAsia"/>
          <w:sz w:val="32"/>
          <w:szCs w:val="32"/>
        </w:rPr>
        <w:t>广东省汕尾市地区内。</w:t>
      </w:r>
    </w:p>
    <w:p w:rsidR="00D93C06" w:rsidRPr="0036349E" w:rsidRDefault="00D93C06" w:rsidP="00D93C06">
      <w:pPr>
        <w:numPr>
          <w:ilvl w:val="0"/>
          <w:numId w:val="4"/>
        </w:numPr>
        <w:rPr>
          <w:rFonts w:ascii="仿宋_GB2312" w:eastAsia="仿宋_GB2312"/>
          <w:bCs/>
          <w:sz w:val="32"/>
          <w:szCs w:val="32"/>
        </w:rPr>
      </w:pPr>
      <w:r w:rsidRPr="00FA0FCB">
        <w:rPr>
          <w:rFonts w:ascii="仿宋_GB2312" w:eastAsia="仿宋_GB2312" w:hint="eastAsia"/>
          <w:sz w:val="32"/>
          <w:szCs w:val="32"/>
        </w:rPr>
        <w:t>抽查数量：</w:t>
      </w:r>
    </w:p>
    <w:p w:rsidR="00D93C06" w:rsidRPr="00600E0F" w:rsidRDefault="00D93C06" w:rsidP="00962D8C">
      <w:pPr>
        <w:ind w:firstLineChars="200" w:firstLine="640"/>
        <w:rPr>
          <w:rFonts w:ascii="仿宋_GB2312" w:eastAsia="仿宋_GB2312"/>
          <w:sz w:val="32"/>
          <w:szCs w:val="32"/>
        </w:rPr>
      </w:pPr>
      <w:r w:rsidRPr="00600E0F">
        <w:rPr>
          <w:rFonts w:ascii="仿宋_GB2312" w:eastAsia="仿宋_GB2312" w:hint="eastAsia"/>
          <w:sz w:val="32"/>
          <w:szCs w:val="32"/>
        </w:rPr>
        <w:t>按照生产经营的品种及种类，每个生产企业可抽取至少1个规格的两份样品。</w:t>
      </w:r>
    </w:p>
    <w:p w:rsidR="00D93C06" w:rsidRPr="000A637B" w:rsidRDefault="00D93C06" w:rsidP="00D93C06">
      <w:pPr>
        <w:rPr>
          <w:rFonts w:ascii="仿宋_GB2312" w:eastAsia="仿宋_GB2312"/>
          <w:bCs/>
          <w:sz w:val="32"/>
          <w:szCs w:val="32"/>
        </w:rPr>
      </w:pPr>
      <w:r w:rsidRPr="000A637B">
        <w:rPr>
          <w:rFonts w:ascii="仿宋_GB2312" w:eastAsia="仿宋_GB2312" w:hint="eastAsia"/>
          <w:bCs/>
          <w:sz w:val="32"/>
          <w:szCs w:val="32"/>
        </w:rPr>
        <w:t>三、抽样方法</w:t>
      </w:r>
      <w:r w:rsidRPr="000A637B">
        <w:rPr>
          <w:rFonts w:ascii="仿宋_GB2312" w:eastAsia="仿宋_GB2312" w:hint="eastAsia"/>
          <w:sz w:val="32"/>
          <w:szCs w:val="32"/>
        </w:rPr>
        <w:t>及数量</w:t>
      </w:r>
    </w:p>
    <w:p w:rsidR="00D93C06" w:rsidRDefault="00D93C06" w:rsidP="00D93C06">
      <w:pPr>
        <w:numPr>
          <w:ilvl w:val="0"/>
          <w:numId w:val="3"/>
        </w:numPr>
        <w:rPr>
          <w:rFonts w:ascii="仿宋_GB2312" w:eastAsia="仿宋_GB2312" w:hAnsi="宋体"/>
          <w:sz w:val="32"/>
          <w:szCs w:val="32"/>
        </w:rPr>
      </w:pPr>
      <w:r w:rsidRPr="002D7442">
        <w:rPr>
          <w:rFonts w:ascii="仿宋_GB2312" w:eastAsia="仿宋_GB2312" w:hAnsi="宋体" w:hint="eastAsia"/>
          <w:sz w:val="32"/>
          <w:szCs w:val="32"/>
        </w:rPr>
        <w:t>抽样地点：</w:t>
      </w:r>
    </w:p>
    <w:p w:rsidR="00D93C06" w:rsidRPr="002D7442" w:rsidRDefault="00D93C06" w:rsidP="00D93C06">
      <w:pPr>
        <w:ind w:firstLineChars="150" w:firstLine="480"/>
        <w:rPr>
          <w:rFonts w:ascii="仿宋_GB2312" w:eastAsia="仿宋_GB2312" w:hAnsi="宋体"/>
          <w:sz w:val="32"/>
          <w:szCs w:val="32"/>
        </w:rPr>
      </w:pPr>
      <w:r w:rsidRPr="002D7442">
        <w:rPr>
          <w:rFonts w:ascii="仿宋_GB2312" w:eastAsia="仿宋_GB2312" w:hAnsi="宋体" w:hint="eastAsia"/>
          <w:sz w:val="32"/>
          <w:szCs w:val="32"/>
        </w:rPr>
        <w:t>在生产</w:t>
      </w:r>
      <w:r>
        <w:rPr>
          <w:rFonts w:ascii="仿宋_GB2312" w:eastAsia="仿宋_GB2312" w:hAnsi="宋体" w:hint="eastAsia"/>
          <w:sz w:val="32"/>
          <w:szCs w:val="32"/>
        </w:rPr>
        <w:t>企业</w:t>
      </w:r>
      <w:r w:rsidRPr="002D7442">
        <w:rPr>
          <w:rFonts w:ascii="仿宋_GB2312" w:eastAsia="仿宋_GB2312" w:hAnsi="宋体" w:hint="eastAsia"/>
          <w:sz w:val="32"/>
          <w:szCs w:val="32"/>
        </w:rPr>
        <w:t>成品仓库中随机抽取。</w:t>
      </w:r>
    </w:p>
    <w:p w:rsidR="00D93C06" w:rsidRPr="002D7442" w:rsidRDefault="00D93C06" w:rsidP="00D93C06">
      <w:pPr>
        <w:numPr>
          <w:ilvl w:val="0"/>
          <w:numId w:val="3"/>
        </w:numPr>
        <w:rPr>
          <w:rFonts w:ascii="仿宋_GB2312" w:eastAsia="仿宋_GB2312"/>
          <w:sz w:val="32"/>
          <w:szCs w:val="32"/>
        </w:rPr>
      </w:pPr>
      <w:r w:rsidRPr="002D7442">
        <w:rPr>
          <w:rFonts w:ascii="仿宋_GB2312" w:eastAsia="仿宋_GB2312" w:hint="eastAsia"/>
          <w:sz w:val="32"/>
          <w:szCs w:val="32"/>
        </w:rPr>
        <w:t>抽样方法：</w:t>
      </w:r>
    </w:p>
    <w:p w:rsidR="00D93C06" w:rsidRPr="00600E0F"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(1)、在生产企业成品仓库随机抽取经企业出厂检验合格的产品。</w:t>
      </w:r>
    </w:p>
    <w:p w:rsidR="00D93C06" w:rsidRPr="00600E0F"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(2)、相同原材料，相同生产工艺生产的同一种规格为一个受检批，一个受检批抽样基数应根据各种相关标准进行</w:t>
      </w:r>
      <w:r w:rsidRPr="00600E0F">
        <w:rPr>
          <w:rFonts w:ascii="仿宋_GB2312" w:eastAsia="仿宋_GB2312" w:hint="eastAsia"/>
          <w:sz w:val="32"/>
          <w:szCs w:val="32"/>
        </w:rPr>
        <w:lastRenderedPageBreak/>
        <w:t>要求进行确定。</w:t>
      </w:r>
    </w:p>
    <w:p w:rsidR="00D93C06" w:rsidRPr="00600E0F"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(3)</w:t>
      </w:r>
      <w:r w:rsidR="006619C2">
        <w:rPr>
          <w:rFonts w:ascii="仿宋_GB2312" w:eastAsia="仿宋_GB2312" w:hint="eastAsia"/>
          <w:sz w:val="32"/>
          <w:szCs w:val="32"/>
        </w:rPr>
        <w:t>、</w:t>
      </w:r>
      <w:r w:rsidRPr="00600E0F">
        <w:rPr>
          <w:rFonts w:ascii="仿宋_GB2312" w:eastAsia="仿宋_GB2312" w:hint="eastAsia"/>
          <w:sz w:val="32"/>
          <w:szCs w:val="32"/>
        </w:rPr>
        <w:t>优先抽取产销量大企业的产品。</w:t>
      </w:r>
    </w:p>
    <w:p w:rsidR="00D93C06" w:rsidRPr="00600E0F"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(4)</w:t>
      </w:r>
      <w:r w:rsidR="006619C2">
        <w:rPr>
          <w:rFonts w:ascii="仿宋_GB2312" w:eastAsia="仿宋_GB2312" w:hint="eastAsia"/>
          <w:sz w:val="32"/>
          <w:szCs w:val="32"/>
        </w:rPr>
        <w:t>、</w:t>
      </w:r>
      <w:r w:rsidRPr="00600E0F">
        <w:rPr>
          <w:rFonts w:ascii="仿宋_GB2312" w:eastAsia="仿宋_GB2312" w:hint="eastAsia"/>
          <w:sz w:val="32"/>
          <w:szCs w:val="32"/>
        </w:rPr>
        <w:t>在抽取样品时看产品是否按类型、规格分别堆放。</w:t>
      </w:r>
    </w:p>
    <w:p w:rsidR="00D93C06" w:rsidRPr="002D7442"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(5)、抽样检测时要填写抽样检验单（一式三份）受抽样单位有关人员和抽样人双方签字并盖公章，特殊情况下，可经双方签字确认。抽样单一份留在受抽查单位，一份由抽样人员带回检验部门，另一份上报市质量技术监督局。</w:t>
      </w:r>
    </w:p>
    <w:p w:rsidR="00D93C06" w:rsidRPr="0079420D" w:rsidRDefault="00D93C06" w:rsidP="00D93C06">
      <w:pPr>
        <w:numPr>
          <w:ilvl w:val="0"/>
          <w:numId w:val="3"/>
        </w:numPr>
        <w:rPr>
          <w:rFonts w:ascii="仿宋_GB2312" w:eastAsia="仿宋_GB2312"/>
          <w:sz w:val="32"/>
          <w:szCs w:val="32"/>
        </w:rPr>
      </w:pPr>
      <w:r w:rsidRPr="002D7442">
        <w:rPr>
          <w:rFonts w:ascii="仿宋_GB2312" w:eastAsia="仿宋_GB2312" w:hAnsi="宋体" w:hint="eastAsia"/>
          <w:sz w:val="32"/>
          <w:szCs w:val="32"/>
        </w:rPr>
        <w:t>抽样基数：</w:t>
      </w:r>
    </w:p>
    <w:p w:rsidR="00D93C06" w:rsidRPr="002D7442" w:rsidRDefault="000C63D9" w:rsidP="00D93C06">
      <w:pPr>
        <w:ind w:firstLineChars="225" w:firstLine="720"/>
        <w:rPr>
          <w:rFonts w:ascii="仿宋_GB2312" w:eastAsia="仿宋_GB2312"/>
          <w:sz w:val="32"/>
          <w:szCs w:val="32"/>
        </w:rPr>
      </w:pPr>
      <w:r>
        <w:rPr>
          <w:rFonts w:ascii="仿宋_GB2312" w:eastAsia="仿宋_GB2312" w:hint="eastAsia"/>
          <w:sz w:val="32"/>
          <w:szCs w:val="32"/>
        </w:rPr>
        <w:t>鞋类产品</w:t>
      </w:r>
      <w:r w:rsidR="00D93C06" w:rsidRPr="00600E0F">
        <w:rPr>
          <w:rFonts w:ascii="仿宋_GB2312" w:eastAsia="仿宋_GB2312" w:hint="eastAsia"/>
          <w:sz w:val="32"/>
          <w:szCs w:val="32"/>
        </w:rPr>
        <w:t>的同一规格型号的200双为一批，不足的200双也可作为一批。</w:t>
      </w:r>
    </w:p>
    <w:p w:rsidR="00D93C06" w:rsidRPr="00325CDD" w:rsidRDefault="00D93C06" w:rsidP="00D93C06">
      <w:pPr>
        <w:numPr>
          <w:ilvl w:val="0"/>
          <w:numId w:val="3"/>
        </w:numPr>
        <w:rPr>
          <w:rFonts w:ascii="仿宋_GB2312" w:eastAsia="仿宋_GB2312"/>
          <w:sz w:val="32"/>
          <w:szCs w:val="32"/>
        </w:rPr>
      </w:pPr>
      <w:r w:rsidRPr="002D7442">
        <w:rPr>
          <w:rFonts w:ascii="仿宋_GB2312" w:eastAsia="仿宋_GB2312" w:hAnsi="宋体" w:hint="eastAsia"/>
          <w:sz w:val="32"/>
          <w:szCs w:val="32"/>
        </w:rPr>
        <w:t>抽样数量：</w:t>
      </w:r>
    </w:p>
    <w:p w:rsidR="00D93C06" w:rsidRPr="000C0682"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在生产企业成品</w:t>
      </w:r>
      <w:r w:rsidR="006619C2">
        <w:rPr>
          <w:rFonts w:ascii="仿宋_GB2312" w:eastAsia="仿宋_GB2312" w:hint="eastAsia"/>
          <w:sz w:val="32"/>
          <w:szCs w:val="32"/>
        </w:rPr>
        <w:t>仓</w:t>
      </w:r>
      <w:r w:rsidRPr="00600E0F">
        <w:rPr>
          <w:rFonts w:ascii="仿宋_GB2312" w:eastAsia="仿宋_GB2312" w:hint="eastAsia"/>
          <w:sz w:val="32"/>
          <w:szCs w:val="32"/>
        </w:rPr>
        <w:t>库中经检验合格产品中随机抽取样品：鞋6双，其中3双送检验单位，3双为保留样品，封存在受检单位。</w:t>
      </w:r>
    </w:p>
    <w:p w:rsidR="00D93C06" w:rsidRPr="00325CDD" w:rsidRDefault="00D93C06" w:rsidP="00D93C06">
      <w:pPr>
        <w:numPr>
          <w:ilvl w:val="0"/>
          <w:numId w:val="3"/>
        </w:numPr>
        <w:rPr>
          <w:rFonts w:ascii="仿宋_GB2312" w:eastAsia="仿宋_GB2312"/>
          <w:sz w:val="32"/>
          <w:szCs w:val="32"/>
        </w:rPr>
      </w:pPr>
      <w:r w:rsidRPr="002D7442">
        <w:rPr>
          <w:rFonts w:ascii="仿宋_GB2312" w:eastAsia="仿宋_GB2312" w:hAnsi="宋体" w:hint="eastAsia"/>
          <w:sz w:val="32"/>
          <w:szCs w:val="32"/>
        </w:rPr>
        <w:t>封样要求：</w:t>
      </w:r>
    </w:p>
    <w:p w:rsidR="00D93C06" w:rsidRPr="002D7442"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检验样品和备用样品应喷上抽样标识并贴上盖有质检部门印章的封条，并要求企业一同确认检查、记录样品的外观、状态、封条有无破损及其他可能对检测结果或者综合判定产生影响的情况，并确认样品与抽样单的记录是否相符。存放在企业的备用样品，企业应安排专人负责，企业在检验完成后若对检测结果有异议时将 按照省技监局规定在备用样品中抽取样品复检。</w:t>
      </w:r>
    </w:p>
    <w:p w:rsidR="00D93C06" w:rsidRPr="002D7442" w:rsidRDefault="00D93C06" w:rsidP="00D93C06">
      <w:pPr>
        <w:numPr>
          <w:ilvl w:val="0"/>
          <w:numId w:val="3"/>
        </w:numPr>
        <w:rPr>
          <w:rFonts w:ascii="仿宋_GB2312" w:eastAsia="仿宋_GB2312"/>
          <w:sz w:val="32"/>
          <w:szCs w:val="32"/>
        </w:rPr>
      </w:pPr>
      <w:r w:rsidRPr="002D7442">
        <w:rPr>
          <w:rFonts w:ascii="仿宋_GB2312" w:eastAsia="仿宋_GB2312" w:hint="eastAsia"/>
          <w:sz w:val="32"/>
          <w:szCs w:val="32"/>
        </w:rPr>
        <w:lastRenderedPageBreak/>
        <w:t>其他说明（抽样过程要注意的问题）：</w:t>
      </w:r>
    </w:p>
    <w:p w:rsidR="00D93C06" w:rsidRPr="002D7442" w:rsidRDefault="00D93C06" w:rsidP="00D93C06">
      <w:pPr>
        <w:ind w:firstLineChars="225" w:firstLine="720"/>
        <w:rPr>
          <w:rFonts w:ascii="仿宋_GB2312" w:eastAsia="仿宋_GB2312"/>
          <w:sz w:val="32"/>
          <w:szCs w:val="32"/>
        </w:rPr>
      </w:pPr>
      <w:r w:rsidRPr="00600E0F">
        <w:rPr>
          <w:rFonts w:ascii="仿宋_GB2312" w:eastAsia="仿宋_GB2312" w:hint="eastAsia"/>
          <w:sz w:val="32"/>
          <w:szCs w:val="32"/>
        </w:rPr>
        <w:t>鞋类产品由企业提供样品的产品等级、型号规格，以上样品信息必须在抽样单上正确填写，并予以确认；优先保证检验用的样品（3双鞋类产品）。</w:t>
      </w:r>
    </w:p>
    <w:p w:rsidR="00D93C06" w:rsidRPr="00211850" w:rsidRDefault="00D93C06" w:rsidP="00D93C06">
      <w:pPr>
        <w:rPr>
          <w:rFonts w:ascii="仿宋_GB2312" w:eastAsia="仿宋_GB2312"/>
          <w:bCs/>
          <w:sz w:val="32"/>
          <w:szCs w:val="32"/>
        </w:rPr>
      </w:pPr>
      <w:r w:rsidRPr="00211850">
        <w:rPr>
          <w:rFonts w:ascii="仿宋_GB2312" w:eastAsia="仿宋_GB2312" w:hint="eastAsia"/>
          <w:bCs/>
          <w:sz w:val="32"/>
          <w:szCs w:val="32"/>
        </w:rPr>
        <w:t>四、检验依据</w:t>
      </w:r>
    </w:p>
    <w:p w:rsidR="00D93C06" w:rsidRDefault="00D93C06" w:rsidP="00D93C06">
      <w:pPr>
        <w:numPr>
          <w:ilvl w:val="0"/>
          <w:numId w:val="2"/>
        </w:numPr>
        <w:tabs>
          <w:tab w:val="clear" w:pos="420"/>
        </w:tabs>
        <w:ind w:left="0" w:firstLine="0"/>
        <w:rPr>
          <w:rFonts w:ascii="仿宋_GB2312" w:eastAsia="仿宋_GB2312"/>
          <w:sz w:val="32"/>
          <w:szCs w:val="32"/>
        </w:rPr>
      </w:pPr>
      <w:r>
        <w:rPr>
          <w:rFonts w:ascii="仿宋_GB2312" w:eastAsia="仿宋_GB2312" w:hint="eastAsia"/>
          <w:sz w:val="32"/>
          <w:szCs w:val="32"/>
        </w:rPr>
        <w:t>GB/T 22756-2008《</w:t>
      </w:r>
      <w:r>
        <w:rPr>
          <w:rFonts w:ascii="仿宋_GB2312" w:eastAsia="仿宋_GB2312" w:hAnsi="宋体" w:hint="eastAsia"/>
          <w:sz w:val="32"/>
          <w:szCs w:val="32"/>
        </w:rPr>
        <w:t>皮凉鞋</w:t>
      </w:r>
      <w:r>
        <w:rPr>
          <w:rFonts w:ascii="仿宋_GB2312" w:eastAsia="仿宋_GB2312" w:hint="eastAsia"/>
          <w:sz w:val="32"/>
          <w:szCs w:val="32"/>
        </w:rPr>
        <w:t>》；</w:t>
      </w:r>
      <w:r>
        <w:rPr>
          <w:rFonts w:ascii="仿宋_GB2312" w:eastAsia="仿宋_GB2312"/>
          <w:sz w:val="32"/>
          <w:szCs w:val="32"/>
        </w:rPr>
        <w:br/>
      </w: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08"/>
          <w:attr w:name="Month" w:val="12"/>
          <w:attr w:name="Day" w:val="30"/>
          <w:attr w:name="IsLunarDate" w:val="False"/>
          <w:attr w:name="IsROCDate" w:val="False"/>
        </w:smartTagPr>
        <w:r>
          <w:rPr>
            <w:rFonts w:ascii="仿宋_GB2312" w:eastAsia="仿宋_GB2312" w:hint="eastAsia"/>
            <w:sz w:val="24"/>
          </w:rPr>
          <w:t>2008</w:t>
        </w:r>
        <w:r w:rsidRPr="00FA0FCB">
          <w:rPr>
            <w:rFonts w:ascii="仿宋_GB2312" w:eastAsia="仿宋_GB2312" w:hint="eastAsia"/>
            <w:sz w:val="24"/>
          </w:rPr>
          <w:t>年</w:t>
        </w:r>
        <w:r>
          <w:rPr>
            <w:rFonts w:ascii="仿宋_GB2312" w:eastAsia="仿宋_GB2312" w:hint="eastAsia"/>
            <w:sz w:val="24"/>
          </w:rPr>
          <w:t>12</w:t>
        </w:r>
        <w:r w:rsidRPr="00FA0FCB">
          <w:rPr>
            <w:rFonts w:ascii="仿宋_GB2312" w:eastAsia="仿宋_GB2312" w:hint="eastAsia"/>
            <w:sz w:val="24"/>
          </w:rPr>
          <w:t>月</w:t>
        </w:r>
        <w:r>
          <w:rPr>
            <w:rFonts w:ascii="仿宋_GB2312" w:eastAsia="仿宋_GB2312" w:hint="eastAsia"/>
            <w:sz w:val="24"/>
          </w:rPr>
          <w:t>30</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2009"/>
          <w:attr w:name="Month" w:val="09"/>
          <w:attr w:name="Day" w:val="01"/>
          <w:attr w:name="IsLunarDate" w:val="False"/>
          <w:attr w:name="IsROCDate" w:val="False"/>
        </w:smartTagPr>
        <w:r>
          <w:rPr>
            <w:rFonts w:ascii="仿宋_GB2312" w:eastAsia="仿宋_GB2312" w:hint="eastAsia"/>
            <w:sz w:val="24"/>
          </w:rPr>
          <w:t>2009</w:t>
        </w:r>
        <w:r w:rsidRPr="00FA0FCB">
          <w:rPr>
            <w:rFonts w:ascii="仿宋_GB2312" w:eastAsia="仿宋_GB2312" w:hint="eastAsia"/>
            <w:sz w:val="24"/>
          </w:rPr>
          <w:t>年</w:t>
        </w:r>
        <w:r>
          <w:rPr>
            <w:rFonts w:ascii="仿宋_GB2312" w:eastAsia="仿宋_GB2312" w:hint="eastAsia"/>
            <w:sz w:val="24"/>
          </w:rPr>
          <w:t>09</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D93C06" w:rsidRDefault="00D93C06" w:rsidP="00D93C06">
      <w:pPr>
        <w:numPr>
          <w:ilvl w:val="0"/>
          <w:numId w:val="2"/>
        </w:numPr>
        <w:tabs>
          <w:tab w:val="clear" w:pos="420"/>
          <w:tab w:val="num" w:pos="0"/>
        </w:tabs>
        <w:ind w:left="0" w:firstLine="0"/>
        <w:rPr>
          <w:rFonts w:ascii="仿宋_GB2312" w:eastAsia="仿宋_GB2312"/>
          <w:sz w:val="32"/>
          <w:szCs w:val="32"/>
        </w:rPr>
      </w:pPr>
      <w:r>
        <w:rPr>
          <w:rFonts w:ascii="仿宋_GB2312" w:eastAsia="仿宋_GB2312" w:hint="eastAsia"/>
          <w:sz w:val="32"/>
          <w:szCs w:val="32"/>
        </w:rPr>
        <w:t>GB/T 15107-2013《</w:t>
      </w:r>
      <w:r>
        <w:rPr>
          <w:rFonts w:ascii="仿宋_GB2312" w:eastAsia="仿宋_GB2312" w:hAnsi="宋体" w:hint="eastAsia"/>
          <w:sz w:val="32"/>
          <w:szCs w:val="32"/>
        </w:rPr>
        <w:t>旅游鞋</w:t>
      </w:r>
      <w:r>
        <w:rPr>
          <w:rFonts w:ascii="仿宋_GB2312" w:eastAsia="仿宋_GB2312" w:hint="eastAsia"/>
          <w:sz w:val="32"/>
          <w:szCs w:val="32"/>
        </w:rPr>
        <w:t>》；</w:t>
      </w:r>
      <w:r>
        <w:rPr>
          <w:rFonts w:ascii="仿宋_GB2312" w:eastAsia="仿宋_GB2312"/>
          <w:sz w:val="32"/>
          <w:szCs w:val="32"/>
        </w:rPr>
        <w:br/>
      </w: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13"/>
          <w:attr w:name="Month" w:val="10"/>
          <w:attr w:name="Day" w:val="10"/>
          <w:attr w:name="IsLunarDate" w:val="False"/>
          <w:attr w:name="IsROCDate" w:val="False"/>
        </w:smartTagPr>
        <w:r>
          <w:rPr>
            <w:rFonts w:ascii="仿宋_GB2312" w:eastAsia="仿宋_GB2312" w:hint="eastAsia"/>
            <w:sz w:val="24"/>
          </w:rPr>
          <w:t>2013</w:t>
        </w:r>
        <w:r w:rsidRPr="00FA0FCB">
          <w:rPr>
            <w:rFonts w:ascii="仿宋_GB2312" w:eastAsia="仿宋_GB2312" w:hint="eastAsia"/>
            <w:sz w:val="24"/>
          </w:rPr>
          <w:t>年</w:t>
        </w:r>
        <w:r>
          <w:rPr>
            <w:rFonts w:ascii="仿宋_GB2312" w:eastAsia="仿宋_GB2312" w:hint="eastAsia"/>
            <w:sz w:val="24"/>
          </w:rPr>
          <w:t>10</w:t>
        </w:r>
        <w:r w:rsidRPr="00FA0FCB">
          <w:rPr>
            <w:rFonts w:ascii="仿宋_GB2312" w:eastAsia="仿宋_GB2312" w:hint="eastAsia"/>
            <w:sz w:val="24"/>
          </w:rPr>
          <w:t>月</w:t>
        </w:r>
        <w:r>
          <w:rPr>
            <w:rFonts w:ascii="仿宋_GB2312" w:eastAsia="仿宋_GB2312" w:hint="eastAsia"/>
            <w:sz w:val="24"/>
          </w:rPr>
          <w:t>10</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2014"/>
          <w:attr w:name="Month" w:val="06"/>
          <w:attr w:name="Day" w:val="01"/>
          <w:attr w:name="IsLunarDate" w:val="False"/>
          <w:attr w:name="IsROCDate" w:val="False"/>
        </w:smartTagPr>
        <w:r>
          <w:rPr>
            <w:rFonts w:ascii="仿宋_GB2312" w:eastAsia="仿宋_GB2312" w:hint="eastAsia"/>
            <w:sz w:val="24"/>
          </w:rPr>
          <w:t>2014</w:t>
        </w:r>
        <w:r w:rsidRPr="00FA0FCB">
          <w:rPr>
            <w:rFonts w:ascii="仿宋_GB2312" w:eastAsia="仿宋_GB2312" w:hint="eastAsia"/>
            <w:sz w:val="24"/>
          </w:rPr>
          <w:t>年</w:t>
        </w:r>
        <w:r>
          <w:rPr>
            <w:rFonts w:ascii="仿宋_GB2312" w:eastAsia="仿宋_GB2312" w:hint="eastAsia"/>
            <w:sz w:val="24"/>
          </w:rPr>
          <w:t>06</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D93C06" w:rsidRDefault="00D93C06" w:rsidP="00D93C06">
      <w:pPr>
        <w:numPr>
          <w:ilvl w:val="0"/>
          <w:numId w:val="2"/>
        </w:numPr>
        <w:tabs>
          <w:tab w:val="clear" w:pos="420"/>
          <w:tab w:val="num" w:pos="0"/>
        </w:tabs>
        <w:ind w:left="0" w:firstLine="0"/>
        <w:rPr>
          <w:rFonts w:ascii="仿宋_GB2312" w:eastAsia="仿宋_GB2312"/>
          <w:sz w:val="32"/>
          <w:szCs w:val="32"/>
        </w:rPr>
      </w:pPr>
      <w:r>
        <w:rPr>
          <w:rFonts w:ascii="仿宋_GB2312" w:eastAsia="仿宋_GB2312" w:hint="eastAsia"/>
          <w:sz w:val="32"/>
          <w:szCs w:val="32"/>
        </w:rPr>
        <w:t>QB/T 1653-1992《</w:t>
      </w:r>
      <w:r>
        <w:rPr>
          <w:rFonts w:ascii="仿宋_GB2312" w:eastAsia="仿宋_GB2312" w:hAnsi="宋体" w:hint="eastAsia"/>
          <w:sz w:val="32"/>
          <w:szCs w:val="32"/>
        </w:rPr>
        <w:t>聚氯乙烯塑料凉鞋、拖鞋</w:t>
      </w:r>
      <w:r>
        <w:rPr>
          <w:rFonts w:ascii="仿宋_GB2312" w:eastAsia="仿宋_GB2312" w:hint="eastAsia"/>
          <w:sz w:val="32"/>
          <w:szCs w:val="32"/>
        </w:rPr>
        <w:t>》；</w:t>
      </w:r>
      <w:r>
        <w:rPr>
          <w:rFonts w:ascii="仿宋_GB2312" w:eastAsia="仿宋_GB2312"/>
          <w:sz w:val="32"/>
          <w:szCs w:val="32"/>
        </w:rPr>
        <w:br/>
      </w: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1993"/>
          <w:attr w:name="Month" w:val="01"/>
          <w:attr w:name="Day" w:val="15"/>
          <w:attr w:name="IsLunarDate" w:val="False"/>
          <w:attr w:name="IsROCDate" w:val="False"/>
        </w:smartTagPr>
        <w:r>
          <w:rPr>
            <w:rFonts w:ascii="仿宋_GB2312" w:eastAsia="仿宋_GB2312" w:hint="eastAsia"/>
            <w:sz w:val="24"/>
          </w:rPr>
          <w:t>1993</w:t>
        </w:r>
        <w:r w:rsidRPr="00FA0FCB">
          <w:rPr>
            <w:rFonts w:ascii="仿宋_GB2312" w:eastAsia="仿宋_GB2312" w:hint="eastAsia"/>
            <w:sz w:val="24"/>
          </w:rPr>
          <w:t>年</w:t>
        </w:r>
        <w:r>
          <w:rPr>
            <w:rFonts w:ascii="仿宋_GB2312" w:eastAsia="仿宋_GB2312" w:hint="eastAsia"/>
            <w:sz w:val="24"/>
          </w:rPr>
          <w:t>01</w:t>
        </w:r>
        <w:r w:rsidRPr="00FA0FCB">
          <w:rPr>
            <w:rFonts w:ascii="仿宋_GB2312" w:eastAsia="仿宋_GB2312" w:hint="eastAsia"/>
            <w:sz w:val="24"/>
          </w:rPr>
          <w:t>月</w:t>
        </w:r>
        <w:r>
          <w:rPr>
            <w:rFonts w:ascii="仿宋_GB2312" w:eastAsia="仿宋_GB2312" w:hint="eastAsia"/>
            <w:sz w:val="24"/>
          </w:rPr>
          <w:t>15</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1993"/>
          <w:attr w:name="Month" w:val="09"/>
          <w:attr w:name="Day" w:val="01"/>
          <w:attr w:name="IsLunarDate" w:val="False"/>
          <w:attr w:name="IsROCDate" w:val="False"/>
        </w:smartTagPr>
        <w:r>
          <w:rPr>
            <w:rFonts w:ascii="仿宋_GB2312" w:eastAsia="仿宋_GB2312" w:hint="eastAsia"/>
            <w:sz w:val="24"/>
          </w:rPr>
          <w:t>1993</w:t>
        </w:r>
        <w:r w:rsidRPr="00FA0FCB">
          <w:rPr>
            <w:rFonts w:ascii="仿宋_GB2312" w:eastAsia="仿宋_GB2312" w:hint="eastAsia"/>
            <w:sz w:val="24"/>
          </w:rPr>
          <w:t>年</w:t>
        </w:r>
        <w:r>
          <w:rPr>
            <w:rFonts w:ascii="仿宋_GB2312" w:eastAsia="仿宋_GB2312" w:hint="eastAsia"/>
            <w:sz w:val="24"/>
          </w:rPr>
          <w:t>09</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D93C06" w:rsidRDefault="00D93C06" w:rsidP="00D93C06">
      <w:pPr>
        <w:numPr>
          <w:ilvl w:val="0"/>
          <w:numId w:val="2"/>
        </w:numPr>
        <w:tabs>
          <w:tab w:val="clear" w:pos="420"/>
          <w:tab w:val="num" w:pos="0"/>
        </w:tabs>
        <w:ind w:left="0" w:firstLine="0"/>
        <w:rPr>
          <w:rFonts w:ascii="仿宋_GB2312" w:eastAsia="仿宋_GB2312"/>
          <w:sz w:val="32"/>
          <w:szCs w:val="32"/>
        </w:rPr>
      </w:pPr>
      <w:r>
        <w:rPr>
          <w:rFonts w:ascii="仿宋_GB2312" w:eastAsia="仿宋_GB2312" w:hint="eastAsia"/>
          <w:sz w:val="32"/>
          <w:szCs w:val="32"/>
        </w:rPr>
        <w:t>QB/T 1002-2015《</w:t>
      </w:r>
      <w:r>
        <w:rPr>
          <w:rFonts w:ascii="仿宋_GB2312" w:eastAsia="仿宋_GB2312" w:hAnsi="宋体" w:hint="eastAsia"/>
          <w:sz w:val="32"/>
          <w:szCs w:val="32"/>
        </w:rPr>
        <w:t>皮鞋</w:t>
      </w:r>
      <w:r>
        <w:rPr>
          <w:rFonts w:ascii="仿宋_GB2312" w:eastAsia="仿宋_GB2312" w:hint="eastAsia"/>
          <w:sz w:val="32"/>
          <w:szCs w:val="32"/>
        </w:rPr>
        <w:t>》；</w:t>
      </w:r>
      <w:r>
        <w:rPr>
          <w:rFonts w:ascii="仿宋_GB2312" w:eastAsia="仿宋_GB2312"/>
          <w:sz w:val="32"/>
          <w:szCs w:val="32"/>
        </w:rPr>
        <w:br/>
      </w: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15"/>
          <w:attr w:name="Month" w:val="10"/>
          <w:attr w:name="Day" w:val="10"/>
          <w:attr w:name="IsLunarDate" w:val="False"/>
          <w:attr w:name="IsROCDate" w:val="False"/>
        </w:smartTagPr>
        <w:r>
          <w:rPr>
            <w:rFonts w:ascii="仿宋_GB2312" w:eastAsia="仿宋_GB2312" w:hint="eastAsia"/>
            <w:sz w:val="24"/>
          </w:rPr>
          <w:t>2015</w:t>
        </w:r>
        <w:r w:rsidRPr="00FA0FCB">
          <w:rPr>
            <w:rFonts w:ascii="仿宋_GB2312" w:eastAsia="仿宋_GB2312" w:hint="eastAsia"/>
            <w:sz w:val="24"/>
          </w:rPr>
          <w:t>年</w:t>
        </w:r>
        <w:r>
          <w:rPr>
            <w:rFonts w:ascii="仿宋_GB2312" w:eastAsia="仿宋_GB2312" w:hint="eastAsia"/>
            <w:sz w:val="24"/>
          </w:rPr>
          <w:t>10</w:t>
        </w:r>
        <w:r w:rsidRPr="00FA0FCB">
          <w:rPr>
            <w:rFonts w:ascii="仿宋_GB2312" w:eastAsia="仿宋_GB2312" w:hint="eastAsia"/>
            <w:sz w:val="24"/>
          </w:rPr>
          <w:t>月</w:t>
        </w:r>
        <w:r>
          <w:rPr>
            <w:rFonts w:ascii="仿宋_GB2312" w:eastAsia="仿宋_GB2312" w:hint="eastAsia"/>
            <w:sz w:val="24"/>
          </w:rPr>
          <w:t>10</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2016"/>
          <w:attr w:name="Month" w:val="03"/>
          <w:attr w:name="Day" w:val="01"/>
          <w:attr w:name="IsLunarDate" w:val="False"/>
          <w:attr w:name="IsROCDate" w:val="False"/>
        </w:smartTagPr>
        <w:r>
          <w:rPr>
            <w:rFonts w:ascii="仿宋_GB2312" w:eastAsia="仿宋_GB2312" w:hint="eastAsia"/>
            <w:sz w:val="24"/>
          </w:rPr>
          <w:t>2016</w:t>
        </w:r>
        <w:r w:rsidRPr="00FA0FCB">
          <w:rPr>
            <w:rFonts w:ascii="仿宋_GB2312" w:eastAsia="仿宋_GB2312" w:hint="eastAsia"/>
            <w:sz w:val="24"/>
          </w:rPr>
          <w:t>年</w:t>
        </w:r>
        <w:r>
          <w:rPr>
            <w:rFonts w:ascii="仿宋_GB2312" w:eastAsia="仿宋_GB2312" w:hint="eastAsia"/>
            <w:sz w:val="24"/>
          </w:rPr>
          <w:t>03</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D93C06" w:rsidRPr="00211850" w:rsidRDefault="00D93C06" w:rsidP="00D93C06">
      <w:pPr>
        <w:numPr>
          <w:ilvl w:val="0"/>
          <w:numId w:val="2"/>
        </w:numPr>
        <w:rPr>
          <w:rFonts w:ascii="仿宋_GB2312" w:eastAsia="仿宋_GB2312"/>
          <w:sz w:val="32"/>
          <w:szCs w:val="32"/>
        </w:rPr>
      </w:pPr>
      <w:r>
        <w:rPr>
          <w:rFonts w:ascii="仿宋_GB2312" w:eastAsia="仿宋_GB2312" w:hAnsi="宋体" w:hint="eastAsia"/>
          <w:sz w:val="32"/>
          <w:szCs w:val="32"/>
        </w:rPr>
        <w:t>经</w:t>
      </w:r>
      <w:r w:rsidRPr="00211850">
        <w:rPr>
          <w:rFonts w:ascii="仿宋_GB2312" w:eastAsia="仿宋_GB2312" w:hAnsi="宋体" w:hint="eastAsia"/>
          <w:sz w:val="32"/>
          <w:szCs w:val="32"/>
        </w:rPr>
        <w:t>备案现行有效的企业标准及产品明示质量指标</w:t>
      </w:r>
      <w:r>
        <w:rPr>
          <w:rFonts w:ascii="仿宋_GB2312" w:eastAsia="仿宋_GB2312" w:hAnsi="宋体" w:hint="eastAsia"/>
          <w:sz w:val="32"/>
          <w:szCs w:val="32"/>
        </w:rPr>
        <w:t>和要求</w:t>
      </w:r>
      <w:r w:rsidRPr="00211850">
        <w:rPr>
          <w:rFonts w:ascii="仿宋_GB2312" w:eastAsia="仿宋_GB2312" w:hAnsi="宋体" w:hint="eastAsia"/>
          <w:sz w:val="32"/>
          <w:szCs w:val="32"/>
        </w:rPr>
        <w:t>。</w:t>
      </w:r>
    </w:p>
    <w:p w:rsidR="00D93C06" w:rsidRDefault="00D93C06" w:rsidP="00D93C06">
      <w:pPr>
        <w:rPr>
          <w:rFonts w:ascii="仿宋_GB2312" w:eastAsia="仿宋_GB2312"/>
          <w:bCs/>
          <w:sz w:val="32"/>
          <w:szCs w:val="32"/>
        </w:rPr>
      </w:pPr>
      <w:r w:rsidRPr="00C97404">
        <w:rPr>
          <w:rFonts w:ascii="仿宋_GB2312" w:eastAsia="仿宋_GB2312" w:hint="eastAsia"/>
          <w:bCs/>
          <w:sz w:val="32"/>
          <w:szCs w:val="32"/>
        </w:rPr>
        <w:t>五、检验项目</w:t>
      </w:r>
    </w:p>
    <w:p w:rsidR="00D93C06" w:rsidRPr="00E31304" w:rsidRDefault="00D93C06" w:rsidP="00D93C06">
      <w:pPr>
        <w:rPr>
          <w:rFonts w:ascii="仿宋_GB2312" w:eastAsia="仿宋_GB2312" w:hAnsi="宋体" w:cs="Arial"/>
          <w:sz w:val="32"/>
          <w:szCs w:val="32"/>
        </w:rPr>
      </w:pPr>
      <w:r w:rsidRPr="00E31304">
        <w:rPr>
          <w:rFonts w:ascii="仿宋_GB2312" w:eastAsia="仿宋_GB2312" w:hAnsi="宋体" w:cs="Arial" w:hint="eastAsia"/>
          <w:sz w:val="32"/>
          <w:szCs w:val="32"/>
        </w:rPr>
        <w:t>检验项目及重要程度分类</w:t>
      </w:r>
    </w:p>
    <w:p w:rsidR="00D93C06" w:rsidRDefault="00D93C06" w:rsidP="00D93C06">
      <w:pPr>
        <w:numPr>
          <w:ilvl w:val="0"/>
          <w:numId w:val="1"/>
        </w:numPr>
        <w:rPr>
          <w:rFonts w:ascii="仿宋_GB2312" w:eastAsia="仿宋_GB2312"/>
          <w:sz w:val="32"/>
          <w:szCs w:val="32"/>
        </w:rPr>
      </w:pPr>
      <w:r>
        <w:rPr>
          <w:rFonts w:ascii="仿宋_GB2312" w:eastAsia="仿宋_GB2312" w:hAnsi="宋体" w:cs="宋体" w:hint="eastAsia"/>
          <w:sz w:val="32"/>
          <w:szCs w:val="32"/>
        </w:rPr>
        <w:t>皮凉鞋</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D93C06" w:rsidRPr="0035477F" w:rsidTr="00C3602A">
        <w:trPr>
          <w:cantSplit/>
          <w:jc w:val="center"/>
        </w:trPr>
        <w:tc>
          <w:tcPr>
            <w:tcW w:w="563"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D93C06" w:rsidRPr="0035477F" w:rsidTr="00C3602A">
        <w:trPr>
          <w:cantSplit/>
          <w:jc w:val="center"/>
        </w:trPr>
        <w:tc>
          <w:tcPr>
            <w:tcW w:w="563" w:type="dxa"/>
            <w:vMerge/>
            <w:vAlign w:val="center"/>
          </w:tcPr>
          <w:p w:rsidR="00D93C06" w:rsidRPr="0035477F" w:rsidRDefault="00D93C06" w:rsidP="00C3602A">
            <w:pPr>
              <w:jc w:val="center"/>
              <w:rPr>
                <w:rFonts w:ascii="仿宋_GB2312" w:eastAsia="仿宋_GB2312" w:hAnsi="宋体"/>
                <w:b/>
                <w:szCs w:val="21"/>
              </w:rPr>
            </w:pPr>
          </w:p>
        </w:tc>
        <w:tc>
          <w:tcPr>
            <w:tcW w:w="1738" w:type="dxa"/>
            <w:vMerge/>
            <w:vAlign w:val="center"/>
          </w:tcPr>
          <w:p w:rsidR="00D93C06" w:rsidRPr="0052377C" w:rsidRDefault="00D93C06" w:rsidP="00C3602A">
            <w:pPr>
              <w:snapToGrid w:val="0"/>
              <w:jc w:val="center"/>
              <w:rPr>
                <w:rFonts w:ascii="仿宋_GB2312" w:eastAsia="仿宋_GB2312" w:hAnsi="宋体"/>
                <w:szCs w:val="21"/>
              </w:rPr>
            </w:pPr>
          </w:p>
        </w:tc>
        <w:tc>
          <w:tcPr>
            <w:tcW w:w="2340" w:type="dxa"/>
            <w:vMerge/>
            <w:vAlign w:val="center"/>
          </w:tcPr>
          <w:p w:rsidR="00D93C06" w:rsidRPr="0035477F" w:rsidRDefault="00D93C06" w:rsidP="00C3602A">
            <w:pPr>
              <w:jc w:val="center"/>
              <w:rPr>
                <w:rFonts w:ascii="仿宋_GB2312" w:eastAsia="仿宋_GB2312" w:hAnsi="宋体"/>
                <w:b/>
                <w:szCs w:val="21"/>
              </w:rPr>
            </w:pPr>
          </w:p>
        </w:tc>
        <w:tc>
          <w:tcPr>
            <w:tcW w:w="1080" w:type="dxa"/>
            <w:vMerge/>
            <w:vAlign w:val="center"/>
          </w:tcPr>
          <w:p w:rsidR="00D93C06" w:rsidRPr="0035477F" w:rsidRDefault="00D93C06" w:rsidP="00C3602A">
            <w:pPr>
              <w:jc w:val="center"/>
              <w:rPr>
                <w:rFonts w:ascii="仿宋_GB2312" w:eastAsia="仿宋_GB2312" w:hAnsi="宋体"/>
                <w:b/>
                <w:szCs w:val="21"/>
              </w:rPr>
            </w:pPr>
          </w:p>
        </w:tc>
        <w:tc>
          <w:tcPr>
            <w:tcW w:w="2098" w:type="dxa"/>
            <w:vMerge/>
            <w:vAlign w:val="center"/>
          </w:tcPr>
          <w:p w:rsidR="00D93C06" w:rsidRPr="0035477F" w:rsidRDefault="00D93C06" w:rsidP="00C3602A">
            <w:pPr>
              <w:jc w:val="center"/>
              <w:rPr>
                <w:rFonts w:ascii="仿宋_GB2312" w:eastAsia="仿宋_GB2312" w:hAnsi="宋体"/>
                <w:b/>
                <w:szCs w:val="21"/>
              </w:rPr>
            </w:pPr>
          </w:p>
        </w:tc>
        <w:tc>
          <w:tcPr>
            <w:tcW w:w="712" w:type="dxa"/>
            <w:shd w:val="clear" w:color="auto" w:fill="auto"/>
            <w:vAlign w:val="center"/>
          </w:tcPr>
          <w:p w:rsidR="00D93C06" w:rsidRPr="0035477F" w:rsidRDefault="00D93C06" w:rsidP="00C3602A">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B类</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鞋号</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4.1.1</w:t>
              </w:r>
            </w:smartTag>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3293.1-1998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产品标识</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4.1.3</w:t>
              </w:r>
            </w:smartTag>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2673-2013</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耐折性能</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4.3.1</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3903.1-2008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耐磨性能</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4.3.2</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3903.2-2008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剥离强度</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4.3.3</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3903.3-2011</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鞋跟硬度</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4.3.4</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3903.4-2008</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7</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帮带拉出强度</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4.3.7</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22756-2008 5.8</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8</w:t>
            </w:r>
          </w:p>
        </w:tc>
        <w:tc>
          <w:tcPr>
            <w:tcW w:w="1738" w:type="dxa"/>
            <w:vAlign w:val="center"/>
          </w:tcPr>
          <w:p w:rsidR="00D93C06" w:rsidRPr="0052377C" w:rsidRDefault="00D93C06" w:rsidP="00C3602A">
            <w:pPr>
              <w:snapToGrid w:val="0"/>
              <w:jc w:val="center"/>
              <w:rPr>
                <w:rFonts w:ascii="仿宋_GB2312" w:eastAsia="仿宋_GB2312" w:hAnsi="宋体"/>
                <w:szCs w:val="21"/>
              </w:rPr>
            </w:pPr>
            <w:r w:rsidRPr="002D5646">
              <w:rPr>
                <w:rFonts w:ascii="仿宋_GB2312" w:eastAsia="仿宋_GB2312" w:hAnsi="宋体" w:hint="eastAsia"/>
                <w:szCs w:val="21"/>
              </w:rPr>
              <w:t>游离或可部分水解的甲醛含量</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4.4.2</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2912.1-2009</w:t>
            </w:r>
          </w:p>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GB/T 19941-2005</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9</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其他</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22756-2008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4.4.3</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GB/T 3903.5-2011</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D93C06" w:rsidRPr="0035477F" w:rsidTr="00C3602A">
        <w:trPr>
          <w:cantSplit/>
          <w:jc w:val="center"/>
        </w:trPr>
        <w:tc>
          <w:tcPr>
            <w:tcW w:w="9308" w:type="dxa"/>
            <w:gridSpan w:val="7"/>
            <w:vAlign w:val="center"/>
          </w:tcPr>
          <w:p w:rsidR="00D93C06" w:rsidRPr="0035477F" w:rsidRDefault="00D93C06" w:rsidP="00C3602A">
            <w:pPr>
              <w:snapToGrid w:val="0"/>
              <w:rPr>
                <w:rFonts w:ascii="仿宋_GB2312" w:eastAsia="仿宋_GB2312" w:hAnsi="宋体"/>
                <w:szCs w:val="21"/>
              </w:rPr>
            </w:pPr>
            <w:r w:rsidRPr="0052377C">
              <w:rPr>
                <w:rFonts w:ascii="仿宋_GB2312" w:eastAsia="仿宋_GB2312" w:hAnsi="宋体" w:hint="eastAsia"/>
                <w:szCs w:val="21"/>
              </w:rPr>
              <w:lastRenderedPageBreak/>
              <w:t>备注：</w:t>
            </w:r>
            <w:r w:rsidRPr="0035477F">
              <w:rPr>
                <w:rFonts w:ascii="仿宋_GB2312" w:eastAsia="仿宋_GB2312" w:hAnsi="宋体" w:hint="eastAsia"/>
                <w:szCs w:val="21"/>
              </w:rPr>
              <w:t>A类——重要质量项目，B类——</w:t>
            </w:r>
            <w:r>
              <w:rPr>
                <w:rFonts w:ascii="仿宋_GB2312" w:eastAsia="仿宋_GB2312" w:hAnsi="宋体" w:hint="eastAsia"/>
                <w:szCs w:val="21"/>
              </w:rPr>
              <w:t>一般</w:t>
            </w:r>
            <w:r w:rsidRPr="0035477F">
              <w:rPr>
                <w:rFonts w:ascii="仿宋_GB2312" w:eastAsia="仿宋_GB2312" w:hAnsi="宋体" w:hint="eastAsia"/>
                <w:szCs w:val="21"/>
              </w:rPr>
              <w:t>质量项目</w:t>
            </w:r>
          </w:p>
        </w:tc>
      </w:tr>
    </w:tbl>
    <w:p w:rsidR="00D93C06" w:rsidRDefault="00D93C06" w:rsidP="00D93C06">
      <w:pPr>
        <w:numPr>
          <w:ilvl w:val="0"/>
          <w:numId w:val="1"/>
        </w:numPr>
        <w:rPr>
          <w:rFonts w:ascii="仿宋_GB2312" w:eastAsia="仿宋_GB2312"/>
          <w:sz w:val="32"/>
          <w:szCs w:val="32"/>
        </w:rPr>
      </w:pPr>
      <w:r>
        <w:rPr>
          <w:rFonts w:ascii="仿宋_GB2312" w:eastAsia="仿宋_GB2312" w:hint="eastAsia"/>
          <w:sz w:val="32"/>
          <w:szCs w:val="32"/>
        </w:rPr>
        <w:t>旅游鞋</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D93C06" w:rsidRPr="0035477F" w:rsidTr="00C3602A">
        <w:trPr>
          <w:cantSplit/>
          <w:jc w:val="center"/>
        </w:trPr>
        <w:tc>
          <w:tcPr>
            <w:tcW w:w="563"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D93C06" w:rsidRPr="0035477F" w:rsidTr="00C3602A">
        <w:trPr>
          <w:cantSplit/>
          <w:jc w:val="center"/>
        </w:trPr>
        <w:tc>
          <w:tcPr>
            <w:tcW w:w="563" w:type="dxa"/>
            <w:vMerge/>
            <w:vAlign w:val="center"/>
          </w:tcPr>
          <w:p w:rsidR="00D93C06" w:rsidRPr="0035477F" w:rsidRDefault="00D93C06" w:rsidP="00C3602A">
            <w:pPr>
              <w:jc w:val="center"/>
              <w:rPr>
                <w:rFonts w:ascii="仿宋_GB2312" w:eastAsia="仿宋_GB2312" w:hAnsi="宋体"/>
                <w:b/>
                <w:szCs w:val="21"/>
              </w:rPr>
            </w:pPr>
          </w:p>
        </w:tc>
        <w:tc>
          <w:tcPr>
            <w:tcW w:w="1738" w:type="dxa"/>
            <w:vMerge/>
            <w:vAlign w:val="center"/>
          </w:tcPr>
          <w:p w:rsidR="00D93C06" w:rsidRPr="0035477F" w:rsidRDefault="00D93C06" w:rsidP="00C3602A">
            <w:pPr>
              <w:jc w:val="center"/>
              <w:rPr>
                <w:rFonts w:ascii="仿宋_GB2312" w:eastAsia="仿宋_GB2312" w:hAnsi="宋体"/>
                <w:b/>
                <w:szCs w:val="21"/>
              </w:rPr>
            </w:pPr>
          </w:p>
        </w:tc>
        <w:tc>
          <w:tcPr>
            <w:tcW w:w="2340" w:type="dxa"/>
            <w:vMerge/>
            <w:vAlign w:val="center"/>
          </w:tcPr>
          <w:p w:rsidR="00D93C06" w:rsidRPr="0035477F" w:rsidRDefault="00D93C06" w:rsidP="00C3602A">
            <w:pPr>
              <w:jc w:val="center"/>
              <w:rPr>
                <w:rFonts w:ascii="仿宋_GB2312" w:eastAsia="仿宋_GB2312" w:hAnsi="宋体"/>
                <w:b/>
                <w:szCs w:val="21"/>
              </w:rPr>
            </w:pPr>
          </w:p>
        </w:tc>
        <w:tc>
          <w:tcPr>
            <w:tcW w:w="1080" w:type="dxa"/>
            <w:vMerge/>
            <w:vAlign w:val="center"/>
          </w:tcPr>
          <w:p w:rsidR="00D93C06" w:rsidRPr="0035477F" w:rsidRDefault="00D93C06" w:rsidP="00C3602A">
            <w:pPr>
              <w:jc w:val="center"/>
              <w:rPr>
                <w:rFonts w:ascii="仿宋_GB2312" w:eastAsia="仿宋_GB2312" w:hAnsi="宋体"/>
                <w:b/>
                <w:szCs w:val="21"/>
              </w:rPr>
            </w:pPr>
          </w:p>
        </w:tc>
        <w:tc>
          <w:tcPr>
            <w:tcW w:w="2098" w:type="dxa"/>
            <w:vMerge/>
            <w:vAlign w:val="center"/>
          </w:tcPr>
          <w:p w:rsidR="00D93C06" w:rsidRPr="0035477F" w:rsidRDefault="00D93C06" w:rsidP="00C3602A">
            <w:pPr>
              <w:jc w:val="center"/>
              <w:rPr>
                <w:rFonts w:ascii="仿宋_GB2312" w:eastAsia="仿宋_GB2312" w:hAnsi="宋体"/>
                <w:b/>
                <w:szCs w:val="21"/>
              </w:rPr>
            </w:pPr>
          </w:p>
        </w:tc>
        <w:tc>
          <w:tcPr>
            <w:tcW w:w="712" w:type="dxa"/>
            <w:shd w:val="clear" w:color="auto" w:fill="auto"/>
            <w:vAlign w:val="center"/>
          </w:tcPr>
          <w:p w:rsidR="00D93C06" w:rsidRPr="0035477F" w:rsidRDefault="00D93C06" w:rsidP="00C3602A">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B类</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鞋号</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5.1.1</w:t>
              </w:r>
            </w:smartTag>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3293.1-1998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标识</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5.1.3</w:t>
              </w:r>
            </w:smartTag>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2673-2013</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帮底剥离强度</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5.3.1</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15107-2013 6.2</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底墙与帮面剥离强度</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5.3.1</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15107-2013 6.2</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成鞋耐折性能</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5.3.2</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15107-2013 6.3</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外底耐磨性能</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5.3.3</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15107-2013 6.4</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7</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游离或可部分水解的甲醛含量</w:t>
            </w:r>
          </w:p>
        </w:tc>
        <w:tc>
          <w:tcPr>
            <w:tcW w:w="2340" w:type="dxa"/>
            <w:vAlign w:val="center"/>
          </w:tcPr>
          <w:p w:rsidR="00D93C06" w:rsidRPr="000F4EDD" w:rsidRDefault="00D93C06" w:rsidP="00C3602A">
            <w:pPr>
              <w:snapToGrid w:val="0"/>
              <w:jc w:val="center"/>
              <w:rPr>
                <w:rFonts w:ascii="仿宋_GB2312" w:eastAsia="仿宋_GB2312"/>
                <w:szCs w:val="21"/>
              </w:rPr>
            </w:pPr>
            <w:r>
              <w:rPr>
                <w:rFonts w:ascii="仿宋_GB2312" w:eastAsia="仿宋_GB2312" w:hAnsi="宋体" w:hint="eastAsia"/>
                <w:color w:val="000000"/>
                <w:szCs w:val="21"/>
              </w:rPr>
              <w:t xml:space="preserve">GB/T 15107-2013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5.4.2</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2912.1-2009</w:t>
            </w:r>
          </w:p>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19941-2005</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9308" w:type="dxa"/>
            <w:gridSpan w:val="7"/>
            <w:vAlign w:val="center"/>
          </w:tcPr>
          <w:p w:rsidR="00D93C06" w:rsidRPr="0035477F" w:rsidRDefault="00D93C06" w:rsidP="00C3602A">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A类——重要质量项目，B类——</w:t>
            </w:r>
            <w:r>
              <w:rPr>
                <w:rFonts w:ascii="仿宋_GB2312" w:eastAsia="仿宋_GB2312" w:hAnsi="宋体" w:hint="eastAsia"/>
                <w:szCs w:val="21"/>
              </w:rPr>
              <w:t>一般</w:t>
            </w:r>
            <w:r w:rsidRPr="0035477F">
              <w:rPr>
                <w:rFonts w:ascii="仿宋_GB2312" w:eastAsia="仿宋_GB2312" w:hAnsi="宋体" w:hint="eastAsia"/>
                <w:szCs w:val="21"/>
              </w:rPr>
              <w:t>质量项目</w:t>
            </w:r>
          </w:p>
        </w:tc>
      </w:tr>
    </w:tbl>
    <w:p w:rsidR="00D93C06" w:rsidRDefault="00D93C06" w:rsidP="00D93C06">
      <w:pPr>
        <w:numPr>
          <w:ilvl w:val="0"/>
          <w:numId w:val="1"/>
        </w:numPr>
        <w:rPr>
          <w:rFonts w:ascii="仿宋_GB2312" w:eastAsia="仿宋_GB2312"/>
          <w:sz w:val="32"/>
          <w:szCs w:val="32"/>
        </w:rPr>
      </w:pPr>
      <w:r>
        <w:rPr>
          <w:rFonts w:ascii="仿宋_GB2312" w:eastAsia="仿宋_GB2312" w:hAnsi="宋体" w:hint="eastAsia"/>
          <w:sz w:val="32"/>
          <w:szCs w:val="32"/>
        </w:rPr>
        <w:t>聚氯乙烯塑料凉鞋、拖鞋</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D93C06" w:rsidRPr="0035477F" w:rsidTr="00C3602A">
        <w:trPr>
          <w:cantSplit/>
          <w:jc w:val="center"/>
        </w:trPr>
        <w:tc>
          <w:tcPr>
            <w:tcW w:w="563"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D93C06" w:rsidRPr="0035477F" w:rsidTr="00C3602A">
        <w:trPr>
          <w:cantSplit/>
          <w:jc w:val="center"/>
        </w:trPr>
        <w:tc>
          <w:tcPr>
            <w:tcW w:w="563" w:type="dxa"/>
            <w:vMerge/>
            <w:vAlign w:val="center"/>
          </w:tcPr>
          <w:p w:rsidR="00D93C06" w:rsidRPr="0035477F" w:rsidRDefault="00D93C06" w:rsidP="00C3602A">
            <w:pPr>
              <w:jc w:val="center"/>
              <w:rPr>
                <w:rFonts w:ascii="仿宋_GB2312" w:eastAsia="仿宋_GB2312" w:hAnsi="宋体"/>
                <w:b/>
                <w:szCs w:val="21"/>
              </w:rPr>
            </w:pPr>
          </w:p>
        </w:tc>
        <w:tc>
          <w:tcPr>
            <w:tcW w:w="1738" w:type="dxa"/>
            <w:vMerge/>
            <w:vAlign w:val="center"/>
          </w:tcPr>
          <w:p w:rsidR="00D93C06" w:rsidRPr="0035477F" w:rsidRDefault="00D93C06" w:rsidP="00C3602A">
            <w:pPr>
              <w:jc w:val="center"/>
              <w:rPr>
                <w:rFonts w:ascii="仿宋_GB2312" w:eastAsia="仿宋_GB2312" w:hAnsi="宋体"/>
                <w:b/>
                <w:szCs w:val="21"/>
              </w:rPr>
            </w:pPr>
          </w:p>
        </w:tc>
        <w:tc>
          <w:tcPr>
            <w:tcW w:w="2340" w:type="dxa"/>
            <w:vMerge/>
            <w:vAlign w:val="center"/>
          </w:tcPr>
          <w:p w:rsidR="00D93C06" w:rsidRPr="0035477F" w:rsidRDefault="00D93C06" w:rsidP="00C3602A">
            <w:pPr>
              <w:jc w:val="center"/>
              <w:rPr>
                <w:rFonts w:ascii="仿宋_GB2312" w:eastAsia="仿宋_GB2312" w:hAnsi="宋体"/>
                <w:b/>
                <w:szCs w:val="21"/>
              </w:rPr>
            </w:pPr>
          </w:p>
        </w:tc>
        <w:tc>
          <w:tcPr>
            <w:tcW w:w="1080" w:type="dxa"/>
            <w:vMerge/>
            <w:vAlign w:val="center"/>
          </w:tcPr>
          <w:p w:rsidR="00D93C06" w:rsidRPr="0035477F" w:rsidRDefault="00D93C06" w:rsidP="00C3602A">
            <w:pPr>
              <w:jc w:val="center"/>
              <w:rPr>
                <w:rFonts w:ascii="仿宋_GB2312" w:eastAsia="仿宋_GB2312" w:hAnsi="宋体"/>
                <w:b/>
                <w:szCs w:val="21"/>
              </w:rPr>
            </w:pPr>
          </w:p>
        </w:tc>
        <w:tc>
          <w:tcPr>
            <w:tcW w:w="2098" w:type="dxa"/>
            <w:vMerge/>
            <w:vAlign w:val="center"/>
          </w:tcPr>
          <w:p w:rsidR="00D93C06" w:rsidRPr="0035477F" w:rsidRDefault="00D93C06" w:rsidP="00C3602A">
            <w:pPr>
              <w:jc w:val="center"/>
              <w:rPr>
                <w:rFonts w:ascii="仿宋_GB2312" w:eastAsia="仿宋_GB2312" w:hAnsi="宋体"/>
                <w:b/>
                <w:szCs w:val="21"/>
              </w:rPr>
            </w:pPr>
          </w:p>
        </w:tc>
        <w:tc>
          <w:tcPr>
            <w:tcW w:w="712" w:type="dxa"/>
            <w:shd w:val="clear" w:color="auto" w:fill="auto"/>
            <w:vAlign w:val="center"/>
          </w:tcPr>
          <w:p w:rsidR="00D93C06" w:rsidRPr="0035477F" w:rsidRDefault="00D93C06" w:rsidP="00C3602A">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B类</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尺寸及偏差</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1653-1992 4.1</w:t>
            </w:r>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3807-1994 5.1</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2</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硬度</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1653-1992 4.3</w:t>
            </w:r>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HG/T 2489-2007</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9308" w:type="dxa"/>
            <w:gridSpan w:val="7"/>
            <w:vAlign w:val="center"/>
          </w:tcPr>
          <w:p w:rsidR="00D93C06" w:rsidRPr="0035477F" w:rsidRDefault="00D93C06" w:rsidP="00C3602A">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A类——重要质量项目，B类——</w:t>
            </w:r>
            <w:r>
              <w:rPr>
                <w:rFonts w:ascii="仿宋_GB2312" w:eastAsia="仿宋_GB2312" w:hAnsi="宋体" w:hint="eastAsia"/>
                <w:szCs w:val="21"/>
              </w:rPr>
              <w:t>一般</w:t>
            </w:r>
            <w:r w:rsidRPr="0035477F">
              <w:rPr>
                <w:rFonts w:ascii="仿宋_GB2312" w:eastAsia="仿宋_GB2312" w:hAnsi="宋体" w:hint="eastAsia"/>
                <w:szCs w:val="21"/>
              </w:rPr>
              <w:t>质量项目</w:t>
            </w:r>
          </w:p>
        </w:tc>
      </w:tr>
    </w:tbl>
    <w:p w:rsidR="00D93C06" w:rsidRDefault="00D93C06" w:rsidP="00D93C06">
      <w:pPr>
        <w:numPr>
          <w:ilvl w:val="0"/>
          <w:numId w:val="1"/>
        </w:numPr>
        <w:rPr>
          <w:rFonts w:ascii="仿宋_GB2312" w:eastAsia="仿宋_GB2312"/>
          <w:sz w:val="32"/>
          <w:szCs w:val="32"/>
        </w:rPr>
      </w:pPr>
      <w:r>
        <w:rPr>
          <w:rFonts w:ascii="仿宋_GB2312" w:eastAsia="仿宋_GB2312" w:hAnsi="宋体" w:cs="宋体" w:hint="eastAsia"/>
          <w:sz w:val="32"/>
          <w:szCs w:val="32"/>
        </w:rPr>
        <w:t>皮鞋</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D93C06" w:rsidRPr="0035477F" w:rsidTr="00C3602A">
        <w:trPr>
          <w:cantSplit/>
          <w:jc w:val="center"/>
        </w:trPr>
        <w:tc>
          <w:tcPr>
            <w:tcW w:w="563"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D93C06" w:rsidRPr="0035477F" w:rsidTr="00C3602A">
        <w:trPr>
          <w:cantSplit/>
          <w:jc w:val="center"/>
        </w:trPr>
        <w:tc>
          <w:tcPr>
            <w:tcW w:w="563" w:type="dxa"/>
            <w:vMerge/>
            <w:vAlign w:val="center"/>
          </w:tcPr>
          <w:p w:rsidR="00D93C06" w:rsidRPr="0035477F" w:rsidRDefault="00D93C06" w:rsidP="00C3602A">
            <w:pPr>
              <w:jc w:val="center"/>
              <w:rPr>
                <w:rFonts w:ascii="仿宋_GB2312" w:eastAsia="仿宋_GB2312" w:hAnsi="宋体"/>
                <w:b/>
                <w:szCs w:val="21"/>
              </w:rPr>
            </w:pPr>
          </w:p>
        </w:tc>
        <w:tc>
          <w:tcPr>
            <w:tcW w:w="1738" w:type="dxa"/>
            <w:vMerge/>
            <w:vAlign w:val="center"/>
          </w:tcPr>
          <w:p w:rsidR="00D93C06" w:rsidRPr="0052377C" w:rsidRDefault="00D93C06" w:rsidP="00C3602A">
            <w:pPr>
              <w:snapToGrid w:val="0"/>
              <w:jc w:val="center"/>
              <w:rPr>
                <w:rFonts w:ascii="仿宋_GB2312" w:eastAsia="仿宋_GB2312" w:hAnsi="宋体"/>
                <w:szCs w:val="21"/>
              </w:rPr>
            </w:pPr>
          </w:p>
        </w:tc>
        <w:tc>
          <w:tcPr>
            <w:tcW w:w="2340" w:type="dxa"/>
            <w:vMerge/>
            <w:vAlign w:val="center"/>
          </w:tcPr>
          <w:p w:rsidR="00D93C06" w:rsidRPr="0035477F" w:rsidRDefault="00D93C06" w:rsidP="00C3602A">
            <w:pPr>
              <w:jc w:val="center"/>
              <w:rPr>
                <w:rFonts w:ascii="仿宋_GB2312" w:eastAsia="仿宋_GB2312" w:hAnsi="宋体"/>
                <w:b/>
                <w:szCs w:val="21"/>
              </w:rPr>
            </w:pPr>
          </w:p>
        </w:tc>
        <w:tc>
          <w:tcPr>
            <w:tcW w:w="1080" w:type="dxa"/>
            <w:vMerge/>
            <w:vAlign w:val="center"/>
          </w:tcPr>
          <w:p w:rsidR="00D93C06" w:rsidRPr="0035477F" w:rsidRDefault="00D93C06" w:rsidP="00C3602A">
            <w:pPr>
              <w:jc w:val="center"/>
              <w:rPr>
                <w:rFonts w:ascii="仿宋_GB2312" w:eastAsia="仿宋_GB2312" w:hAnsi="宋体"/>
                <w:b/>
                <w:szCs w:val="21"/>
              </w:rPr>
            </w:pPr>
          </w:p>
        </w:tc>
        <w:tc>
          <w:tcPr>
            <w:tcW w:w="2098" w:type="dxa"/>
            <w:vMerge/>
            <w:vAlign w:val="center"/>
          </w:tcPr>
          <w:p w:rsidR="00D93C06" w:rsidRPr="0035477F" w:rsidRDefault="00D93C06" w:rsidP="00C3602A">
            <w:pPr>
              <w:jc w:val="center"/>
              <w:rPr>
                <w:rFonts w:ascii="仿宋_GB2312" w:eastAsia="仿宋_GB2312" w:hAnsi="宋体"/>
                <w:b/>
                <w:szCs w:val="21"/>
              </w:rPr>
            </w:pPr>
          </w:p>
        </w:tc>
        <w:tc>
          <w:tcPr>
            <w:tcW w:w="712" w:type="dxa"/>
            <w:shd w:val="clear" w:color="auto" w:fill="auto"/>
            <w:vAlign w:val="center"/>
          </w:tcPr>
          <w:p w:rsidR="00D93C06" w:rsidRPr="0035477F" w:rsidRDefault="00D93C06" w:rsidP="00C3602A">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D93C06" w:rsidRPr="0035477F" w:rsidRDefault="00D93C06" w:rsidP="00C3602A">
            <w:pPr>
              <w:jc w:val="center"/>
              <w:rPr>
                <w:rFonts w:ascii="仿宋_GB2312" w:eastAsia="仿宋_GB2312" w:hAnsi="宋体"/>
                <w:szCs w:val="21"/>
              </w:rPr>
            </w:pPr>
            <w:r w:rsidRPr="0035477F">
              <w:rPr>
                <w:rFonts w:ascii="仿宋_GB2312" w:eastAsia="仿宋_GB2312" w:hAnsi="宋体" w:hint="eastAsia"/>
                <w:szCs w:val="21"/>
              </w:rPr>
              <w:t>B类</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鞋号</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5.1.1</w:t>
              </w:r>
            </w:smartTag>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3293.1-1998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标志</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1002-2015 5.2</w:t>
            </w:r>
          </w:p>
        </w:tc>
        <w:tc>
          <w:tcPr>
            <w:tcW w:w="1080" w:type="dxa"/>
            <w:vAlign w:val="center"/>
          </w:tcPr>
          <w:p w:rsidR="00D93C06" w:rsidRPr="0035477F" w:rsidRDefault="00D93C06" w:rsidP="00C3602A">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QB/T 1002-2005 7.1</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帮底剥离强度</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5.5.1</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3903.3-2011</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成鞋耐折性能</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5.5.4</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3903.1-2008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外底耐磨性能</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5.5.5</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3903.2-2008</w:t>
            </w:r>
          </w:p>
        </w:tc>
        <w:tc>
          <w:tcPr>
            <w:tcW w:w="712"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成型底鞋跟硬度</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5.5.8</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 3903.4-2008</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7</w:t>
            </w:r>
          </w:p>
        </w:tc>
        <w:tc>
          <w:tcPr>
            <w:tcW w:w="1738" w:type="dxa"/>
            <w:vAlign w:val="center"/>
          </w:tcPr>
          <w:p w:rsidR="00D93C06" w:rsidRDefault="00D93C06" w:rsidP="00C3602A">
            <w:pPr>
              <w:snapToGrid w:val="0"/>
              <w:jc w:val="center"/>
              <w:rPr>
                <w:rFonts w:ascii="仿宋_GB2312" w:eastAsia="仿宋_GB2312" w:hAnsi="宋体"/>
                <w:szCs w:val="21"/>
              </w:rPr>
            </w:pPr>
            <w:r>
              <w:rPr>
                <w:rFonts w:ascii="仿宋_GB2312" w:eastAsia="仿宋_GB2312" w:hAnsi="宋体" w:hint="eastAsia"/>
                <w:szCs w:val="21"/>
              </w:rPr>
              <w:t>勾心</w:t>
            </w:r>
          </w:p>
        </w:tc>
        <w:tc>
          <w:tcPr>
            <w:tcW w:w="2340" w:type="dxa"/>
            <w:vAlign w:val="center"/>
          </w:tcPr>
          <w:p w:rsidR="00D93C06"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5.5.10</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3806B8" w:rsidRDefault="00D93C06" w:rsidP="00C3602A">
            <w:pPr>
              <w:snapToGrid w:val="0"/>
              <w:jc w:val="center"/>
              <w:rPr>
                <w:rFonts w:ascii="仿宋_GB2312" w:eastAsia="仿宋_GB2312" w:hAnsi="宋体"/>
                <w:color w:val="000000"/>
                <w:szCs w:val="21"/>
              </w:rPr>
            </w:pPr>
            <w:r w:rsidRPr="003806B8">
              <w:rPr>
                <w:rFonts w:ascii="仿宋_GB2312" w:eastAsia="仿宋_GB2312" w:hAnsi="宋体" w:hint="eastAsia"/>
                <w:bCs/>
                <w:color w:val="000000"/>
                <w:szCs w:val="21"/>
              </w:rPr>
              <w:t>GB 28011-2011</w:t>
            </w:r>
          </w:p>
        </w:tc>
        <w:tc>
          <w:tcPr>
            <w:tcW w:w="712" w:type="dxa"/>
            <w:shd w:val="clear" w:color="auto" w:fill="auto"/>
            <w:vAlign w:val="center"/>
          </w:tcPr>
          <w:p w:rsidR="00D93C06" w:rsidRPr="0035477F" w:rsidRDefault="00D93C06" w:rsidP="00C3602A">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563" w:type="dxa"/>
            <w:vAlign w:val="center"/>
          </w:tcPr>
          <w:p w:rsidR="00D93C06" w:rsidRPr="0035477F"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8</w:t>
            </w:r>
          </w:p>
        </w:tc>
        <w:tc>
          <w:tcPr>
            <w:tcW w:w="1738" w:type="dxa"/>
            <w:vAlign w:val="center"/>
          </w:tcPr>
          <w:p w:rsidR="00D93C06" w:rsidRPr="0052377C" w:rsidRDefault="00D93C06" w:rsidP="00C3602A">
            <w:pPr>
              <w:snapToGrid w:val="0"/>
              <w:jc w:val="center"/>
              <w:rPr>
                <w:rFonts w:ascii="仿宋_GB2312" w:eastAsia="仿宋_GB2312" w:hAnsi="宋体"/>
                <w:szCs w:val="21"/>
              </w:rPr>
            </w:pPr>
            <w:r>
              <w:rPr>
                <w:rFonts w:ascii="仿宋_GB2312" w:eastAsia="仿宋_GB2312" w:hAnsi="宋体" w:hint="eastAsia"/>
                <w:szCs w:val="21"/>
              </w:rPr>
              <w:t>游离或可部分水解的甲醛</w:t>
            </w:r>
          </w:p>
        </w:tc>
        <w:tc>
          <w:tcPr>
            <w:tcW w:w="2340"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 xml:space="preserve">QB/T 1002-2015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color w:val="000000"/>
                  <w:szCs w:val="21"/>
                </w:rPr>
                <w:t>5.6.2</w:t>
              </w:r>
            </w:smartTag>
          </w:p>
        </w:tc>
        <w:tc>
          <w:tcPr>
            <w:tcW w:w="1080" w:type="dxa"/>
            <w:vAlign w:val="center"/>
          </w:tcPr>
          <w:p w:rsidR="00D93C06" w:rsidRPr="0035477F" w:rsidRDefault="00D93C06" w:rsidP="00C3602A">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D93C06" w:rsidRPr="000F4EDD" w:rsidRDefault="00D93C06" w:rsidP="00C3602A">
            <w:pPr>
              <w:snapToGrid w:val="0"/>
              <w:jc w:val="center"/>
              <w:rPr>
                <w:rFonts w:ascii="仿宋_GB2312" w:eastAsia="仿宋_GB2312" w:hAnsi="宋体"/>
                <w:color w:val="000000"/>
                <w:szCs w:val="21"/>
              </w:rPr>
            </w:pPr>
            <w:r>
              <w:rPr>
                <w:rFonts w:ascii="仿宋_GB2312" w:eastAsia="仿宋_GB2312" w:hAnsi="宋体" w:hint="eastAsia"/>
                <w:color w:val="000000"/>
                <w:szCs w:val="21"/>
              </w:rPr>
              <w:t>GB/T2912.1-2009</w:t>
            </w:r>
            <w:r>
              <w:rPr>
                <w:rFonts w:ascii="仿宋_GB2312" w:eastAsia="仿宋_GB2312" w:hAnsi="宋体" w:hint="eastAsia"/>
                <w:color w:val="000000"/>
                <w:szCs w:val="21"/>
              </w:rPr>
              <w:br/>
              <w:t>GB/T19941-2005</w:t>
            </w:r>
          </w:p>
        </w:tc>
        <w:tc>
          <w:tcPr>
            <w:tcW w:w="712" w:type="dxa"/>
            <w:shd w:val="clear" w:color="auto" w:fill="auto"/>
            <w:vAlign w:val="center"/>
          </w:tcPr>
          <w:p w:rsidR="00D93C06" w:rsidRPr="0035477F" w:rsidRDefault="00D93C06" w:rsidP="00C3602A">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D93C06" w:rsidRPr="0035477F" w:rsidRDefault="00D93C06" w:rsidP="00C3602A">
            <w:pPr>
              <w:widowControl/>
              <w:jc w:val="center"/>
              <w:rPr>
                <w:rFonts w:ascii="仿宋_GB2312" w:eastAsia="仿宋_GB2312" w:hAnsi="宋体"/>
                <w:color w:val="000000"/>
                <w:szCs w:val="21"/>
              </w:rPr>
            </w:pPr>
          </w:p>
        </w:tc>
      </w:tr>
      <w:tr w:rsidR="00D93C06" w:rsidRPr="0035477F" w:rsidTr="00C3602A">
        <w:trPr>
          <w:cantSplit/>
          <w:jc w:val="center"/>
        </w:trPr>
        <w:tc>
          <w:tcPr>
            <w:tcW w:w="9308" w:type="dxa"/>
            <w:gridSpan w:val="7"/>
            <w:vAlign w:val="center"/>
          </w:tcPr>
          <w:p w:rsidR="00D93C06" w:rsidRPr="0035477F" w:rsidRDefault="00D93C06" w:rsidP="00C3602A">
            <w:pPr>
              <w:snapToGrid w:val="0"/>
              <w:rPr>
                <w:rFonts w:ascii="仿宋_GB2312" w:eastAsia="仿宋_GB2312" w:hAnsi="宋体"/>
                <w:szCs w:val="21"/>
              </w:rPr>
            </w:pPr>
            <w:r w:rsidRPr="0052377C">
              <w:rPr>
                <w:rFonts w:ascii="仿宋_GB2312" w:eastAsia="仿宋_GB2312" w:hAnsi="宋体" w:hint="eastAsia"/>
                <w:szCs w:val="21"/>
              </w:rPr>
              <w:t>备注：</w:t>
            </w:r>
            <w:r w:rsidRPr="0035477F">
              <w:rPr>
                <w:rFonts w:ascii="仿宋_GB2312" w:eastAsia="仿宋_GB2312" w:hAnsi="宋体" w:hint="eastAsia"/>
                <w:szCs w:val="21"/>
              </w:rPr>
              <w:t>A类——重要质量项目，B类——</w:t>
            </w:r>
            <w:r>
              <w:rPr>
                <w:rFonts w:ascii="仿宋_GB2312" w:eastAsia="仿宋_GB2312" w:hAnsi="宋体" w:hint="eastAsia"/>
                <w:szCs w:val="21"/>
              </w:rPr>
              <w:t>一般</w:t>
            </w:r>
            <w:r w:rsidRPr="0035477F">
              <w:rPr>
                <w:rFonts w:ascii="仿宋_GB2312" w:eastAsia="仿宋_GB2312" w:hAnsi="宋体" w:hint="eastAsia"/>
                <w:szCs w:val="21"/>
              </w:rPr>
              <w:t>质量项目</w:t>
            </w:r>
          </w:p>
        </w:tc>
      </w:tr>
    </w:tbl>
    <w:p w:rsidR="00D93C06" w:rsidRPr="007424E9" w:rsidRDefault="00D93C06" w:rsidP="00D93C06">
      <w:pPr>
        <w:rPr>
          <w:rFonts w:ascii="仿宋_GB2312" w:eastAsia="仿宋_GB2312"/>
          <w:bCs/>
          <w:sz w:val="32"/>
          <w:szCs w:val="32"/>
        </w:rPr>
      </w:pPr>
      <w:r w:rsidRPr="007424E9">
        <w:rPr>
          <w:rFonts w:ascii="仿宋_GB2312" w:eastAsia="仿宋_GB2312" w:hint="eastAsia"/>
          <w:bCs/>
          <w:sz w:val="32"/>
          <w:szCs w:val="32"/>
        </w:rPr>
        <w:t>六、判定原则</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lastRenderedPageBreak/>
        <w:t>1．标</w:t>
      </w:r>
      <w:r>
        <w:rPr>
          <w:rFonts w:ascii="仿宋_GB2312" w:eastAsia="仿宋_GB2312" w:hint="eastAsia"/>
          <w:sz w:val="32"/>
          <w:szCs w:val="32"/>
        </w:rPr>
        <w:t>签</w:t>
      </w:r>
      <w:r w:rsidRPr="00E31304">
        <w:rPr>
          <w:rFonts w:ascii="仿宋_GB2312" w:eastAsia="仿宋_GB2312" w:hint="eastAsia"/>
          <w:sz w:val="32"/>
          <w:szCs w:val="32"/>
        </w:rPr>
        <w:t>判定原则</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所检项目中</w:t>
      </w:r>
      <w:r>
        <w:rPr>
          <w:rFonts w:ascii="仿宋_GB2312" w:eastAsia="仿宋_GB2312" w:hint="eastAsia"/>
          <w:sz w:val="32"/>
          <w:szCs w:val="32"/>
        </w:rPr>
        <w:t>标签</w:t>
      </w:r>
      <w:r w:rsidRPr="00E31304">
        <w:rPr>
          <w:rFonts w:ascii="仿宋_GB2312" w:eastAsia="仿宋_GB2312" w:hint="eastAsia"/>
          <w:sz w:val="32"/>
          <w:szCs w:val="32"/>
        </w:rPr>
        <w:t>均合格，</w:t>
      </w:r>
      <w:r>
        <w:rPr>
          <w:rFonts w:ascii="仿宋_GB2312" w:eastAsia="仿宋_GB2312" w:hint="eastAsia"/>
          <w:sz w:val="32"/>
          <w:szCs w:val="32"/>
        </w:rPr>
        <w:t>标签</w:t>
      </w:r>
      <w:r w:rsidRPr="00E31304">
        <w:rPr>
          <w:rFonts w:ascii="仿宋_GB2312" w:eastAsia="仿宋_GB2312" w:hint="eastAsia"/>
          <w:sz w:val="32"/>
          <w:szCs w:val="32"/>
        </w:rPr>
        <w:t>判定为合格；否则</w:t>
      </w:r>
      <w:r>
        <w:rPr>
          <w:rFonts w:ascii="仿宋_GB2312" w:eastAsia="仿宋_GB2312" w:hint="eastAsia"/>
          <w:sz w:val="32"/>
          <w:szCs w:val="32"/>
        </w:rPr>
        <w:t>标签</w:t>
      </w:r>
      <w:r w:rsidRPr="00E31304">
        <w:rPr>
          <w:rFonts w:ascii="仿宋_GB2312" w:eastAsia="仿宋_GB2312" w:hint="eastAsia"/>
          <w:sz w:val="32"/>
          <w:szCs w:val="32"/>
        </w:rPr>
        <w:t>判定为不合格</w:t>
      </w:r>
      <w:r>
        <w:rPr>
          <w:rFonts w:ascii="仿宋_GB2312" w:eastAsia="仿宋_GB2312" w:hint="eastAsia"/>
          <w:sz w:val="32"/>
          <w:szCs w:val="32"/>
        </w:rPr>
        <w:t>。</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2．实物质量判定原则</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所检项目中实物质量均合格，实物质量判定为合格；否则实物质量判定为不合格</w:t>
      </w:r>
      <w:r>
        <w:rPr>
          <w:rFonts w:ascii="仿宋_GB2312" w:eastAsia="仿宋_GB2312" w:hint="eastAsia"/>
          <w:sz w:val="32"/>
          <w:szCs w:val="32"/>
        </w:rPr>
        <w:t>。</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3．综合判定原则：</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所检项目中</w:t>
      </w:r>
      <w:r>
        <w:rPr>
          <w:rFonts w:ascii="仿宋_GB2312" w:eastAsia="仿宋_GB2312" w:hint="eastAsia"/>
          <w:sz w:val="32"/>
          <w:szCs w:val="32"/>
        </w:rPr>
        <w:t>标签与实物质量</w:t>
      </w:r>
      <w:r w:rsidRPr="00E31304">
        <w:rPr>
          <w:rFonts w:ascii="仿宋_GB2312" w:eastAsia="仿宋_GB2312" w:hint="eastAsia"/>
          <w:sz w:val="32"/>
          <w:szCs w:val="32"/>
        </w:rPr>
        <w:t>均合格，综合判定为合格；否则综合判定为不合格。</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综合判定为不合格的严重程度划分原则：当存在A类不合格时，属于严重不合格；当产品仅存在B类不合格时，属于一般不合格。</w:t>
      </w:r>
    </w:p>
    <w:p w:rsidR="00D93C06" w:rsidRPr="00E31304" w:rsidRDefault="00D93C06" w:rsidP="00D93C06">
      <w:pPr>
        <w:ind w:firstLineChars="212" w:firstLine="678"/>
        <w:rPr>
          <w:rFonts w:ascii="仿宋_GB2312" w:eastAsia="仿宋_GB2312"/>
          <w:sz w:val="32"/>
          <w:szCs w:val="32"/>
        </w:rPr>
      </w:pPr>
      <w:r w:rsidRPr="00E31304">
        <w:rPr>
          <w:rFonts w:ascii="仿宋_GB2312" w:eastAsia="仿宋_GB2312" w:hint="eastAsia"/>
          <w:sz w:val="32"/>
          <w:szCs w:val="32"/>
        </w:rPr>
        <w:t>4．其他：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rsidR="00D93C06" w:rsidRDefault="00D93C06" w:rsidP="00D93C06">
      <w:pPr>
        <w:rPr>
          <w:rFonts w:ascii="仿宋_GB2312" w:eastAsia="仿宋_GB2312"/>
          <w:sz w:val="30"/>
          <w:szCs w:val="30"/>
        </w:rPr>
      </w:pPr>
      <w:r>
        <w:rPr>
          <w:rFonts w:ascii="仿宋_GB2312" w:eastAsia="仿宋_GB2312" w:hint="eastAsia"/>
          <w:sz w:val="32"/>
          <w:szCs w:val="32"/>
        </w:rPr>
        <w:t>七、</w:t>
      </w:r>
      <w:r w:rsidRPr="00EF6056">
        <w:rPr>
          <w:rFonts w:ascii="仿宋_GB2312" w:eastAsia="仿宋_GB2312" w:hint="eastAsia"/>
          <w:sz w:val="30"/>
          <w:szCs w:val="30"/>
        </w:rPr>
        <w:t>样品管理</w:t>
      </w:r>
    </w:p>
    <w:p w:rsidR="00D93C06" w:rsidRPr="0007053D" w:rsidRDefault="00D93C06" w:rsidP="00D93C06">
      <w:pPr>
        <w:ind w:firstLineChars="212" w:firstLine="678"/>
        <w:rPr>
          <w:rFonts w:ascii="仿宋_GB2312" w:eastAsia="仿宋_GB2312"/>
          <w:sz w:val="32"/>
          <w:szCs w:val="32"/>
        </w:rPr>
      </w:pPr>
      <w:r w:rsidRPr="0007053D">
        <w:rPr>
          <w:rFonts w:ascii="仿宋_GB2312" w:eastAsia="仿宋_GB2312" w:hint="eastAsia"/>
          <w:sz w:val="32"/>
          <w:szCs w:val="32"/>
        </w:rPr>
        <w:lastRenderedPageBreak/>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D93C06" w:rsidRPr="0007053D" w:rsidRDefault="00D93C06" w:rsidP="00D93C06">
      <w:pPr>
        <w:ind w:firstLineChars="212" w:firstLine="678"/>
        <w:rPr>
          <w:rFonts w:ascii="仿宋_GB2312" w:eastAsia="仿宋_GB2312"/>
          <w:sz w:val="32"/>
          <w:szCs w:val="32"/>
        </w:rPr>
      </w:pPr>
      <w:r w:rsidRPr="0007053D">
        <w:rPr>
          <w:rFonts w:ascii="仿宋_GB2312" w:eastAsia="仿宋_GB2312" w:hint="eastAsia"/>
          <w:sz w:val="32"/>
          <w:szCs w:val="32"/>
        </w:rPr>
        <w:t>出现样品封样及密封状态被破坏、样品异常损坏等现象，无法正常进行下一步有关项目检验和判定时，应重新抽样。必要时应采集并保存影像记录。</w:t>
      </w:r>
    </w:p>
    <w:p w:rsidR="00D93C06" w:rsidRPr="0007053D" w:rsidRDefault="00D93C06" w:rsidP="00D93C06">
      <w:pPr>
        <w:ind w:firstLineChars="212" w:firstLine="678"/>
        <w:rPr>
          <w:rFonts w:ascii="仿宋_GB2312" w:eastAsia="仿宋_GB2312"/>
          <w:sz w:val="32"/>
          <w:szCs w:val="32"/>
        </w:rPr>
      </w:pPr>
      <w:r w:rsidRPr="0007053D">
        <w:rPr>
          <w:rFonts w:ascii="仿宋_GB2312" w:eastAsia="仿宋_GB2312" w:hint="eastAsia"/>
          <w:sz w:val="32"/>
          <w:szCs w:val="32"/>
        </w:rPr>
        <w:t>检验后样品〈特别是不合格样品〉应妥善保存至所有检验结果公布之后才能退还被抽样企业。如因检验造成破坏或者损耗而无法退还的样品可以不退还，但应当向被抽查企业说明情况。</w:t>
      </w:r>
    </w:p>
    <w:p w:rsidR="00D93C06" w:rsidRDefault="00D93C06" w:rsidP="00D93C06">
      <w:pPr>
        <w:rPr>
          <w:rFonts w:ascii="仿宋_GB2312" w:eastAsia="仿宋_GB2312"/>
          <w:sz w:val="32"/>
          <w:szCs w:val="32"/>
        </w:rPr>
      </w:pPr>
      <w:r>
        <w:rPr>
          <w:rFonts w:ascii="仿宋_GB2312" w:eastAsia="仿宋_GB2312" w:hint="eastAsia"/>
          <w:sz w:val="32"/>
          <w:szCs w:val="32"/>
        </w:rPr>
        <w:t>八、检验报告</w:t>
      </w:r>
    </w:p>
    <w:p w:rsidR="00D93C06" w:rsidRDefault="00D93C06" w:rsidP="00D93C06">
      <w:pPr>
        <w:tabs>
          <w:tab w:val="num" w:pos="0"/>
        </w:tabs>
        <w:spacing w:line="476" w:lineRule="exact"/>
        <w:ind w:firstLineChars="200" w:firstLine="640"/>
        <w:rPr>
          <w:rFonts w:ascii="仿宋_GB2312" w:eastAsia="仿宋_GB2312"/>
          <w:color w:val="000000"/>
          <w:spacing w:val="-20"/>
          <w:sz w:val="32"/>
          <w:szCs w:val="32"/>
        </w:rPr>
      </w:pPr>
      <w:r w:rsidRPr="009B07A6">
        <w:rPr>
          <w:rFonts w:ascii="仿宋_GB2312" w:eastAsia="仿宋_GB2312" w:hAnsi="新宋体" w:hint="eastAsia"/>
          <w:sz w:val="32"/>
          <w:szCs w:val="32"/>
        </w:rPr>
        <w:t>检验报告按照</w:t>
      </w:r>
      <w:r>
        <w:rPr>
          <w:rFonts w:ascii="仿宋_GB2312" w:eastAsia="仿宋_GB2312" w:hAnsi="新宋体" w:hint="eastAsia"/>
          <w:sz w:val="32"/>
          <w:szCs w:val="32"/>
        </w:rPr>
        <w:t>广东省</w:t>
      </w:r>
      <w:r w:rsidRPr="009B07A6">
        <w:rPr>
          <w:rFonts w:ascii="仿宋_GB2312" w:eastAsia="仿宋_GB2312" w:hAnsi="新宋体" w:hint="eastAsia"/>
          <w:sz w:val="32"/>
          <w:szCs w:val="32"/>
        </w:rPr>
        <w:t>监督抽查报告格式</w:t>
      </w:r>
      <w:r w:rsidR="000C63D9">
        <w:rPr>
          <w:rFonts w:ascii="仿宋_GB2312" w:eastAsia="仿宋_GB2312" w:hAnsi="新宋体" w:hint="eastAsia"/>
          <w:sz w:val="32"/>
          <w:szCs w:val="32"/>
        </w:rPr>
        <w:t>出具</w:t>
      </w:r>
      <w:bookmarkStart w:id="0" w:name="_GoBack"/>
      <w:bookmarkEnd w:id="0"/>
      <w:r w:rsidRPr="009B07A6">
        <w:rPr>
          <w:rFonts w:ascii="仿宋_GB2312" w:eastAsia="仿宋_GB2312" w:hAnsi="新宋体" w:hint="eastAsia"/>
          <w:sz w:val="32"/>
          <w:szCs w:val="32"/>
        </w:rPr>
        <w:t>。</w:t>
      </w:r>
      <w:r w:rsidRPr="009B07A6">
        <w:rPr>
          <w:rFonts w:ascii="仿宋_GB2312" w:eastAsia="仿宋_GB2312" w:hint="eastAsia"/>
          <w:color w:val="000000"/>
          <w:spacing w:val="-20"/>
          <w:sz w:val="32"/>
          <w:szCs w:val="32"/>
        </w:rPr>
        <w:t>如发现安全性能不符合要求等严重质量问题，应立即书面报</w:t>
      </w:r>
      <w:r>
        <w:rPr>
          <w:rFonts w:ascii="仿宋_GB2312" w:eastAsia="仿宋_GB2312" w:hint="eastAsia"/>
          <w:color w:val="000000"/>
          <w:spacing w:val="-20"/>
          <w:sz w:val="32"/>
          <w:szCs w:val="32"/>
        </w:rPr>
        <w:t>市</w:t>
      </w:r>
      <w:r w:rsidRPr="009B07A6">
        <w:rPr>
          <w:rFonts w:ascii="仿宋_GB2312" w:eastAsia="仿宋_GB2312" w:hint="eastAsia"/>
          <w:color w:val="000000"/>
          <w:spacing w:val="-20"/>
          <w:sz w:val="32"/>
          <w:szCs w:val="32"/>
        </w:rPr>
        <w:t>局</w:t>
      </w:r>
      <w:r>
        <w:rPr>
          <w:rFonts w:ascii="仿宋_GB2312" w:eastAsia="仿宋_GB2312" w:hint="eastAsia"/>
          <w:color w:val="000000"/>
          <w:spacing w:val="-20"/>
          <w:sz w:val="32"/>
          <w:szCs w:val="32"/>
        </w:rPr>
        <w:t>。</w:t>
      </w:r>
    </w:p>
    <w:p w:rsidR="00D93C06" w:rsidRDefault="00D93C06" w:rsidP="00D93C06">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九、</w:t>
      </w:r>
      <w:r w:rsidRPr="009B07A6">
        <w:rPr>
          <w:rFonts w:ascii="仿宋_GB2312" w:eastAsia="仿宋_GB2312" w:hAnsi="新宋体" w:hint="eastAsia"/>
          <w:sz w:val="32"/>
          <w:szCs w:val="32"/>
        </w:rPr>
        <w:t>异议处理复检</w:t>
      </w:r>
    </w:p>
    <w:p w:rsidR="00D93C06" w:rsidRPr="00150798" w:rsidRDefault="00D93C06" w:rsidP="00D93C06">
      <w:pPr>
        <w:ind w:firstLineChars="212" w:firstLine="678"/>
        <w:rPr>
          <w:rFonts w:ascii="仿宋_GB2312" w:eastAsia="仿宋_GB2312"/>
          <w:sz w:val="32"/>
          <w:szCs w:val="32"/>
        </w:rPr>
      </w:pPr>
      <w:r w:rsidRPr="00150798">
        <w:rPr>
          <w:rFonts w:ascii="仿宋_GB2312" w:eastAsia="仿宋_GB2312" w:hint="eastAsia"/>
          <w:sz w:val="32"/>
          <w:szCs w:val="32"/>
        </w:rPr>
        <w:t>对判定不合格产品进行复检时，按以下方式进行：</w:t>
      </w:r>
    </w:p>
    <w:p w:rsidR="00D93C06" w:rsidRPr="00150798" w:rsidRDefault="00D93C06" w:rsidP="00D93C06">
      <w:pPr>
        <w:ind w:firstLineChars="212" w:firstLine="678"/>
        <w:rPr>
          <w:rFonts w:ascii="仿宋_GB2312" w:eastAsia="仿宋_GB2312"/>
          <w:sz w:val="32"/>
          <w:szCs w:val="32"/>
        </w:rPr>
      </w:pPr>
      <w:r w:rsidRPr="00150798">
        <w:rPr>
          <w:rFonts w:ascii="仿宋_GB2312" w:eastAsia="仿宋_GB2312" w:hint="eastAsia"/>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rsidR="00D93C06" w:rsidRPr="00150798" w:rsidRDefault="00D93C06" w:rsidP="00D93C06">
      <w:pPr>
        <w:ind w:firstLineChars="212" w:firstLine="678"/>
        <w:rPr>
          <w:rFonts w:ascii="仿宋_GB2312" w:eastAsia="仿宋_GB2312"/>
          <w:sz w:val="32"/>
          <w:szCs w:val="32"/>
        </w:rPr>
      </w:pPr>
      <w:r w:rsidRPr="00150798">
        <w:rPr>
          <w:rFonts w:ascii="仿宋_GB2312" w:eastAsia="仿宋_GB2312" w:hint="eastAsia"/>
          <w:sz w:val="32"/>
          <w:szCs w:val="32"/>
        </w:rPr>
        <w:t>需对不合格项目复检时，可以在原样上进行的，应采用原样检验。不可以在原样上进行的，可采用备样检验。当复检结果仍不合格，维持原检验结果不变。当复检结果合格，</w:t>
      </w:r>
      <w:r w:rsidRPr="00150798">
        <w:rPr>
          <w:rFonts w:ascii="仿宋_GB2312" w:eastAsia="仿宋_GB2312" w:hint="eastAsia"/>
          <w:sz w:val="32"/>
          <w:szCs w:val="32"/>
        </w:rPr>
        <w:lastRenderedPageBreak/>
        <w:t>以复检结果为准。</w:t>
      </w:r>
    </w:p>
    <w:p w:rsidR="00D93C06" w:rsidRDefault="00D93C06" w:rsidP="00D93C06">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十、其他</w:t>
      </w:r>
      <w:r w:rsidRPr="00305A19">
        <w:rPr>
          <w:rFonts w:ascii="仿宋_GB2312" w:eastAsia="仿宋_GB2312" w:hint="eastAsia"/>
          <w:sz w:val="32"/>
          <w:szCs w:val="32"/>
        </w:rPr>
        <w:t>（如检验中需注意的问题）</w:t>
      </w:r>
    </w:p>
    <w:p w:rsidR="00D93C06" w:rsidRPr="009B07A6" w:rsidRDefault="00D93C06" w:rsidP="00962D8C">
      <w:pPr>
        <w:tabs>
          <w:tab w:val="num" w:pos="0"/>
        </w:tabs>
        <w:spacing w:line="476" w:lineRule="exact"/>
        <w:ind w:firstLineChars="200" w:firstLine="560"/>
        <w:rPr>
          <w:rFonts w:ascii="仿宋_GB2312" w:eastAsia="仿宋_GB2312"/>
          <w:color w:val="000000"/>
          <w:spacing w:val="-20"/>
          <w:sz w:val="32"/>
          <w:szCs w:val="32"/>
        </w:rPr>
      </w:pPr>
      <w:r>
        <w:rPr>
          <w:rFonts w:ascii="仿宋_GB2312" w:eastAsia="仿宋_GB2312" w:hint="eastAsia"/>
          <w:color w:val="000000"/>
          <w:spacing w:val="-20"/>
          <w:sz w:val="32"/>
          <w:szCs w:val="32"/>
        </w:rPr>
        <w:t>无。</w:t>
      </w:r>
    </w:p>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p w:rsidR="00D93C06" w:rsidRDefault="00D93C06" w:rsidP="00D93C06"/>
    <w:sectPr w:rsidR="00D93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B1" w:rsidRDefault="005A68B1" w:rsidP="00D93C06">
      <w:r>
        <w:separator/>
      </w:r>
    </w:p>
  </w:endnote>
  <w:endnote w:type="continuationSeparator" w:id="0">
    <w:p w:rsidR="005A68B1" w:rsidRDefault="005A68B1" w:rsidP="00D9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B1" w:rsidRDefault="005A68B1" w:rsidP="00D93C06">
      <w:r>
        <w:separator/>
      </w:r>
    </w:p>
  </w:footnote>
  <w:footnote w:type="continuationSeparator" w:id="0">
    <w:p w:rsidR="005A68B1" w:rsidRDefault="005A68B1" w:rsidP="00D9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4BE"/>
    <w:multiLevelType w:val="hybridMultilevel"/>
    <w:tmpl w:val="DC901B3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5D385A"/>
    <w:multiLevelType w:val="hybridMultilevel"/>
    <w:tmpl w:val="2EF622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B467F02"/>
    <w:multiLevelType w:val="hybridMultilevel"/>
    <w:tmpl w:val="856622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C06"/>
    <w:rsid w:val="000C63D9"/>
    <w:rsid w:val="000F0276"/>
    <w:rsid w:val="005A68B1"/>
    <w:rsid w:val="006619C2"/>
    <w:rsid w:val="00962D8C"/>
    <w:rsid w:val="00A2513B"/>
    <w:rsid w:val="00A47F54"/>
    <w:rsid w:val="00D27BDB"/>
    <w:rsid w:val="00D93C06"/>
    <w:rsid w:val="00E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C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C06"/>
    <w:rPr>
      <w:sz w:val="18"/>
      <w:szCs w:val="18"/>
    </w:rPr>
  </w:style>
  <w:style w:type="paragraph" w:styleId="a4">
    <w:name w:val="footer"/>
    <w:basedOn w:val="a"/>
    <w:link w:val="Char0"/>
    <w:uiPriority w:val="99"/>
    <w:unhideWhenUsed/>
    <w:rsid w:val="00D93C06"/>
    <w:pPr>
      <w:tabs>
        <w:tab w:val="center" w:pos="4153"/>
        <w:tab w:val="right" w:pos="8306"/>
      </w:tabs>
      <w:snapToGrid w:val="0"/>
      <w:jc w:val="left"/>
    </w:pPr>
    <w:rPr>
      <w:sz w:val="18"/>
      <w:szCs w:val="18"/>
    </w:rPr>
  </w:style>
  <w:style w:type="character" w:customStyle="1" w:styleId="Char0">
    <w:name w:val="页脚 Char"/>
    <w:basedOn w:val="a0"/>
    <w:link w:val="a4"/>
    <w:uiPriority w:val="99"/>
    <w:rsid w:val="00D93C06"/>
    <w:rPr>
      <w:sz w:val="18"/>
      <w:szCs w:val="18"/>
    </w:rPr>
  </w:style>
  <w:style w:type="character" w:styleId="a5">
    <w:name w:val="annotation reference"/>
    <w:basedOn w:val="a0"/>
    <w:uiPriority w:val="99"/>
    <w:semiHidden/>
    <w:unhideWhenUsed/>
    <w:rsid w:val="00962D8C"/>
    <w:rPr>
      <w:sz w:val="21"/>
      <w:szCs w:val="21"/>
    </w:rPr>
  </w:style>
  <w:style w:type="paragraph" w:styleId="a6">
    <w:name w:val="annotation text"/>
    <w:basedOn w:val="a"/>
    <w:link w:val="Char1"/>
    <w:uiPriority w:val="99"/>
    <w:semiHidden/>
    <w:unhideWhenUsed/>
    <w:rsid w:val="00962D8C"/>
    <w:pPr>
      <w:jc w:val="left"/>
    </w:pPr>
  </w:style>
  <w:style w:type="character" w:customStyle="1" w:styleId="Char1">
    <w:name w:val="批注文字 Char"/>
    <w:basedOn w:val="a0"/>
    <w:link w:val="a6"/>
    <w:uiPriority w:val="99"/>
    <w:semiHidden/>
    <w:rsid w:val="00962D8C"/>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962D8C"/>
    <w:rPr>
      <w:b/>
      <w:bCs/>
    </w:rPr>
  </w:style>
  <w:style w:type="character" w:customStyle="1" w:styleId="Char2">
    <w:name w:val="批注主题 Char"/>
    <w:basedOn w:val="Char1"/>
    <w:link w:val="a7"/>
    <w:uiPriority w:val="99"/>
    <w:semiHidden/>
    <w:rsid w:val="00962D8C"/>
    <w:rPr>
      <w:rFonts w:ascii="Times New Roman" w:eastAsia="宋体" w:hAnsi="Times New Roman" w:cs="Times New Roman"/>
      <w:b/>
      <w:bCs/>
      <w:szCs w:val="24"/>
    </w:rPr>
  </w:style>
  <w:style w:type="paragraph" w:styleId="a8">
    <w:name w:val="Balloon Text"/>
    <w:basedOn w:val="a"/>
    <w:link w:val="Char3"/>
    <w:uiPriority w:val="99"/>
    <w:semiHidden/>
    <w:unhideWhenUsed/>
    <w:rsid w:val="00962D8C"/>
    <w:rPr>
      <w:sz w:val="18"/>
      <w:szCs w:val="18"/>
    </w:rPr>
  </w:style>
  <w:style w:type="character" w:customStyle="1" w:styleId="Char3">
    <w:name w:val="批注框文本 Char"/>
    <w:basedOn w:val="a0"/>
    <w:link w:val="a8"/>
    <w:uiPriority w:val="99"/>
    <w:semiHidden/>
    <w:rsid w:val="00962D8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1A64-690C-4D95-9560-6C97CE36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601</Words>
  <Characters>3432</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6</cp:revision>
  <dcterms:created xsi:type="dcterms:W3CDTF">2017-03-21T01:51:00Z</dcterms:created>
  <dcterms:modified xsi:type="dcterms:W3CDTF">2017-08-29T07:12:00Z</dcterms:modified>
</cp:coreProperties>
</file>