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 表</w:t>
      </w:r>
    </w:p>
    <w:p>
      <w:pPr>
        <w:rPr>
          <w:rFonts w:hint="eastAsia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汕尾市卫生健康局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9至11月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“双随机”监督检查结果</w:t>
      </w:r>
    </w:p>
    <w:tbl>
      <w:tblPr>
        <w:tblStyle w:val="6"/>
        <w:tblW w:w="109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3119"/>
        <w:gridCol w:w="4422"/>
        <w:gridCol w:w="1475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/>
                <w:b/>
                <w:color w:val="000000"/>
                <w:spacing w:val="13"/>
              </w:rPr>
            </w:pPr>
            <w:r>
              <w:rPr>
                <w:rFonts w:hint="eastAsia" w:ascii="黑体" w:hAnsi="黑体" w:eastAsia="黑体"/>
                <w:b/>
                <w:color w:val="000000"/>
                <w:spacing w:val="13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/>
                <w:b/>
                <w:color w:val="000000"/>
                <w:spacing w:val="13"/>
              </w:rPr>
            </w:pPr>
            <w:r>
              <w:rPr>
                <w:rFonts w:hint="eastAsia" w:ascii="黑体" w:hAnsi="黑体" w:eastAsia="黑体"/>
                <w:b/>
                <w:color w:val="000000"/>
                <w:spacing w:val="13"/>
                <w:lang w:eastAsia="zh-CN"/>
              </w:rPr>
              <w:t>抽查</w:t>
            </w:r>
            <w:r>
              <w:rPr>
                <w:rFonts w:hint="eastAsia" w:ascii="黑体" w:hAnsi="黑体" w:eastAsia="黑体"/>
                <w:b/>
                <w:color w:val="000000"/>
                <w:spacing w:val="13"/>
              </w:rPr>
              <w:t>对象名称</w:t>
            </w:r>
          </w:p>
        </w:tc>
        <w:tc>
          <w:tcPr>
            <w:tcW w:w="442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/>
                <w:b/>
                <w:color w:val="000000"/>
                <w:spacing w:val="13"/>
              </w:rPr>
            </w:pPr>
            <w:r>
              <w:rPr>
                <w:rFonts w:hint="eastAsia" w:ascii="黑体" w:hAnsi="黑体" w:eastAsia="黑体"/>
                <w:b/>
                <w:color w:val="000000"/>
                <w:spacing w:val="13"/>
                <w:lang w:eastAsia="zh-CN"/>
              </w:rPr>
              <w:t>抽查</w:t>
            </w:r>
            <w:r>
              <w:rPr>
                <w:rFonts w:hint="eastAsia" w:ascii="黑体" w:hAnsi="黑体" w:eastAsia="黑体"/>
                <w:b/>
                <w:color w:val="000000"/>
                <w:spacing w:val="13"/>
              </w:rPr>
              <w:t>对象地址</w:t>
            </w:r>
          </w:p>
        </w:tc>
        <w:tc>
          <w:tcPr>
            <w:tcW w:w="14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/>
                <w:b/>
                <w:color w:val="000000"/>
                <w:spacing w:val="13"/>
              </w:rPr>
            </w:pPr>
            <w:r>
              <w:rPr>
                <w:rFonts w:hint="eastAsia" w:ascii="黑体" w:hAnsi="黑体" w:eastAsia="黑体"/>
                <w:b/>
                <w:color w:val="000000"/>
                <w:spacing w:val="13"/>
              </w:rPr>
              <w:t>抽查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/>
                <w:b/>
                <w:color w:val="000000"/>
                <w:spacing w:val="13"/>
              </w:rPr>
            </w:pPr>
            <w:r>
              <w:rPr>
                <w:rFonts w:hint="eastAsia" w:ascii="黑体" w:hAnsi="黑体" w:eastAsia="黑体"/>
                <w:b/>
                <w:color w:val="000000"/>
                <w:spacing w:val="13"/>
              </w:rPr>
              <w:t>专业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/>
                <w:b/>
                <w:color w:val="000000"/>
                <w:spacing w:val="13"/>
              </w:rPr>
            </w:pPr>
            <w:r>
              <w:rPr>
                <w:rFonts w:hint="eastAsia" w:ascii="黑体" w:hAnsi="黑体" w:eastAsia="黑体"/>
                <w:b/>
                <w:color w:val="000000"/>
                <w:spacing w:val="13"/>
              </w:rPr>
              <w:t>监督检查结果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汕尾市城区马宫中学</w:t>
            </w:r>
          </w:p>
        </w:tc>
        <w:tc>
          <w:tcPr>
            <w:tcW w:w="442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  <w:t>广东省汕尾市城区马宫街道上宫二片47号</w:t>
            </w:r>
          </w:p>
        </w:tc>
        <w:tc>
          <w:tcPr>
            <w:tcW w:w="14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学校卫生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/>
                <w:color w:val="000000"/>
                <w:spacing w:val="13"/>
                <w:sz w:val="22"/>
                <w:szCs w:val="22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1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  <w:t>汕尾市城区东涌镇赤古小学学校</w:t>
            </w:r>
          </w:p>
        </w:tc>
        <w:tc>
          <w:tcPr>
            <w:tcW w:w="442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  <w:t>广东省汕尾市城区东冲镇东赤村</w:t>
            </w:r>
          </w:p>
        </w:tc>
        <w:tc>
          <w:tcPr>
            <w:tcW w:w="14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学校卫生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/>
                <w:color w:val="000000"/>
                <w:spacing w:val="13"/>
                <w:sz w:val="22"/>
                <w:szCs w:val="22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1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  <w:t>汕尾市城区东涌镇中心小学学校</w:t>
            </w:r>
          </w:p>
        </w:tc>
        <w:tc>
          <w:tcPr>
            <w:tcW w:w="442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广东省汕尾市城区东冲镇东涌村</w:t>
            </w:r>
          </w:p>
        </w:tc>
        <w:tc>
          <w:tcPr>
            <w:tcW w:w="14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学校卫生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/>
                <w:color w:val="000000"/>
                <w:spacing w:val="13"/>
                <w:sz w:val="22"/>
                <w:szCs w:val="22"/>
                <w:lang w:eastAsia="zh-CN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1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汕尾市高级技工学校学校</w:t>
            </w:r>
          </w:p>
        </w:tc>
        <w:tc>
          <w:tcPr>
            <w:tcW w:w="442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广东省汕尾市城区凤山街道菏苞岭武警支队右侧</w:t>
            </w:r>
          </w:p>
        </w:tc>
        <w:tc>
          <w:tcPr>
            <w:tcW w:w="14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学校卫生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宋体"/>
                <w:b/>
                <w:color w:val="000000"/>
                <w:spacing w:val="1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11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汕尾市城区逸挥基金拾和小学学校</w:t>
            </w:r>
          </w:p>
        </w:tc>
        <w:tc>
          <w:tcPr>
            <w:tcW w:w="442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广东省汕尾市城区红草镇拾和村委会</w:t>
            </w:r>
          </w:p>
        </w:tc>
        <w:tc>
          <w:tcPr>
            <w:tcW w:w="14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学校卫生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eastAsia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11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广东娜菲实业股份有限公司</w:t>
            </w:r>
          </w:p>
        </w:tc>
        <w:tc>
          <w:tcPr>
            <w:tcW w:w="442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广东省汕尾市海丰县城东镇生态科技城内（4号路）</w:t>
            </w:r>
            <w:bookmarkStart w:id="0" w:name="_GoBack"/>
            <w:bookmarkEnd w:id="0"/>
          </w:p>
        </w:tc>
        <w:tc>
          <w:tcPr>
            <w:tcW w:w="14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消毒产品单位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eastAsia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11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汕尾市城区雅菊美发店店</w:t>
            </w:r>
          </w:p>
        </w:tc>
        <w:tc>
          <w:tcPr>
            <w:tcW w:w="442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汕尾市城区滨海A区A十一栋第5号门市</w:t>
            </w:r>
          </w:p>
        </w:tc>
        <w:tc>
          <w:tcPr>
            <w:tcW w:w="14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公共场所卫生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eastAsia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</w:rPr>
              <w:t>发现问题已责令改正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4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20875"/>
    <w:rsid w:val="00384BDE"/>
    <w:rsid w:val="004772A3"/>
    <w:rsid w:val="00504285"/>
    <w:rsid w:val="005417AD"/>
    <w:rsid w:val="00664D1A"/>
    <w:rsid w:val="00D751F6"/>
    <w:rsid w:val="00D963FB"/>
    <w:rsid w:val="00F91CCB"/>
    <w:rsid w:val="024C044B"/>
    <w:rsid w:val="03D123FD"/>
    <w:rsid w:val="07C61B69"/>
    <w:rsid w:val="0FBF2387"/>
    <w:rsid w:val="12ED5A12"/>
    <w:rsid w:val="17AF6C1A"/>
    <w:rsid w:val="19B450CD"/>
    <w:rsid w:val="1B6A45FB"/>
    <w:rsid w:val="1E2212B5"/>
    <w:rsid w:val="22DA06C9"/>
    <w:rsid w:val="2855343C"/>
    <w:rsid w:val="2BBB2640"/>
    <w:rsid w:val="2BD71F42"/>
    <w:rsid w:val="2C020495"/>
    <w:rsid w:val="36E03367"/>
    <w:rsid w:val="38FB5014"/>
    <w:rsid w:val="3E3D0505"/>
    <w:rsid w:val="3E7E47AE"/>
    <w:rsid w:val="401C1277"/>
    <w:rsid w:val="48FB0A57"/>
    <w:rsid w:val="4A385113"/>
    <w:rsid w:val="4D3A3E6E"/>
    <w:rsid w:val="551873C2"/>
    <w:rsid w:val="566A7198"/>
    <w:rsid w:val="57D13B2F"/>
    <w:rsid w:val="5C4577DE"/>
    <w:rsid w:val="5DF260A2"/>
    <w:rsid w:val="612603B6"/>
    <w:rsid w:val="646A62CD"/>
    <w:rsid w:val="67AD79C6"/>
    <w:rsid w:val="68B925C6"/>
    <w:rsid w:val="6B9B7CB7"/>
    <w:rsid w:val="6BDB3D4D"/>
    <w:rsid w:val="6ED61E3A"/>
    <w:rsid w:val="6F284BD7"/>
    <w:rsid w:val="7C81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uiPriority w:val="99"/>
    <w:rPr>
      <w:color w:val="800080"/>
      <w:u w:val="none"/>
    </w:rPr>
  </w:style>
  <w:style w:type="character" w:styleId="10">
    <w:name w:val="HTML Definition"/>
    <w:basedOn w:val="7"/>
    <w:semiHidden/>
    <w:unhideWhenUsed/>
    <w:uiPriority w:val="99"/>
    <w:rPr>
      <w:i/>
    </w:rPr>
  </w:style>
  <w:style w:type="character" w:styleId="11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styleId="12">
    <w:name w:val="HTML Code"/>
    <w:basedOn w:val="7"/>
    <w:semiHidden/>
    <w:unhideWhenUsed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3">
    <w:name w:val="HTML Keyboard"/>
    <w:basedOn w:val="7"/>
    <w:semiHidden/>
    <w:unhideWhenUsed/>
    <w:uiPriority w:val="99"/>
    <w:rPr>
      <w:rFonts w:ascii="monospace" w:hAnsi="monospace" w:eastAsia="monospace" w:cs="monospace"/>
      <w:sz w:val="21"/>
      <w:szCs w:val="21"/>
    </w:rPr>
  </w:style>
  <w:style w:type="character" w:styleId="14">
    <w:name w:val="HTML Sample"/>
    <w:basedOn w:val="7"/>
    <w:semiHidden/>
    <w:unhideWhenUsed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15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7">
    <w:name w:val="tmpztreemove_arrow"/>
    <w:basedOn w:val="7"/>
    <w:uiPriority w:val="0"/>
    <w:rPr>
      <w:bdr w:val="none" w:color="auto" w:sz="0" w:space="0"/>
    </w:rPr>
  </w:style>
  <w:style w:type="character" w:customStyle="1" w:styleId="18">
    <w:name w:val="button"/>
    <w:basedOn w:val="7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367</Words>
  <Characters>2096</Characters>
  <Lines>17</Lines>
  <Paragraphs>4</Paragraphs>
  <TotalTime>2</TotalTime>
  <ScaleCrop>false</ScaleCrop>
  <LinksUpToDate>false</LinksUpToDate>
  <CharactersWithSpaces>2459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2018-07-03T02:21:00Z</dcterms:created>
  <dc:creator>AutoBVT</dc:creator>
  <cp:lastModifiedBy>右边蓝-小横</cp:lastModifiedBy>
  <cp:lastPrinted>2018-12-11T03:10:00Z</cp:lastPrinted>
  <dcterms:modified xsi:type="dcterms:W3CDTF">2020-11-17T07:32:58Z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