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B85622">
      <w:pPr>
        <w:jc w:val="center"/>
        <w:rPr>
          <w:rFonts w:ascii="方正小标宋简体" w:hAnsi="方正小标宋简体" w:eastAsia="方正小标宋简体" w:cs="方正小标宋简体"/>
          <w:sz w:val="36"/>
          <w:szCs w:val="36"/>
        </w:rPr>
      </w:pPr>
    </w:p>
    <w:p w14:paraId="13CDE634">
      <w:pPr>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202</w:t>
      </w:r>
      <w:r>
        <w:rPr>
          <w:rFonts w:hint="eastAsia" w:ascii="方正小标宋简体" w:hAnsi="方正小标宋简体" w:eastAsia="方正小标宋简体" w:cs="方正小标宋简体"/>
          <w:sz w:val="36"/>
          <w:szCs w:val="36"/>
          <w:lang w:val="en-US" w:eastAsia="zh-CN"/>
        </w:rPr>
        <w:t>7</w:t>
      </w:r>
      <w:bookmarkStart w:id="0" w:name="_GoBack"/>
      <w:bookmarkEnd w:id="0"/>
      <w:r>
        <w:rPr>
          <w:rFonts w:hint="eastAsia" w:ascii="方正小标宋简体" w:hAnsi="方正小标宋简体" w:eastAsia="方正小标宋简体" w:cs="方正小标宋简体"/>
          <w:sz w:val="36"/>
          <w:szCs w:val="36"/>
        </w:rPr>
        <w:t>年省级促进产业有序转移专项资金项目专项审计报告</w:t>
      </w:r>
    </w:p>
    <w:p w14:paraId="6BE1625E">
      <w:pPr>
        <w:jc w:val="center"/>
        <w:rPr>
          <w:rFonts w:ascii="楷体_GB2312" w:hAnsi="楷体_GB2312" w:eastAsia="楷体_GB2312" w:cs="楷体_GB2312"/>
          <w:sz w:val="32"/>
          <w:szCs w:val="32"/>
        </w:rPr>
      </w:pPr>
      <w:r>
        <w:rPr>
          <w:rFonts w:hint="eastAsia" w:ascii="楷体_GB2312" w:hAnsi="楷体_GB2312" w:eastAsia="楷体_GB2312" w:cs="楷体_GB2312"/>
          <w:sz w:val="32"/>
          <w:szCs w:val="32"/>
        </w:rPr>
        <w:t>（参考格式）</w:t>
      </w:r>
    </w:p>
    <w:p w14:paraId="64325864">
      <w:pPr>
        <w:spacing w:line="500" w:lineRule="exact"/>
        <w:rPr>
          <w:rFonts w:ascii="仿宋_GB2312" w:eastAsia="仿宋_GB2312"/>
          <w:sz w:val="32"/>
          <w:szCs w:val="32"/>
        </w:rPr>
      </w:pPr>
    </w:p>
    <w:p w14:paraId="4847D6EF">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×××公司： </w:t>
      </w:r>
    </w:p>
    <w:p w14:paraId="6BEFB71D">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我们接受委托，审计了贵公司申报202</w:t>
      </w:r>
      <w:r>
        <w:rPr>
          <w:rFonts w:hint="default" w:ascii="Times New Roman" w:hAnsi="Times New Roman" w:eastAsia="仿宋_GB2312" w:cs="Times New Roman"/>
          <w:sz w:val="32"/>
          <w:szCs w:val="32"/>
          <w:lang w:val="en-US" w:eastAsia="zh-CN"/>
        </w:rPr>
        <w:t>7</w:t>
      </w:r>
      <w:r>
        <w:rPr>
          <w:rFonts w:ascii="Times New Roman" w:hAnsi="Times New Roman" w:eastAsia="仿宋_GB2312" w:cs="Times New Roman"/>
          <w:sz w:val="32"/>
          <w:szCs w:val="32"/>
        </w:rPr>
        <w:t xml:space="preserve">年省级促进产业有序转移专项资金项目“×××”于 年 月 日至 年 月 日期间项目投资决算及经济效益完成情况。 </w:t>
      </w:r>
    </w:p>
    <w:p w14:paraId="00A1CBA3">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 xml:space="preserve">一、企业及项目基本情况 </w:t>
      </w:r>
    </w:p>
    <w:p w14:paraId="7AB0AA08">
      <w:pPr>
        <w:spacing w:line="560" w:lineRule="exact"/>
        <w:ind w:firstLine="480" w:firstLineChars="15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（一）企业基本情况 </w:t>
      </w:r>
    </w:p>
    <w:p w14:paraId="61436562">
      <w:pPr>
        <w:spacing w:line="560" w:lineRule="exact"/>
        <w:ind w:firstLine="480" w:firstLineChars="15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（二）项目基本情况 </w:t>
      </w:r>
    </w:p>
    <w:p w14:paraId="0CC49DAF">
      <w:pPr>
        <w:spacing w:line="560" w:lineRule="exact"/>
        <w:ind w:firstLine="480" w:firstLineChars="150"/>
        <w:rPr>
          <w:rFonts w:ascii="仿宋_GB2312" w:hAnsi="仿宋_GB2312" w:eastAsia="仿宋_GB2312" w:cs="仿宋_GB2312"/>
          <w:color w:val="FF0000"/>
          <w:sz w:val="32"/>
          <w:szCs w:val="32"/>
        </w:rPr>
      </w:pPr>
      <w:r>
        <w:rPr>
          <w:rFonts w:hint="eastAsia" w:ascii="仿宋_GB2312" w:hAnsi="仿宋_GB2312" w:eastAsia="仿宋_GB2312" w:cs="仿宋_GB2312"/>
          <w:sz w:val="32"/>
          <w:szCs w:val="32"/>
        </w:rPr>
        <w:t>（三）纳税和研发情况</w:t>
      </w:r>
    </w:p>
    <w:p w14:paraId="30DAE0EA">
      <w:pPr>
        <w:spacing w:line="560" w:lineRule="exact"/>
        <w:ind w:firstLine="480" w:firstLineChars="150"/>
        <w:rPr>
          <w:rFonts w:ascii="仿宋_GB2312" w:hAnsi="仿宋_GB2312" w:eastAsia="仿宋_GB2312" w:cs="仿宋_GB2312"/>
          <w:sz w:val="32"/>
          <w:szCs w:val="32"/>
        </w:rPr>
      </w:pPr>
      <w:r>
        <w:rPr>
          <w:rFonts w:hint="eastAsia" w:ascii="仿宋_GB2312" w:hAnsi="仿宋_GB2312" w:eastAsia="仿宋_GB2312" w:cs="仿宋_GB2312"/>
          <w:sz w:val="32"/>
          <w:szCs w:val="32"/>
        </w:rPr>
        <w:t>（四） ......</w:t>
      </w:r>
    </w:p>
    <w:p w14:paraId="58D92266">
      <w:pPr>
        <w:spacing w:line="560" w:lineRule="exact"/>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二、项目备案、核准或审批及合同有关规定</w:t>
      </w:r>
      <w:r>
        <w:rPr>
          <w:rFonts w:ascii="Times New Roman" w:hAnsi="Times New Roman" w:eastAsia="仿宋_GB2312" w:cs="Times New Roman"/>
          <w:sz w:val="32"/>
          <w:szCs w:val="32"/>
        </w:rPr>
        <w:t xml:space="preserve"> </w:t>
      </w:r>
    </w:p>
    <w:p w14:paraId="212184ED">
      <w:pPr>
        <w:spacing w:line="560" w:lineRule="exact"/>
        <w:ind w:firstLine="480" w:firstLineChars="150"/>
        <w:rPr>
          <w:rFonts w:ascii="楷体_GB2312" w:hAnsi="楷体_GB2312" w:eastAsia="楷体_GB2312" w:cs="楷体_GB2312"/>
          <w:sz w:val="32"/>
          <w:szCs w:val="32"/>
        </w:rPr>
      </w:pPr>
      <w:r>
        <w:rPr>
          <w:rFonts w:hint="eastAsia" w:ascii="楷体_GB2312" w:hAnsi="楷体_GB2312" w:eastAsia="楷体_GB2312" w:cs="楷体_GB2312"/>
          <w:sz w:val="32"/>
          <w:szCs w:val="32"/>
        </w:rPr>
        <w:t xml:space="preserve">（一）项目投资计划 </w:t>
      </w:r>
    </w:p>
    <w:p w14:paraId="54E107FF">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贵公司于 年 月 日在×××（国家、省、区/县）工业和信息化主管部门备案（核准或审批）了“×××”产业转移项目。该项目预算计划投资总额为人民币××万元，自筹资金××万元。具体预算计划如下： </w:t>
      </w:r>
    </w:p>
    <w:p w14:paraId="32223BE8">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项目总投资预算计划 </w:t>
      </w:r>
    </w:p>
    <w:p w14:paraId="10B29E96">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1．设备购置 ×××万元 </w:t>
      </w:r>
    </w:p>
    <w:p w14:paraId="63727CD7">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ascii="Times New Roman" w:hAnsi="Times New Roman" w:eastAsia="仿宋_GB2312" w:cs="Times New Roman"/>
          <w:sz w:val="32"/>
          <w:szCs w:val="32"/>
          <w:lang w:bidi="ar"/>
        </w:rPr>
        <w:t>自建厂房（不含土地购置成本）投资</w:t>
      </w:r>
      <w:r>
        <w:rPr>
          <w:rFonts w:ascii="Times New Roman" w:hAnsi="Times New Roman" w:eastAsia="仿宋_GB2312" w:cs="Times New Roman"/>
          <w:sz w:val="32"/>
          <w:szCs w:val="32"/>
        </w:rPr>
        <w:t xml:space="preserve"> ×××万元 </w:t>
      </w:r>
    </w:p>
    <w:p w14:paraId="480408E5">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合计 ×××万元   </w:t>
      </w:r>
    </w:p>
    <w:p w14:paraId="35098C7D">
      <w:pPr>
        <w:spacing w:line="560" w:lineRule="exact"/>
        <w:ind w:firstLine="480" w:firstLineChars="150"/>
        <w:rPr>
          <w:rFonts w:ascii="楷体_GB2312" w:hAnsi="楷体_GB2312" w:eastAsia="楷体_GB2312" w:cs="楷体_GB2312"/>
          <w:sz w:val="32"/>
          <w:szCs w:val="32"/>
        </w:rPr>
      </w:pPr>
      <w:r>
        <w:rPr>
          <w:rFonts w:ascii="楷体_GB2312" w:hAnsi="楷体_GB2312" w:eastAsia="楷体_GB2312" w:cs="楷体_GB2312"/>
          <w:sz w:val="32"/>
          <w:szCs w:val="32"/>
        </w:rPr>
        <w:t xml:space="preserve">（二）预期的经济效益指标 </w:t>
      </w:r>
    </w:p>
    <w:p w14:paraId="13AB369F">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销售收入、税收、利润、创汇等。 </w:t>
      </w:r>
    </w:p>
    <w:p w14:paraId="797757CA">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 xml:space="preserve">三、项目资金收支情况 </w:t>
      </w:r>
    </w:p>
    <w:p w14:paraId="03B742CE">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经审计，×××公司×××项目自 年 月 日至 年 月 日执行情况如下： </w:t>
      </w:r>
    </w:p>
    <w:p w14:paraId="47CE0564">
      <w:pPr>
        <w:spacing w:line="560" w:lineRule="exact"/>
        <w:ind w:firstLine="480" w:firstLineChars="150"/>
        <w:rPr>
          <w:rFonts w:ascii="Times New Roman" w:hAnsi="Times New Roman" w:eastAsia="仿宋_GB2312" w:cs="Times New Roman"/>
          <w:sz w:val="32"/>
          <w:szCs w:val="32"/>
        </w:rPr>
      </w:pPr>
      <w:r>
        <w:rPr>
          <w:rFonts w:hint="eastAsia" w:ascii="楷体_GB2312" w:hAnsi="楷体_GB2312" w:eastAsia="楷体_GB2312" w:cs="楷体_GB2312"/>
          <w:sz w:val="32"/>
          <w:szCs w:val="32"/>
        </w:rPr>
        <w:t>（一）项目资金到位情况</w:t>
      </w:r>
      <w:r>
        <w:rPr>
          <w:rFonts w:ascii="Times New Roman" w:hAnsi="Times New Roman" w:eastAsia="仿宋_GB2312" w:cs="Times New Roman"/>
          <w:sz w:val="32"/>
          <w:szCs w:val="32"/>
        </w:rPr>
        <w:t xml:space="preserve">：（自有资金、银行贷款资金等到位情况）； </w:t>
      </w:r>
    </w:p>
    <w:p w14:paraId="2B2A609A">
      <w:pPr>
        <w:spacing w:line="560" w:lineRule="exact"/>
        <w:ind w:firstLine="480" w:firstLineChars="150"/>
        <w:rPr>
          <w:rFonts w:ascii="Times New Roman" w:hAnsi="Times New Roman" w:eastAsia="仿宋_GB2312" w:cs="Times New Roman"/>
          <w:sz w:val="32"/>
          <w:szCs w:val="32"/>
        </w:rPr>
      </w:pPr>
      <w:r>
        <w:rPr>
          <w:rFonts w:ascii="楷体_GB2312" w:hAnsi="楷体_GB2312" w:eastAsia="楷体_GB2312" w:cs="楷体_GB2312"/>
          <w:sz w:val="32"/>
          <w:szCs w:val="32"/>
        </w:rPr>
        <w:t>（二）项目资金管理情况</w:t>
      </w:r>
      <w:r>
        <w:rPr>
          <w:rFonts w:ascii="Times New Roman" w:hAnsi="Times New Roman" w:eastAsia="仿宋_GB2312" w:cs="Times New Roman"/>
          <w:sz w:val="32"/>
          <w:szCs w:val="32"/>
        </w:rPr>
        <w:t xml:space="preserve">：（账面处理情况，包含但不限于资产转固等情况）； </w:t>
      </w:r>
    </w:p>
    <w:p w14:paraId="5F8229C5">
      <w:pPr>
        <w:spacing w:line="560" w:lineRule="exact"/>
        <w:ind w:firstLine="480" w:firstLineChars="150"/>
        <w:rPr>
          <w:rFonts w:ascii="Times New Roman" w:hAnsi="Times New Roman" w:eastAsia="仿宋_GB2312" w:cs="Times New Roman"/>
          <w:sz w:val="32"/>
          <w:szCs w:val="32"/>
        </w:rPr>
      </w:pPr>
      <w:r>
        <w:rPr>
          <w:rFonts w:ascii="楷体_GB2312" w:hAnsi="楷体_GB2312" w:eastAsia="楷体_GB2312" w:cs="楷体_GB2312"/>
          <w:sz w:val="32"/>
          <w:szCs w:val="32"/>
        </w:rPr>
        <w:t>（三）项目资金总体使用情况</w:t>
      </w:r>
      <w:r>
        <w:rPr>
          <w:rFonts w:ascii="Times New Roman" w:hAnsi="Times New Roman" w:eastAsia="仿宋_GB2312" w:cs="Times New Roman"/>
          <w:sz w:val="32"/>
          <w:szCs w:val="32"/>
        </w:rPr>
        <w:t xml:space="preserve">； </w:t>
      </w:r>
    </w:p>
    <w:p w14:paraId="4BE9800C">
      <w:pPr>
        <w:spacing w:line="560" w:lineRule="exact"/>
        <w:ind w:firstLine="480" w:firstLineChars="150"/>
        <w:rPr>
          <w:rFonts w:ascii="楷体_GB2312" w:hAnsi="楷体_GB2312" w:eastAsia="楷体_GB2312" w:cs="楷体_GB2312"/>
          <w:sz w:val="32"/>
          <w:szCs w:val="32"/>
        </w:rPr>
      </w:pPr>
      <w:r>
        <w:rPr>
          <w:rFonts w:ascii="楷体_GB2312" w:hAnsi="楷体_GB2312" w:eastAsia="楷体_GB2312" w:cs="楷体_GB2312"/>
          <w:sz w:val="32"/>
          <w:szCs w:val="32"/>
        </w:rPr>
        <w:t>（四）项目自建厂房（不含土地购置成本）投资资金使用情况：</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8"/>
        <w:gridCol w:w="1398"/>
        <w:gridCol w:w="2069"/>
        <w:gridCol w:w="1533"/>
        <w:gridCol w:w="1747"/>
      </w:tblGrid>
      <w:tr w14:paraId="4F5BA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1598" w:type="dxa"/>
            <w:vAlign w:val="center"/>
          </w:tcPr>
          <w:p w14:paraId="242A3BDF">
            <w:pPr>
              <w:pStyle w:val="5"/>
              <w:widowControl w:val="0"/>
              <w:spacing w:beforeAutospacing="0" w:afterAutospacing="0" w:line="300" w:lineRule="exact"/>
              <w:jc w:val="both"/>
              <w:rPr>
                <w:rFonts w:ascii="Times New Roman" w:hAnsi="Times New Roman" w:eastAsia="仿宋_GB2312" w:cs="Times New Roman"/>
                <w:szCs w:val="24"/>
              </w:rPr>
            </w:pPr>
            <w:r>
              <w:rPr>
                <w:rFonts w:ascii="Times New Roman" w:hAnsi="Times New Roman" w:eastAsia="仿宋_GB2312" w:cs="Times New Roman"/>
                <w:szCs w:val="24"/>
              </w:rPr>
              <w:t>自建厂房资产名称</w:t>
            </w:r>
          </w:p>
        </w:tc>
        <w:tc>
          <w:tcPr>
            <w:tcW w:w="1398" w:type="dxa"/>
            <w:vAlign w:val="center"/>
          </w:tcPr>
          <w:p w14:paraId="6423BB58">
            <w:pPr>
              <w:pStyle w:val="5"/>
              <w:widowControl w:val="0"/>
              <w:spacing w:beforeAutospacing="0" w:afterAutospacing="0" w:line="300" w:lineRule="exact"/>
              <w:jc w:val="both"/>
              <w:rPr>
                <w:rFonts w:ascii="Times New Roman" w:hAnsi="Times New Roman" w:eastAsia="仿宋_GB2312" w:cs="Times New Roman"/>
                <w:szCs w:val="24"/>
              </w:rPr>
            </w:pPr>
            <w:r>
              <w:rPr>
                <w:rFonts w:ascii="Times New Roman" w:hAnsi="Times New Roman" w:eastAsia="仿宋_GB2312" w:cs="Times New Roman"/>
                <w:szCs w:val="24"/>
              </w:rPr>
              <w:t>购置合同（编号）</w:t>
            </w:r>
          </w:p>
        </w:tc>
        <w:tc>
          <w:tcPr>
            <w:tcW w:w="2069" w:type="dxa"/>
            <w:vAlign w:val="center"/>
          </w:tcPr>
          <w:p w14:paraId="23E8E1A1">
            <w:pPr>
              <w:pStyle w:val="5"/>
              <w:widowControl w:val="0"/>
              <w:spacing w:beforeAutospacing="0" w:afterAutospacing="0" w:line="300" w:lineRule="exact"/>
              <w:jc w:val="both"/>
              <w:rPr>
                <w:rFonts w:ascii="Times New Roman" w:hAnsi="Times New Roman" w:eastAsia="仿宋_GB2312" w:cs="Times New Roman"/>
                <w:szCs w:val="24"/>
              </w:rPr>
            </w:pPr>
            <w:r>
              <w:rPr>
                <w:rFonts w:ascii="Times New Roman" w:hAnsi="Times New Roman" w:eastAsia="仿宋_GB2312" w:cs="Times New Roman"/>
                <w:szCs w:val="24"/>
              </w:rPr>
              <w:t>自建厂房投资发票金额（万元）</w:t>
            </w:r>
          </w:p>
        </w:tc>
        <w:tc>
          <w:tcPr>
            <w:tcW w:w="1533" w:type="dxa"/>
            <w:vAlign w:val="center"/>
          </w:tcPr>
          <w:p w14:paraId="5520448A">
            <w:pPr>
              <w:pStyle w:val="5"/>
              <w:widowControl w:val="0"/>
              <w:spacing w:beforeAutospacing="0" w:afterAutospacing="0" w:line="300" w:lineRule="exact"/>
              <w:jc w:val="both"/>
              <w:rPr>
                <w:rFonts w:ascii="Times New Roman" w:hAnsi="Times New Roman" w:eastAsia="仿宋_GB2312" w:cs="Times New Roman"/>
                <w:szCs w:val="24"/>
              </w:rPr>
            </w:pPr>
            <w:r>
              <w:rPr>
                <w:rFonts w:ascii="Times New Roman" w:hAnsi="Times New Roman" w:eastAsia="仿宋_GB2312" w:cs="Times New Roman"/>
                <w:szCs w:val="24"/>
              </w:rPr>
              <w:t>自建厂房投资付款凭证金额（万元）</w:t>
            </w:r>
          </w:p>
        </w:tc>
        <w:tc>
          <w:tcPr>
            <w:tcW w:w="1747" w:type="dxa"/>
            <w:vAlign w:val="center"/>
          </w:tcPr>
          <w:p w14:paraId="5ACBBD2C">
            <w:pPr>
              <w:pStyle w:val="5"/>
              <w:widowControl w:val="0"/>
              <w:spacing w:beforeAutospacing="0" w:afterAutospacing="0" w:line="300" w:lineRule="exact"/>
              <w:jc w:val="both"/>
              <w:rPr>
                <w:rFonts w:ascii="Times New Roman" w:hAnsi="Times New Roman" w:eastAsia="仿宋_GB2312" w:cs="Times New Roman"/>
                <w:szCs w:val="24"/>
              </w:rPr>
            </w:pPr>
            <w:r>
              <w:rPr>
                <w:rFonts w:ascii="Times New Roman" w:hAnsi="Times New Roman" w:eastAsia="仿宋_GB2312" w:cs="Times New Roman"/>
                <w:bCs/>
                <w:szCs w:val="24"/>
                <w:lang w:bidi="ar"/>
              </w:rPr>
              <w:t>自建厂房投资不含税，金额（万元）</w:t>
            </w:r>
          </w:p>
        </w:tc>
      </w:tr>
      <w:tr w14:paraId="57CE2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8" w:type="dxa"/>
          </w:tcPr>
          <w:p w14:paraId="5E27CB01">
            <w:pPr>
              <w:pStyle w:val="5"/>
              <w:widowControl w:val="0"/>
              <w:spacing w:beforeAutospacing="0" w:afterAutospacing="0" w:line="600" w:lineRule="exact"/>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w:t>
            </w:r>
          </w:p>
        </w:tc>
        <w:tc>
          <w:tcPr>
            <w:tcW w:w="1398" w:type="dxa"/>
          </w:tcPr>
          <w:p w14:paraId="0A7BDFC7">
            <w:pPr>
              <w:pStyle w:val="5"/>
              <w:widowControl w:val="0"/>
              <w:spacing w:beforeAutospacing="0" w:afterAutospacing="0" w:line="600" w:lineRule="exact"/>
              <w:jc w:val="both"/>
              <w:rPr>
                <w:rFonts w:ascii="Times New Roman" w:hAnsi="Times New Roman" w:eastAsia="仿宋_GB2312" w:cs="Times New Roman"/>
                <w:sz w:val="32"/>
                <w:szCs w:val="32"/>
              </w:rPr>
            </w:pPr>
          </w:p>
        </w:tc>
        <w:tc>
          <w:tcPr>
            <w:tcW w:w="2069" w:type="dxa"/>
          </w:tcPr>
          <w:p w14:paraId="606CA02B">
            <w:pPr>
              <w:pStyle w:val="5"/>
              <w:widowControl w:val="0"/>
              <w:spacing w:beforeAutospacing="0" w:afterAutospacing="0" w:line="600" w:lineRule="exact"/>
              <w:jc w:val="both"/>
              <w:rPr>
                <w:rFonts w:ascii="Times New Roman" w:hAnsi="Times New Roman" w:eastAsia="仿宋_GB2312" w:cs="Times New Roman"/>
                <w:sz w:val="32"/>
                <w:szCs w:val="32"/>
              </w:rPr>
            </w:pPr>
          </w:p>
        </w:tc>
        <w:tc>
          <w:tcPr>
            <w:tcW w:w="1533" w:type="dxa"/>
          </w:tcPr>
          <w:p w14:paraId="245CC693">
            <w:pPr>
              <w:pStyle w:val="5"/>
              <w:widowControl w:val="0"/>
              <w:spacing w:beforeAutospacing="0" w:afterAutospacing="0" w:line="600" w:lineRule="exact"/>
              <w:jc w:val="both"/>
              <w:rPr>
                <w:rFonts w:ascii="Times New Roman" w:hAnsi="Times New Roman" w:eastAsia="仿宋_GB2312" w:cs="Times New Roman"/>
                <w:sz w:val="32"/>
                <w:szCs w:val="32"/>
              </w:rPr>
            </w:pPr>
          </w:p>
        </w:tc>
        <w:tc>
          <w:tcPr>
            <w:tcW w:w="1747" w:type="dxa"/>
          </w:tcPr>
          <w:p w14:paraId="4580DAF7">
            <w:pPr>
              <w:pStyle w:val="5"/>
              <w:widowControl w:val="0"/>
              <w:spacing w:beforeAutospacing="0" w:afterAutospacing="0" w:line="600" w:lineRule="exact"/>
              <w:jc w:val="both"/>
              <w:rPr>
                <w:rFonts w:ascii="Times New Roman" w:hAnsi="Times New Roman" w:eastAsia="仿宋_GB2312" w:cs="Times New Roman"/>
                <w:sz w:val="32"/>
                <w:szCs w:val="32"/>
              </w:rPr>
            </w:pPr>
          </w:p>
        </w:tc>
      </w:tr>
      <w:tr w14:paraId="280E2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8" w:type="dxa"/>
          </w:tcPr>
          <w:p w14:paraId="425C168E">
            <w:pPr>
              <w:pStyle w:val="5"/>
              <w:widowControl w:val="0"/>
              <w:spacing w:beforeAutospacing="0" w:afterAutospacing="0" w:line="600" w:lineRule="exact"/>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w:t>
            </w:r>
          </w:p>
        </w:tc>
        <w:tc>
          <w:tcPr>
            <w:tcW w:w="1398" w:type="dxa"/>
          </w:tcPr>
          <w:p w14:paraId="13B7C7F2">
            <w:pPr>
              <w:pStyle w:val="5"/>
              <w:widowControl w:val="0"/>
              <w:spacing w:beforeAutospacing="0" w:afterAutospacing="0" w:line="600" w:lineRule="exact"/>
              <w:jc w:val="both"/>
              <w:rPr>
                <w:rFonts w:ascii="Times New Roman" w:hAnsi="Times New Roman" w:eastAsia="仿宋_GB2312" w:cs="Times New Roman"/>
                <w:sz w:val="32"/>
                <w:szCs w:val="32"/>
              </w:rPr>
            </w:pPr>
          </w:p>
        </w:tc>
        <w:tc>
          <w:tcPr>
            <w:tcW w:w="2069" w:type="dxa"/>
          </w:tcPr>
          <w:p w14:paraId="5A216722">
            <w:pPr>
              <w:pStyle w:val="5"/>
              <w:widowControl w:val="0"/>
              <w:spacing w:beforeAutospacing="0" w:afterAutospacing="0" w:line="600" w:lineRule="exact"/>
              <w:jc w:val="both"/>
              <w:rPr>
                <w:rFonts w:ascii="Times New Roman" w:hAnsi="Times New Roman" w:eastAsia="仿宋_GB2312" w:cs="Times New Roman"/>
                <w:sz w:val="32"/>
                <w:szCs w:val="32"/>
              </w:rPr>
            </w:pPr>
          </w:p>
        </w:tc>
        <w:tc>
          <w:tcPr>
            <w:tcW w:w="1533" w:type="dxa"/>
          </w:tcPr>
          <w:p w14:paraId="3C1E7CEA">
            <w:pPr>
              <w:pStyle w:val="5"/>
              <w:widowControl w:val="0"/>
              <w:spacing w:beforeAutospacing="0" w:afterAutospacing="0" w:line="600" w:lineRule="exact"/>
              <w:jc w:val="both"/>
              <w:rPr>
                <w:rFonts w:ascii="Times New Roman" w:hAnsi="Times New Roman" w:eastAsia="仿宋_GB2312" w:cs="Times New Roman"/>
                <w:sz w:val="32"/>
                <w:szCs w:val="32"/>
              </w:rPr>
            </w:pPr>
          </w:p>
        </w:tc>
        <w:tc>
          <w:tcPr>
            <w:tcW w:w="1747" w:type="dxa"/>
          </w:tcPr>
          <w:p w14:paraId="61568A66">
            <w:pPr>
              <w:pStyle w:val="5"/>
              <w:widowControl w:val="0"/>
              <w:spacing w:beforeAutospacing="0" w:afterAutospacing="0" w:line="600" w:lineRule="exact"/>
              <w:jc w:val="both"/>
              <w:rPr>
                <w:rFonts w:ascii="Times New Roman" w:hAnsi="Times New Roman" w:eastAsia="仿宋_GB2312" w:cs="Times New Roman"/>
                <w:sz w:val="32"/>
                <w:szCs w:val="32"/>
              </w:rPr>
            </w:pPr>
          </w:p>
        </w:tc>
      </w:tr>
      <w:tr w14:paraId="344DF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598" w:type="dxa"/>
          </w:tcPr>
          <w:p w14:paraId="31028E3A">
            <w:pPr>
              <w:pStyle w:val="5"/>
              <w:widowControl w:val="0"/>
              <w:spacing w:beforeAutospacing="0" w:afterAutospacing="0" w:line="600" w:lineRule="exact"/>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w:t>
            </w:r>
          </w:p>
        </w:tc>
        <w:tc>
          <w:tcPr>
            <w:tcW w:w="1398" w:type="dxa"/>
          </w:tcPr>
          <w:p w14:paraId="7B55748F">
            <w:pPr>
              <w:pStyle w:val="5"/>
              <w:widowControl w:val="0"/>
              <w:spacing w:beforeAutospacing="0" w:afterAutospacing="0" w:line="600" w:lineRule="exact"/>
              <w:jc w:val="both"/>
              <w:rPr>
                <w:rFonts w:ascii="Times New Roman" w:hAnsi="Times New Roman" w:eastAsia="仿宋_GB2312" w:cs="Times New Roman"/>
                <w:sz w:val="32"/>
                <w:szCs w:val="32"/>
              </w:rPr>
            </w:pPr>
          </w:p>
        </w:tc>
        <w:tc>
          <w:tcPr>
            <w:tcW w:w="2069" w:type="dxa"/>
          </w:tcPr>
          <w:p w14:paraId="74F8211A">
            <w:pPr>
              <w:pStyle w:val="5"/>
              <w:widowControl w:val="0"/>
              <w:spacing w:beforeAutospacing="0" w:afterAutospacing="0" w:line="600" w:lineRule="exact"/>
              <w:jc w:val="both"/>
              <w:rPr>
                <w:rFonts w:ascii="Times New Roman" w:hAnsi="Times New Roman" w:eastAsia="仿宋_GB2312" w:cs="Times New Roman"/>
                <w:sz w:val="32"/>
                <w:szCs w:val="32"/>
              </w:rPr>
            </w:pPr>
          </w:p>
        </w:tc>
        <w:tc>
          <w:tcPr>
            <w:tcW w:w="1533" w:type="dxa"/>
          </w:tcPr>
          <w:p w14:paraId="55C9D175">
            <w:pPr>
              <w:pStyle w:val="5"/>
              <w:widowControl w:val="0"/>
              <w:spacing w:beforeAutospacing="0" w:afterAutospacing="0" w:line="600" w:lineRule="exact"/>
              <w:jc w:val="both"/>
              <w:rPr>
                <w:rFonts w:ascii="Times New Roman" w:hAnsi="Times New Roman" w:eastAsia="仿宋_GB2312" w:cs="Times New Roman"/>
                <w:sz w:val="32"/>
                <w:szCs w:val="32"/>
              </w:rPr>
            </w:pPr>
          </w:p>
        </w:tc>
        <w:tc>
          <w:tcPr>
            <w:tcW w:w="1747" w:type="dxa"/>
          </w:tcPr>
          <w:p w14:paraId="6666960C">
            <w:pPr>
              <w:pStyle w:val="5"/>
              <w:widowControl w:val="0"/>
              <w:spacing w:beforeAutospacing="0" w:afterAutospacing="0" w:line="600" w:lineRule="exact"/>
              <w:jc w:val="both"/>
              <w:rPr>
                <w:rFonts w:ascii="Times New Roman" w:hAnsi="Times New Roman" w:eastAsia="仿宋_GB2312" w:cs="Times New Roman"/>
                <w:sz w:val="32"/>
                <w:szCs w:val="32"/>
              </w:rPr>
            </w:pPr>
          </w:p>
        </w:tc>
      </w:tr>
      <w:tr w14:paraId="7E03A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598" w:type="dxa"/>
          </w:tcPr>
          <w:p w14:paraId="40DFF551">
            <w:pPr>
              <w:pStyle w:val="5"/>
              <w:widowControl w:val="0"/>
              <w:spacing w:beforeAutospacing="0" w:afterAutospacing="0" w:line="600" w:lineRule="exact"/>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合 计</w:t>
            </w:r>
          </w:p>
        </w:tc>
        <w:tc>
          <w:tcPr>
            <w:tcW w:w="1398" w:type="dxa"/>
          </w:tcPr>
          <w:p w14:paraId="29E4386C">
            <w:pPr>
              <w:pStyle w:val="5"/>
              <w:widowControl w:val="0"/>
              <w:spacing w:beforeAutospacing="0" w:afterAutospacing="0" w:line="600" w:lineRule="exact"/>
              <w:jc w:val="both"/>
              <w:rPr>
                <w:rFonts w:ascii="Times New Roman" w:hAnsi="Times New Roman" w:eastAsia="仿宋_GB2312" w:cs="Times New Roman"/>
                <w:sz w:val="32"/>
                <w:szCs w:val="32"/>
              </w:rPr>
            </w:pPr>
          </w:p>
        </w:tc>
        <w:tc>
          <w:tcPr>
            <w:tcW w:w="2069" w:type="dxa"/>
          </w:tcPr>
          <w:p w14:paraId="58A34199">
            <w:pPr>
              <w:pStyle w:val="5"/>
              <w:widowControl w:val="0"/>
              <w:spacing w:beforeAutospacing="0" w:afterAutospacing="0" w:line="600" w:lineRule="exact"/>
              <w:jc w:val="both"/>
              <w:rPr>
                <w:rFonts w:ascii="Times New Roman" w:hAnsi="Times New Roman" w:eastAsia="仿宋_GB2312" w:cs="Times New Roman"/>
                <w:sz w:val="32"/>
                <w:szCs w:val="32"/>
              </w:rPr>
            </w:pPr>
          </w:p>
        </w:tc>
        <w:tc>
          <w:tcPr>
            <w:tcW w:w="1533" w:type="dxa"/>
          </w:tcPr>
          <w:p w14:paraId="260D251F">
            <w:pPr>
              <w:pStyle w:val="5"/>
              <w:widowControl w:val="0"/>
              <w:spacing w:beforeAutospacing="0" w:afterAutospacing="0" w:line="600" w:lineRule="exact"/>
              <w:jc w:val="both"/>
              <w:rPr>
                <w:rFonts w:ascii="Times New Roman" w:hAnsi="Times New Roman" w:eastAsia="仿宋_GB2312" w:cs="Times New Roman"/>
                <w:sz w:val="32"/>
                <w:szCs w:val="32"/>
              </w:rPr>
            </w:pPr>
          </w:p>
        </w:tc>
        <w:tc>
          <w:tcPr>
            <w:tcW w:w="1747" w:type="dxa"/>
          </w:tcPr>
          <w:p w14:paraId="7624FEC3">
            <w:pPr>
              <w:pStyle w:val="5"/>
              <w:widowControl w:val="0"/>
              <w:spacing w:beforeAutospacing="0" w:afterAutospacing="0" w:line="600" w:lineRule="exact"/>
              <w:jc w:val="both"/>
              <w:rPr>
                <w:rFonts w:ascii="Times New Roman" w:hAnsi="Times New Roman" w:eastAsia="仿宋_GB2312" w:cs="Times New Roman"/>
                <w:sz w:val="32"/>
                <w:szCs w:val="32"/>
              </w:rPr>
            </w:pPr>
          </w:p>
        </w:tc>
      </w:tr>
    </w:tbl>
    <w:p w14:paraId="77297406">
      <w:pPr>
        <w:spacing w:line="600" w:lineRule="exact"/>
        <w:ind w:firstLine="320" w:firstLineChars="100"/>
        <w:rPr>
          <w:rFonts w:ascii="Times New Roman" w:hAnsi="Times New Roman" w:eastAsia="仿宋_GB2312" w:cs="Times New Roman"/>
          <w:sz w:val="32"/>
          <w:szCs w:val="32"/>
        </w:rPr>
      </w:pPr>
      <w:r>
        <w:rPr>
          <w:rFonts w:ascii="楷体_GB2312" w:hAnsi="楷体_GB2312" w:eastAsia="楷体_GB2312" w:cs="楷体_GB2312"/>
          <w:sz w:val="32"/>
          <w:szCs w:val="32"/>
        </w:rPr>
        <w:t>（五）项目购置设备资金使用情况：</w:t>
      </w:r>
      <w:r>
        <w:rPr>
          <w:rFonts w:ascii="Times New Roman" w:hAnsi="Times New Roman" w:eastAsia="仿宋_GB2312" w:cs="Times New Roman"/>
          <w:sz w:val="32"/>
          <w:szCs w:val="32"/>
        </w:rPr>
        <w:t xml:space="preserve"> </w:t>
      </w:r>
    </w:p>
    <w:tbl>
      <w:tblPr>
        <w:tblStyle w:val="7"/>
        <w:tblW w:w="8355"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62"/>
        <w:gridCol w:w="1420"/>
        <w:gridCol w:w="1946"/>
        <w:gridCol w:w="1843"/>
        <w:gridCol w:w="1984"/>
      </w:tblGrid>
      <w:tr w14:paraId="29B7AF4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34" w:hRule="exact"/>
          <w:jc w:val="center"/>
        </w:trPr>
        <w:tc>
          <w:tcPr>
            <w:tcW w:w="1162" w:type="dxa"/>
            <w:vAlign w:val="center"/>
          </w:tcPr>
          <w:p w14:paraId="29F56DEE">
            <w:pPr>
              <w:spacing w:line="30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购置设备名称</w:t>
            </w:r>
          </w:p>
        </w:tc>
        <w:tc>
          <w:tcPr>
            <w:tcW w:w="1420" w:type="dxa"/>
            <w:vAlign w:val="center"/>
          </w:tcPr>
          <w:p w14:paraId="5965FF99">
            <w:pPr>
              <w:spacing w:line="30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购置合同（编号）</w:t>
            </w:r>
          </w:p>
        </w:tc>
        <w:tc>
          <w:tcPr>
            <w:tcW w:w="1946" w:type="dxa"/>
            <w:vAlign w:val="center"/>
          </w:tcPr>
          <w:p w14:paraId="6CE968A4">
            <w:pPr>
              <w:tabs>
                <w:tab w:val="left" w:pos="675"/>
              </w:tabs>
              <w:spacing w:line="30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设备投资发票金额（万元，含税）</w:t>
            </w:r>
          </w:p>
        </w:tc>
        <w:tc>
          <w:tcPr>
            <w:tcW w:w="1843" w:type="dxa"/>
            <w:vAlign w:val="center"/>
          </w:tcPr>
          <w:p w14:paraId="2CEA271B">
            <w:pPr>
              <w:spacing w:line="30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设备投资发票金额（万元，不含税）</w:t>
            </w:r>
          </w:p>
        </w:tc>
        <w:tc>
          <w:tcPr>
            <w:tcW w:w="1984" w:type="dxa"/>
            <w:vAlign w:val="center"/>
          </w:tcPr>
          <w:p w14:paraId="6A76483B">
            <w:pPr>
              <w:spacing w:line="30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设备投资付款金额（万元，不含税）</w:t>
            </w:r>
          </w:p>
        </w:tc>
      </w:tr>
      <w:tr w14:paraId="502A0C6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62" w:type="dxa"/>
          </w:tcPr>
          <w:p w14:paraId="6E6EBAC5">
            <w:pPr>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1.</w:t>
            </w:r>
          </w:p>
        </w:tc>
        <w:tc>
          <w:tcPr>
            <w:tcW w:w="1420" w:type="dxa"/>
          </w:tcPr>
          <w:p w14:paraId="77CCE0E0">
            <w:pPr>
              <w:spacing w:line="600" w:lineRule="exact"/>
              <w:rPr>
                <w:rFonts w:ascii="Times New Roman" w:hAnsi="Times New Roman" w:eastAsia="仿宋_GB2312" w:cs="Times New Roman"/>
                <w:sz w:val="32"/>
                <w:szCs w:val="32"/>
              </w:rPr>
            </w:pPr>
          </w:p>
        </w:tc>
        <w:tc>
          <w:tcPr>
            <w:tcW w:w="1946" w:type="dxa"/>
          </w:tcPr>
          <w:p w14:paraId="6DD0EAE8">
            <w:pPr>
              <w:spacing w:line="600" w:lineRule="exact"/>
              <w:rPr>
                <w:rFonts w:ascii="Times New Roman" w:hAnsi="Times New Roman" w:eastAsia="仿宋_GB2312" w:cs="Times New Roman"/>
                <w:sz w:val="32"/>
                <w:szCs w:val="32"/>
              </w:rPr>
            </w:pPr>
          </w:p>
        </w:tc>
        <w:tc>
          <w:tcPr>
            <w:tcW w:w="1843" w:type="dxa"/>
          </w:tcPr>
          <w:p w14:paraId="4180C98A">
            <w:pPr>
              <w:spacing w:line="600" w:lineRule="exact"/>
              <w:rPr>
                <w:rFonts w:ascii="Times New Roman" w:hAnsi="Times New Roman" w:eastAsia="仿宋_GB2312" w:cs="Times New Roman"/>
                <w:sz w:val="32"/>
                <w:szCs w:val="32"/>
              </w:rPr>
            </w:pPr>
          </w:p>
        </w:tc>
        <w:tc>
          <w:tcPr>
            <w:tcW w:w="1984" w:type="dxa"/>
          </w:tcPr>
          <w:p w14:paraId="0D2D7651">
            <w:pPr>
              <w:spacing w:line="600" w:lineRule="exact"/>
              <w:rPr>
                <w:rFonts w:ascii="Times New Roman" w:hAnsi="Times New Roman" w:eastAsia="仿宋_GB2312" w:cs="Times New Roman"/>
                <w:sz w:val="32"/>
                <w:szCs w:val="32"/>
              </w:rPr>
            </w:pPr>
          </w:p>
        </w:tc>
      </w:tr>
      <w:tr w14:paraId="203498E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62" w:type="dxa"/>
          </w:tcPr>
          <w:p w14:paraId="5861E78D">
            <w:pPr>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2.</w:t>
            </w:r>
          </w:p>
        </w:tc>
        <w:tc>
          <w:tcPr>
            <w:tcW w:w="1420" w:type="dxa"/>
          </w:tcPr>
          <w:p w14:paraId="17BC695B">
            <w:pPr>
              <w:spacing w:line="600" w:lineRule="exact"/>
              <w:rPr>
                <w:rFonts w:ascii="Times New Roman" w:hAnsi="Times New Roman" w:eastAsia="仿宋_GB2312" w:cs="Times New Roman"/>
                <w:sz w:val="32"/>
                <w:szCs w:val="32"/>
              </w:rPr>
            </w:pPr>
          </w:p>
        </w:tc>
        <w:tc>
          <w:tcPr>
            <w:tcW w:w="1946" w:type="dxa"/>
          </w:tcPr>
          <w:p w14:paraId="08BEB6FE">
            <w:pPr>
              <w:spacing w:line="600" w:lineRule="exact"/>
              <w:rPr>
                <w:rFonts w:ascii="Times New Roman" w:hAnsi="Times New Roman" w:eastAsia="仿宋_GB2312" w:cs="Times New Roman"/>
                <w:sz w:val="32"/>
                <w:szCs w:val="32"/>
              </w:rPr>
            </w:pPr>
          </w:p>
        </w:tc>
        <w:tc>
          <w:tcPr>
            <w:tcW w:w="1843" w:type="dxa"/>
          </w:tcPr>
          <w:p w14:paraId="54F45454">
            <w:pPr>
              <w:spacing w:line="600" w:lineRule="exact"/>
              <w:rPr>
                <w:rFonts w:ascii="Times New Roman" w:hAnsi="Times New Roman" w:eastAsia="仿宋_GB2312" w:cs="Times New Roman"/>
                <w:sz w:val="32"/>
                <w:szCs w:val="32"/>
              </w:rPr>
            </w:pPr>
          </w:p>
        </w:tc>
        <w:tc>
          <w:tcPr>
            <w:tcW w:w="1984" w:type="dxa"/>
          </w:tcPr>
          <w:p w14:paraId="5D0A550D">
            <w:pPr>
              <w:spacing w:line="600" w:lineRule="exact"/>
              <w:rPr>
                <w:rFonts w:ascii="Times New Roman" w:hAnsi="Times New Roman" w:eastAsia="仿宋_GB2312" w:cs="Times New Roman"/>
                <w:sz w:val="32"/>
                <w:szCs w:val="32"/>
              </w:rPr>
            </w:pPr>
          </w:p>
        </w:tc>
      </w:tr>
      <w:tr w14:paraId="0050811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62" w:type="dxa"/>
          </w:tcPr>
          <w:p w14:paraId="12F57233">
            <w:pPr>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w:t>
            </w:r>
          </w:p>
        </w:tc>
        <w:tc>
          <w:tcPr>
            <w:tcW w:w="1420" w:type="dxa"/>
          </w:tcPr>
          <w:p w14:paraId="52111C31">
            <w:pPr>
              <w:spacing w:line="600" w:lineRule="exact"/>
              <w:rPr>
                <w:rFonts w:ascii="Times New Roman" w:hAnsi="Times New Roman" w:eastAsia="仿宋_GB2312" w:cs="Times New Roman"/>
                <w:sz w:val="32"/>
                <w:szCs w:val="32"/>
              </w:rPr>
            </w:pPr>
          </w:p>
        </w:tc>
        <w:tc>
          <w:tcPr>
            <w:tcW w:w="1946" w:type="dxa"/>
          </w:tcPr>
          <w:p w14:paraId="3261C053">
            <w:pPr>
              <w:spacing w:line="600" w:lineRule="exact"/>
              <w:rPr>
                <w:rFonts w:ascii="Times New Roman" w:hAnsi="Times New Roman" w:eastAsia="仿宋_GB2312" w:cs="Times New Roman"/>
                <w:sz w:val="32"/>
                <w:szCs w:val="32"/>
              </w:rPr>
            </w:pPr>
          </w:p>
        </w:tc>
        <w:tc>
          <w:tcPr>
            <w:tcW w:w="1843" w:type="dxa"/>
          </w:tcPr>
          <w:p w14:paraId="2D8F75A6">
            <w:pPr>
              <w:spacing w:line="600" w:lineRule="exact"/>
              <w:rPr>
                <w:rFonts w:ascii="Times New Roman" w:hAnsi="Times New Roman" w:eastAsia="仿宋_GB2312" w:cs="Times New Roman"/>
                <w:sz w:val="32"/>
                <w:szCs w:val="32"/>
              </w:rPr>
            </w:pPr>
          </w:p>
        </w:tc>
        <w:tc>
          <w:tcPr>
            <w:tcW w:w="1984" w:type="dxa"/>
          </w:tcPr>
          <w:p w14:paraId="20789C46">
            <w:pPr>
              <w:spacing w:line="600" w:lineRule="exact"/>
              <w:rPr>
                <w:rFonts w:ascii="Times New Roman" w:hAnsi="Times New Roman" w:eastAsia="仿宋_GB2312" w:cs="Times New Roman"/>
                <w:sz w:val="32"/>
                <w:szCs w:val="32"/>
              </w:rPr>
            </w:pPr>
          </w:p>
        </w:tc>
      </w:tr>
      <w:tr w14:paraId="74D0AB0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62" w:type="dxa"/>
          </w:tcPr>
          <w:p w14:paraId="59C97B96">
            <w:pPr>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合计</w:t>
            </w:r>
          </w:p>
        </w:tc>
        <w:tc>
          <w:tcPr>
            <w:tcW w:w="1420" w:type="dxa"/>
          </w:tcPr>
          <w:p w14:paraId="2E8A9996">
            <w:pPr>
              <w:spacing w:line="600" w:lineRule="exact"/>
              <w:rPr>
                <w:rFonts w:ascii="Times New Roman" w:hAnsi="Times New Roman" w:eastAsia="仿宋_GB2312" w:cs="Times New Roman"/>
                <w:sz w:val="32"/>
                <w:szCs w:val="32"/>
              </w:rPr>
            </w:pPr>
          </w:p>
        </w:tc>
        <w:tc>
          <w:tcPr>
            <w:tcW w:w="1946" w:type="dxa"/>
          </w:tcPr>
          <w:p w14:paraId="377EB448">
            <w:pPr>
              <w:spacing w:line="600" w:lineRule="exact"/>
              <w:rPr>
                <w:rFonts w:ascii="Times New Roman" w:hAnsi="Times New Roman" w:eastAsia="仿宋_GB2312" w:cs="Times New Roman"/>
                <w:sz w:val="32"/>
                <w:szCs w:val="32"/>
              </w:rPr>
            </w:pPr>
          </w:p>
        </w:tc>
        <w:tc>
          <w:tcPr>
            <w:tcW w:w="1843" w:type="dxa"/>
          </w:tcPr>
          <w:p w14:paraId="5326F4B1">
            <w:pPr>
              <w:spacing w:line="600" w:lineRule="exact"/>
              <w:rPr>
                <w:rFonts w:ascii="Times New Roman" w:hAnsi="Times New Roman" w:eastAsia="仿宋_GB2312" w:cs="Times New Roman"/>
                <w:sz w:val="32"/>
                <w:szCs w:val="32"/>
              </w:rPr>
            </w:pPr>
          </w:p>
        </w:tc>
        <w:tc>
          <w:tcPr>
            <w:tcW w:w="1984" w:type="dxa"/>
          </w:tcPr>
          <w:p w14:paraId="3FD8330A">
            <w:pPr>
              <w:spacing w:line="600" w:lineRule="exact"/>
              <w:rPr>
                <w:rFonts w:ascii="Times New Roman" w:hAnsi="Times New Roman" w:eastAsia="仿宋_GB2312" w:cs="Times New Roman"/>
                <w:sz w:val="32"/>
                <w:szCs w:val="32"/>
              </w:rPr>
            </w:pPr>
          </w:p>
        </w:tc>
      </w:tr>
    </w:tbl>
    <w:p w14:paraId="715D4915">
      <w:pPr>
        <w:spacing w:line="60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四、项目各项经济指标完成情况（如项目未产生经济效益，进行预期经济效益分析）</w:t>
      </w:r>
    </w:p>
    <w:p w14:paraId="613B4726">
      <w:pPr>
        <w:spacing w:line="600" w:lineRule="exact"/>
        <w:ind w:firstLine="640" w:firstLineChars="200"/>
        <w:rPr>
          <w:rFonts w:ascii="Times New Roman" w:hAnsi="Times New Roman" w:eastAsia="仿宋_GB2312" w:cs="Times New Roman"/>
          <w:sz w:val="32"/>
          <w:szCs w:val="32"/>
        </w:rPr>
      </w:pPr>
    </w:p>
    <w:p w14:paraId="144F5404">
      <w:pPr>
        <w:spacing w:line="600" w:lineRule="exact"/>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 xml:space="preserve">五、审计意见  </w:t>
      </w:r>
      <w:r>
        <w:rPr>
          <w:rFonts w:ascii="Times New Roman" w:hAnsi="Times New Roman" w:eastAsia="仿宋_GB2312" w:cs="Times New Roman"/>
          <w:sz w:val="32"/>
          <w:szCs w:val="32"/>
        </w:rPr>
        <w:t xml:space="preserve">  </w:t>
      </w:r>
    </w:p>
    <w:p w14:paraId="6DDE01C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主要应体现： </w:t>
      </w:r>
    </w:p>
    <w:p w14:paraId="34BEAF63">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1.项目是否</w:t>
      </w:r>
      <w:r>
        <w:rPr>
          <w:rFonts w:ascii="Times New Roman" w:hAnsi="Times New Roman" w:eastAsia="仿宋_GB2312" w:cs="Times New Roman"/>
          <w:sz w:val="32"/>
          <w:szCs w:val="32"/>
          <w:lang w:bidi="ar"/>
        </w:rPr>
        <w:t>已完成既定的投资计划和主要建设内容。项目固定资产投资实际</w:t>
      </w:r>
      <w:r>
        <w:rPr>
          <w:rFonts w:ascii="Times New Roman" w:hAnsi="Times New Roman" w:eastAsia="仿宋_GB2312" w:cs="Times New Roman"/>
          <w:sz w:val="32"/>
          <w:szCs w:val="32"/>
        </w:rPr>
        <w:t xml:space="preserve">完成比例是多少（以发票和付款金额从小原则）； </w:t>
      </w:r>
    </w:p>
    <w:p w14:paraId="21E8F7F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2.设备购置金额是x万元（以设备购置发票为准）； </w:t>
      </w:r>
    </w:p>
    <w:p w14:paraId="3C87808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3.项目购置的设备对应合同、发票、付款凭证等票据材料是否齐整。</w:t>
      </w:r>
    </w:p>
    <w:p w14:paraId="194EABBE">
      <w:pPr>
        <w:spacing w:line="60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4.固定资产投资发票已通过国家电子税务总局全国增值税发票查验平台的查验，全部属实。</w:t>
      </w:r>
    </w:p>
    <w:p w14:paraId="6372E7DE">
      <w:pPr>
        <w:spacing w:line="600" w:lineRule="exact"/>
        <w:ind w:firstLine="640"/>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5.项目申报单位与设备交易方是否存在关联关系。（如不存在，可写明不存在；如存在，请具体列明，并披露价格公允性问题）</w:t>
      </w:r>
    </w:p>
    <w:p w14:paraId="0687BAEA">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w:t>
      </w:r>
    </w:p>
    <w:p w14:paraId="009C142E">
      <w:pPr>
        <w:spacing w:line="600" w:lineRule="exact"/>
        <w:ind w:firstLine="640" w:firstLineChars="200"/>
        <w:rPr>
          <w:rFonts w:ascii="Times New Roman" w:hAnsi="Times New Roman" w:eastAsia="仿宋_GB2312" w:cs="Times New Roman"/>
          <w:sz w:val="32"/>
          <w:szCs w:val="32"/>
        </w:rPr>
      </w:pPr>
    </w:p>
    <w:p w14:paraId="38682F05">
      <w:pPr>
        <w:spacing w:line="600" w:lineRule="exact"/>
        <w:ind w:firstLine="640" w:firstLineChars="200"/>
        <w:rPr>
          <w:rFonts w:ascii="Times New Roman" w:hAnsi="Times New Roman" w:eastAsia="仿宋_GB2312" w:cs="Times New Roman"/>
          <w:sz w:val="32"/>
          <w:szCs w:val="32"/>
        </w:rPr>
      </w:pPr>
    </w:p>
    <w:p w14:paraId="530AC29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（附：会计师事务所执业证书）</w:t>
      </w:r>
    </w:p>
    <w:p w14:paraId="2F493A75">
      <w:pPr>
        <w:spacing w:line="600" w:lineRule="exact"/>
        <w:ind w:firstLine="640" w:firstLineChars="200"/>
        <w:rPr>
          <w:rFonts w:ascii="Times New Roman" w:hAnsi="Times New Roman" w:eastAsia="仿宋_GB2312" w:cs="Times New Roman"/>
          <w:sz w:val="32"/>
          <w:szCs w:val="32"/>
        </w:rPr>
      </w:pPr>
    </w:p>
    <w:p w14:paraId="0C39FE2E">
      <w:pPr>
        <w:spacing w:line="600" w:lineRule="exact"/>
        <w:ind w:firstLine="643" w:firstLineChars="20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注：以上参考模板提及内容项目专项审计报告必须具备，如若有其他需要增加内容，企业可根据实际项目情况增加。</w:t>
      </w:r>
    </w:p>
    <w:p w14:paraId="5D5A676E">
      <w:pPr>
        <w:ind w:firstLine="640" w:firstLineChars="200"/>
        <w:rPr>
          <w:rFonts w:ascii="Times New Roman" w:hAnsi="Times New Roman" w:eastAsia="仿宋_GB2312" w:cs="Times New Roman"/>
          <w:sz w:val="32"/>
          <w:szCs w:val="32"/>
        </w:rPr>
      </w:pPr>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Himalaya">
    <w:panose1 w:val="01010100010101010101"/>
    <w:charset w:val="00"/>
    <w:family w:val="auto"/>
    <w:pitch w:val="default"/>
    <w:sig w:usb0="80000003" w:usb1="00010000" w:usb2="00000040" w:usb3="00000000" w:csb0="00000001"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applyBreakingRules/>
    <w:useFELayout/>
    <w:compatSetting w:name="compatibilityMode" w:uri="http://schemas.microsoft.com/office/word" w:val="12"/>
  </w:compat>
  <w:docVars>
    <w:docVar w:name="commondata" w:val="eyJoZGlkIjoiMTQ5YTdkYmRkNWFkMjE5NGY0M2YxYTNmMTU4YmNhOTYifQ=="/>
  </w:docVars>
  <w:rsids>
    <w:rsidRoot w:val="004D70C8"/>
    <w:rsid w:val="00136A6A"/>
    <w:rsid w:val="003801F0"/>
    <w:rsid w:val="003C0C6F"/>
    <w:rsid w:val="004D70C8"/>
    <w:rsid w:val="00525ED6"/>
    <w:rsid w:val="00893ED8"/>
    <w:rsid w:val="00B3657E"/>
    <w:rsid w:val="00C4570D"/>
    <w:rsid w:val="00C63504"/>
    <w:rsid w:val="00DE7DFF"/>
    <w:rsid w:val="00EF7AD1"/>
    <w:rsid w:val="00F26FC1"/>
    <w:rsid w:val="00F27E6C"/>
    <w:rsid w:val="0B2740D3"/>
    <w:rsid w:val="0FA878B6"/>
    <w:rsid w:val="18A2664A"/>
    <w:rsid w:val="191FEF34"/>
    <w:rsid w:val="1AD64403"/>
    <w:rsid w:val="27084C8D"/>
    <w:rsid w:val="2D9F60C1"/>
    <w:rsid w:val="2E237517"/>
    <w:rsid w:val="3CB71187"/>
    <w:rsid w:val="3FDF31E6"/>
    <w:rsid w:val="40DD62F5"/>
    <w:rsid w:val="489147E6"/>
    <w:rsid w:val="4C0473AC"/>
    <w:rsid w:val="4CBD24A6"/>
    <w:rsid w:val="4DF76443"/>
    <w:rsid w:val="4EFFA4C4"/>
    <w:rsid w:val="5B16773C"/>
    <w:rsid w:val="5B221DFB"/>
    <w:rsid w:val="5B8A592B"/>
    <w:rsid w:val="5FD3531F"/>
    <w:rsid w:val="64C618B2"/>
    <w:rsid w:val="68507B08"/>
    <w:rsid w:val="71BA5A86"/>
    <w:rsid w:val="78A05509"/>
    <w:rsid w:val="78E31757"/>
    <w:rsid w:val="7A1E7BF0"/>
    <w:rsid w:val="7AFF3FBE"/>
    <w:rsid w:val="7CFB4176"/>
    <w:rsid w:val="BF5F37C7"/>
    <w:rsid w:val="E3FED166"/>
  </w:rsids>
  <m:mathPr>
    <m:mathFont m:val="Cambria Math"/>
    <m:brkBin m:val="before"/>
    <m:brkBinSub m:val="--"/>
    <m:smallFrac m:val="1"/>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6"/>
    <w:basedOn w:val="1"/>
    <w:next w:val="1"/>
    <w:unhideWhenUsed/>
    <w:qFormat/>
    <w:uiPriority w:val="9"/>
    <w:pPr>
      <w:keepNext/>
      <w:keepLines/>
      <w:spacing w:before="240" w:after="64" w:line="317" w:lineRule="auto"/>
      <w:outlineLvl w:val="5"/>
    </w:pPr>
    <w:rPr>
      <w:rFonts w:ascii="Arial" w:hAnsi="Arial" w:eastAsia="黑体" w:cs="Times New Roman"/>
      <w:b/>
      <w:bCs/>
      <w:sz w:val="24"/>
      <w:szCs w:val="24"/>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Autospacing="1" w:afterAutospacing="1"/>
      <w:jc w:val="left"/>
    </w:pPr>
    <w:rPr>
      <w:kern w:val="0"/>
      <w:sz w:val="24"/>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9">
    <w:name w:val="页眉 字符"/>
    <w:basedOn w:val="8"/>
    <w:link w:val="4"/>
    <w:qFormat/>
    <w:uiPriority w:val="99"/>
    <w:rPr>
      <w:kern w:val="2"/>
      <w:sz w:val="18"/>
      <w:szCs w:val="18"/>
      <w:lang w:bidi="ar-SA"/>
    </w:rPr>
  </w:style>
  <w:style w:type="character" w:customStyle="1" w:styleId="10">
    <w:name w:val="页脚 字符"/>
    <w:basedOn w:val="8"/>
    <w:link w:val="3"/>
    <w:qFormat/>
    <w:uiPriority w:val="99"/>
    <w:rPr>
      <w:kern w:val="2"/>
      <w:sz w:val="18"/>
      <w:szCs w:val="18"/>
      <w:lang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930</Words>
  <Characters>987</Characters>
  <Lines>8</Lines>
  <Paragraphs>2</Paragraphs>
  <TotalTime>10</TotalTime>
  <ScaleCrop>false</ScaleCrop>
  <LinksUpToDate>false</LinksUpToDate>
  <CharactersWithSpaces>1036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2021-04-14T10:10:00Z</dcterms:created>
  <dc:creator>谭茜</dc:creator>
  <cp:lastModifiedBy>欣</cp:lastModifiedBy>
  <dcterms:modified xsi:type="dcterms:W3CDTF">2026-07-14T01:42:04Z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9F52B5A2BB144E5CA0900B1AF8999118</vt:lpwstr>
  </property>
  <property fmtid="{D5CDD505-2E9C-101B-9397-08002B2CF9AE}" pid="4" name="KSOTemplateDocerSaveRecord">
    <vt:lpwstr>eyJoZGlkIjoiZjZhNzBkNTM4ZThlODVlYzAzMjAzZDA2OWYyYjA0NGYiLCJ1c2VySWQiOiI0MjQ2NjgzMjcifQ==</vt:lpwstr>
  </property>
</Properties>
</file>