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C4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F1802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考生须知</w:t>
      </w:r>
    </w:p>
    <w:p w14:paraId="7AEE7D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7D3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时间与考场安排，最迟在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当天开考前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）凭本人二代居民身份证到指定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报到，参加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抽签。考生所携带的通讯工具和音频、视频发射、接收设备关闭后连同背包、书包等其他物品交工作人员统一保管、考完离场时领回。</w:t>
      </w:r>
    </w:p>
    <w:p w14:paraId="4D63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资格处理；对证件携带不齐的，取消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1340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DDC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的先后顺序，考生应按抽签确定的顺序进行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E45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。候考考生须在候考室静候，不得喧哗，不得影响他人，应服从工作人员的管理。候考期间实行全封闭，考生不得擅自离开候考室。候考考生需离开考场的，应书面提出申请，经考场主考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同意后按弃考处理。严禁任何人向考生传递试题信息。</w:t>
      </w:r>
    </w:p>
    <w:p w14:paraId="0E98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中，应严格按照评委的提问回答，不得报告、透露或暗示个人信息，其身份以抽签编码显示。</w:t>
      </w:r>
    </w:p>
    <w:p w14:paraId="4FE1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结束后，考生到候分室等候，待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成绩统计完毕，签收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成绩回执。考生须服从评委对自己的成绩评定，不得要求加分、查分、复试或无理取闹。</w:t>
      </w:r>
    </w:p>
    <w:p w14:paraId="1A2D1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完毕取得成绩回执后，应立即离开考场，不得在考场附近逗留。</w:t>
      </w:r>
    </w:p>
    <w:p w14:paraId="5C4F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规定的，按照《事业单位公开招聘违纪违规行为处理规定》（人社部令第35号）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3B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CE1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DC1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DC1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01AA498B"/>
    <w:rsid w:val="31250AA3"/>
    <w:rsid w:val="34281214"/>
    <w:rsid w:val="378578A5"/>
    <w:rsid w:val="3A9A1AF2"/>
    <w:rsid w:val="44322FA7"/>
    <w:rsid w:val="49C12D40"/>
    <w:rsid w:val="6C373988"/>
    <w:rsid w:val="6DE507D1"/>
    <w:rsid w:val="703E1282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a9a38-7d1e-4490-a922-2f0aa2784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688</Characters>
  <Lines>0</Lines>
  <Paragraphs>0</Paragraphs>
  <TotalTime>6</TotalTime>
  <ScaleCrop>false</ScaleCrop>
  <LinksUpToDate>false</LinksUpToDate>
  <CharactersWithSpaces>702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JQ</cp:lastModifiedBy>
  <cp:lastPrinted>2026-04-09T04:50:00Z</cp:lastPrinted>
  <dcterms:modified xsi:type="dcterms:W3CDTF">2026-06-30T02:06:01Z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AEE5B89729724F32AD2D70F171999C93</vt:lpwstr>
  </property>
  <property fmtid="{D5CDD505-2E9C-101B-9397-08002B2CF9AE}" pid="4" name="KSOTemplateDocerSaveRecord">
    <vt:lpwstr>eyJoZGlkIjoiYTY5NDVkOThhMDZhMjIxNTgyNTc4ODVlODAzMjBjZWEiLCJ1c2VySWQiOiIyNDMxMzA2MDEifQ==</vt:lpwstr>
  </property>
</Properties>
</file>