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818B9"/>
    <w:p w14:paraId="60D023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2026年汕尾市汽车以旧换新补贴实施细则</w:t>
      </w:r>
    </w:p>
    <w:p w14:paraId="2E8B6489"/>
    <w:p w14:paraId="76AD4221">
      <w:pPr>
        <w:ind w:firstLine="640" w:firstLineChars="200"/>
      </w:pPr>
      <w:r>
        <w:t>按照《国家发展改革委财政部关于2026年实施大规模设备更新和消费品以旧换新政策的通知》《商务部等7部门关于提质增效实施2026年消费品以旧换新政策的通知》《商务部等8部门办公厅关于印发</w:t>
      </w:r>
      <w:r>
        <w:rPr>
          <w:rFonts w:hint="eastAsia"/>
          <w:lang w:eastAsia="zh-CN"/>
        </w:rPr>
        <w:t>〈</w:t>
      </w:r>
      <w:r>
        <w:t>2026年汽车以旧换新补贴实施细则</w:t>
      </w:r>
      <w:r>
        <w:rPr>
          <w:rFonts w:hint="eastAsia"/>
          <w:lang w:eastAsia="zh-CN"/>
        </w:rPr>
        <w:t>〉的通知》《广东省商务厅等8部门关于印发〈2026年广东省汽车以旧换新补贴实施细则〉的通知》，</w:t>
      </w:r>
      <w:r>
        <w:rPr>
          <w:rFonts w:hint="eastAsia"/>
          <w:lang w:val="en-US" w:eastAsia="zh-CN"/>
        </w:rPr>
        <w:t>为</w:t>
      </w:r>
      <w:r>
        <w:t>更</w:t>
      </w:r>
      <w:r>
        <w:rPr>
          <w:rFonts w:hint="eastAsia"/>
          <w:lang w:eastAsia="zh-CN"/>
        </w:rPr>
        <w:t>好地</w:t>
      </w:r>
      <w:r>
        <w:t>实施</w:t>
      </w:r>
      <w:r>
        <w:rPr>
          <w:rFonts w:hint="eastAsia"/>
          <w:lang w:val="en-US" w:eastAsia="zh-CN"/>
        </w:rPr>
        <w:t>汕尾市</w:t>
      </w:r>
      <w:r>
        <w:t>2026年汽车以旧换新补贴政策，现制定实施细则如下。</w:t>
      </w:r>
    </w:p>
    <w:p w14:paraId="52110E85">
      <w:pPr>
        <w:ind w:firstLine="640" w:firstLineChars="200"/>
        <w:rPr>
          <w:rFonts w:hint="eastAsia" w:ascii="黑体" w:hAnsi="黑体" w:eastAsia="黑体" w:cs="黑体"/>
        </w:rPr>
      </w:pPr>
      <w:r>
        <w:rPr>
          <w:rFonts w:hint="eastAsia" w:ascii="黑体" w:hAnsi="黑体" w:eastAsia="黑体" w:cs="黑体"/>
        </w:rPr>
        <w:t>一、实施时间</w:t>
      </w:r>
    </w:p>
    <w:p w14:paraId="7E4FD37D">
      <w:pPr>
        <w:ind w:firstLine="640" w:firstLineChars="200"/>
        <w:rPr>
          <w:rFonts w:hint="eastAsia"/>
        </w:rPr>
      </w:pPr>
      <w:r>
        <w:rPr>
          <w:rFonts w:hint="eastAsia"/>
        </w:rPr>
        <w:t>2026年度汽车以旧换新政策实施时间为2026年1月1日</w:t>
      </w:r>
      <w:r>
        <w:rPr>
          <w:rFonts w:hint="eastAsia"/>
          <w:lang w:eastAsia="zh-CN"/>
        </w:rPr>
        <w:t>（</w:t>
      </w:r>
      <w:r>
        <w:rPr>
          <w:rFonts w:hint="eastAsia"/>
        </w:rPr>
        <w:t>含当日，下同</w:t>
      </w:r>
      <w:r>
        <w:rPr>
          <w:rFonts w:hint="eastAsia"/>
          <w:lang w:eastAsia="zh-CN"/>
        </w:rPr>
        <w:t>）</w:t>
      </w:r>
      <w:r>
        <w:rPr>
          <w:rFonts w:hint="eastAsia"/>
        </w:rPr>
        <w:t>至12月31日。</w:t>
      </w:r>
    </w:p>
    <w:p w14:paraId="1ED80D0B">
      <w:pPr>
        <w:ind w:firstLine="640" w:firstLineChars="200"/>
        <w:rPr>
          <w:rFonts w:hint="eastAsia" w:ascii="黑体" w:hAnsi="黑体" w:eastAsia="黑体" w:cs="黑体"/>
        </w:rPr>
      </w:pPr>
      <w:r>
        <w:rPr>
          <w:rFonts w:hint="eastAsia" w:ascii="黑体" w:hAnsi="黑体" w:eastAsia="黑体" w:cs="黑体"/>
        </w:rPr>
        <w:t>二、汽车报废更新</w:t>
      </w:r>
    </w:p>
    <w:p w14:paraId="02C664F9">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（一）</w:t>
      </w:r>
      <w:r>
        <w:rPr>
          <w:rFonts w:hint="eastAsia" w:ascii="楷体_GB2312" w:hAnsi="楷体_GB2312" w:eastAsia="楷体_GB2312" w:cs="楷体_GB2312"/>
        </w:rPr>
        <w:t>补贴范围</w:t>
      </w:r>
    </w:p>
    <w:p w14:paraId="324B2A62">
      <w:pPr>
        <w:ind w:firstLine="640" w:firstLineChars="200"/>
        <w:rPr>
          <w:rFonts w:hint="eastAsia"/>
        </w:rPr>
      </w:pPr>
      <w:r>
        <w:rPr>
          <w:rFonts w:hint="eastAsia"/>
        </w:rPr>
        <w:t>对个人消费者报废2013年6月30日前注册登记的汽油乘用车、2015年6月30日前注册登记的柴油及其他燃料乘用车，或2019年12月31日前注册登记的新能源乘用车，并购买纳入工业和信息化部《减免车辆购置税的新能源汽车车型目录》的新能源乘用车或2.0升及以下排量的燃油乘用车，给予一次性补贴。</w:t>
      </w:r>
    </w:p>
    <w:p w14:paraId="586F0E83">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（二）</w:t>
      </w:r>
      <w:r>
        <w:rPr>
          <w:rFonts w:hint="eastAsia" w:ascii="楷体_GB2312" w:hAnsi="楷体_GB2312" w:eastAsia="楷体_GB2312" w:cs="楷体_GB2312"/>
        </w:rPr>
        <w:t>补贴标准</w:t>
      </w:r>
    </w:p>
    <w:p w14:paraId="5A712F7A">
      <w:pPr>
        <w:ind w:firstLine="640" w:firstLineChars="200"/>
        <w:rPr>
          <w:rFonts w:hint="eastAsia"/>
        </w:rPr>
      </w:pPr>
      <w:r>
        <w:rPr>
          <w:rFonts w:hint="eastAsia"/>
        </w:rPr>
        <w:t>对报废上述符合条件旧车并购买新能源乘用车的，按新车销售价格</w:t>
      </w:r>
      <w:r>
        <w:rPr>
          <w:rFonts w:hint="eastAsia"/>
          <w:lang w:eastAsia="zh-CN"/>
        </w:rPr>
        <w:t>（</w:t>
      </w:r>
      <w:r>
        <w:rPr>
          <w:rFonts w:hint="eastAsia"/>
        </w:rPr>
        <w:t>价税合计，下同</w:t>
      </w:r>
      <w:r>
        <w:rPr>
          <w:rFonts w:hint="eastAsia"/>
          <w:lang w:eastAsia="zh-CN"/>
        </w:rPr>
        <w:t>）</w:t>
      </w:r>
      <w:r>
        <w:rPr>
          <w:rFonts w:hint="eastAsia"/>
        </w:rPr>
        <w:t>的12%给予补贴，补贴金额</w:t>
      </w:r>
      <w:r>
        <w:rPr>
          <w:rFonts w:hint="eastAsia"/>
          <w:lang w:eastAsia="zh-CN"/>
        </w:rPr>
        <w:t>（</w:t>
      </w:r>
      <w:r>
        <w:rPr>
          <w:rFonts w:hint="eastAsia"/>
        </w:rPr>
        <w:t>向上取整至整元，下同</w:t>
      </w:r>
      <w:r>
        <w:rPr>
          <w:rFonts w:hint="eastAsia"/>
          <w:lang w:eastAsia="zh-CN"/>
        </w:rPr>
        <w:t>）</w:t>
      </w:r>
      <w:r>
        <w:rPr>
          <w:rFonts w:hint="eastAsia"/>
        </w:rPr>
        <w:t>最高2万元；对报废上述符合条件燃油乘用车并购买2.0升及以下排量燃油乘用车的，按新车销售价格的10%给予补贴，补贴金额最高1.5万元。</w:t>
      </w:r>
    </w:p>
    <w:p w14:paraId="0770A11F">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（三）</w:t>
      </w:r>
      <w:r>
        <w:rPr>
          <w:rFonts w:hint="eastAsia" w:ascii="楷体_GB2312" w:hAnsi="楷体_GB2312" w:eastAsia="楷体_GB2312" w:cs="楷体_GB2312"/>
        </w:rPr>
        <w:t>补贴申领</w:t>
      </w:r>
    </w:p>
    <w:p w14:paraId="1636A6FC">
      <w:pPr>
        <w:ind w:firstLine="640" w:firstLineChars="200"/>
        <w:rPr>
          <w:rFonts w:hint="eastAsia"/>
        </w:rPr>
      </w:pPr>
      <w:r>
        <w:rPr>
          <w:rFonts w:hint="eastAsia"/>
        </w:rPr>
        <w:t>拟申请汽车报废更新补贴的个人消费者，应通过登录全国汽车流通信息管理系统网站或“汽车以旧换新”小程序</w:t>
      </w:r>
      <w:r>
        <w:rPr>
          <w:rFonts w:hint="eastAsia"/>
          <w:lang w:eastAsia="zh-CN"/>
        </w:rPr>
        <w:t>（</w:t>
      </w:r>
      <w:r>
        <w:rPr>
          <w:rFonts w:hint="eastAsia"/>
        </w:rPr>
        <w:t>以下简称全国汽车以旧换新平台</w:t>
      </w:r>
      <w:r>
        <w:rPr>
          <w:rFonts w:hint="eastAsia"/>
          <w:lang w:eastAsia="zh-CN"/>
        </w:rPr>
        <w:t>），</w:t>
      </w:r>
      <w:r>
        <w:rPr>
          <w:rFonts w:hint="eastAsia"/>
        </w:rPr>
        <w:t>进入“汽车报废更新补贴申请入口”</w:t>
      </w:r>
      <w:r>
        <w:rPr>
          <w:rFonts w:hint="eastAsia"/>
          <w:lang w:eastAsia="zh-CN"/>
        </w:rPr>
        <w:t>，</w:t>
      </w:r>
      <w:r>
        <w:rPr>
          <w:rFonts w:hint="eastAsia"/>
        </w:rPr>
        <w:t>填报个人身份信息、报废汽车的车辆识别代号和《报废机动车回收证明》《机动车注销证明》原件照片或扫描件、新车的车辆识别代号和《机动车销售统一发票》《机动车登记证书》</w:t>
      </w:r>
      <w:r>
        <w:rPr>
          <w:rFonts w:hint="eastAsia"/>
          <w:lang w:eastAsia="zh-CN"/>
        </w:rPr>
        <w:t>（</w:t>
      </w:r>
      <w:r>
        <w:rPr>
          <w:rFonts w:hint="eastAsia"/>
        </w:rPr>
        <w:t>第1页和第2页</w:t>
      </w:r>
      <w:r>
        <w:rPr>
          <w:rFonts w:hint="eastAsia"/>
          <w:lang w:eastAsia="zh-CN"/>
        </w:rPr>
        <w:t>）</w:t>
      </w:r>
      <w:r>
        <w:rPr>
          <w:rFonts w:hint="eastAsia"/>
        </w:rPr>
        <w:t>原件照片或扫描件等，在补贴受理地</w:t>
      </w:r>
      <w:r>
        <w:rPr>
          <w:rFonts w:hint="eastAsia"/>
          <w:lang w:eastAsia="zh-CN"/>
        </w:rPr>
        <w:t>（</w:t>
      </w:r>
      <w:r>
        <w:rPr>
          <w:rFonts w:hint="eastAsia"/>
        </w:rPr>
        <w:t>即《机动车销售统一发票》开具地，下同</w:t>
      </w:r>
      <w:r>
        <w:rPr>
          <w:rFonts w:hint="eastAsia"/>
          <w:lang w:eastAsia="zh-CN"/>
        </w:rPr>
        <w:t>）</w:t>
      </w:r>
      <w:r>
        <w:rPr>
          <w:rFonts w:hint="eastAsia"/>
        </w:rPr>
        <w:t>提交补贴申请。</w:t>
      </w:r>
    </w:p>
    <w:p w14:paraId="6616B963">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（四）</w:t>
      </w:r>
      <w:r>
        <w:rPr>
          <w:rFonts w:hint="eastAsia" w:ascii="楷体_GB2312" w:hAnsi="楷体_GB2312" w:eastAsia="楷体_GB2312" w:cs="楷体_GB2312"/>
        </w:rPr>
        <w:t>申领材料要求</w:t>
      </w:r>
    </w:p>
    <w:p w14:paraId="1E8674F1">
      <w:pPr>
        <w:ind w:firstLine="640" w:firstLineChars="200"/>
        <w:rPr>
          <w:rFonts w:hint="eastAsia"/>
        </w:rPr>
      </w:pPr>
      <w:r>
        <w:rPr>
          <w:rFonts w:hint="eastAsia"/>
        </w:rPr>
        <w:t>个人消费者申请汽车报废更新补贴，其所提交的《报废机动车回收证明》《机动车注销证明》《机动车销售统一发票》《机动车登记证书》</w:t>
      </w:r>
      <w:r>
        <w:rPr>
          <w:rFonts w:hint="eastAsia"/>
          <w:lang w:eastAsia="zh-CN"/>
        </w:rPr>
        <w:t>，</w:t>
      </w:r>
      <w:r>
        <w:rPr>
          <w:rFonts w:hint="eastAsia"/>
        </w:rPr>
        <w:t>均应自2026年1月1日起取得。其中，《报废机动车回收证明》应由有资质的报废机动车回收拆解企业开具。</w:t>
      </w:r>
    </w:p>
    <w:p w14:paraId="7C99A18E">
      <w:pPr>
        <w:ind w:firstLine="640" w:firstLineChars="200"/>
        <w:rPr>
          <w:rFonts w:hint="eastAsia" w:ascii="黑体" w:hAnsi="黑体" w:eastAsia="黑体" w:cs="黑体"/>
        </w:rPr>
      </w:pPr>
      <w:r>
        <w:rPr>
          <w:rFonts w:hint="eastAsia" w:ascii="黑体" w:hAnsi="黑体" w:eastAsia="黑体" w:cs="黑体"/>
        </w:rPr>
        <w:t>三、汽车置换更新</w:t>
      </w:r>
    </w:p>
    <w:p w14:paraId="03AAD886">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（一）</w:t>
      </w:r>
      <w:r>
        <w:rPr>
          <w:rFonts w:hint="eastAsia" w:ascii="楷体_GB2312" w:hAnsi="楷体_GB2312" w:eastAsia="楷体_GB2312" w:cs="楷体_GB2312"/>
        </w:rPr>
        <w:t>补贴范围</w:t>
      </w:r>
    </w:p>
    <w:p w14:paraId="58F33551">
      <w:pPr>
        <w:ind w:firstLine="640" w:firstLineChars="200"/>
        <w:rPr>
          <w:rFonts w:hint="eastAsia"/>
        </w:rPr>
      </w:pPr>
      <w:r>
        <w:rPr>
          <w:rFonts w:hint="eastAsia"/>
        </w:rPr>
        <w:t>对个人消费者通过售卖方式转让登记在本人名下的乘用车，并购买纳入工业和信息化部《减免车辆购置税的新能源汽车车型目录》的新能源乘用车或2.0升及以下排量的燃油乘用车，给予一次性补贴。</w:t>
      </w:r>
    </w:p>
    <w:p w14:paraId="3BB8A2C1">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（二）</w:t>
      </w:r>
      <w:r>
        <w:rPr>
          <w:rFonts w:hint="eastAsia" w:ascii="楷体_GB2312" w:hAnsi="楷体_GB2312" w:eastAsia="楷体_GB2312" w:cs="楷体_GB2312"/>
        </w:rPr>
        <w:t>补贴标准</w:t>
      </w:r>
    </w:p>
    <w:p w14:paraId="2609EF9E">
      <w:pPr>
        <w:ind w:firstLine="640" w:firstLineChars="200"/>
        <w:rPr>
          <w:rFonts w:hint="eastAsia"/>
        </w:rPr>
      </w:pPr>
      <w:r>
        <w:rPr>
          <w:rFonts w:hint="eastAsia"/>
        </w:rPr>
        <w:t>对换购符合上述条件新能源乘用车的，按新车销售价格的8%给予补贴，补贴金额最高1.5万元；对换购符合上述条件燃油乘用车的，按新车销售价格的6%给予补贴，补贴金额最高1.3万元。</w:t>
      </w:r>
    </w:p>
    <w:p w14:paraId="29557242">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（三）</w:t>
      </w:r>
      <w:r>
        <w:rPr>
          <w:rFonts w:hint="eastAsia" w:ascii="楷体_GB2312" w:hAnsi="楷体_GB2312" w:eastAsia="楷体_GB2312" w:cs="楷体_GB2312"/>
        </w:rPr>
        <w:t>补贴申请</w:t>
      </w:r>
    </w:p>
    <w:p w14:paraId="2E93C2B1">
      <w:pPr>
        <w:ind w:firstLine="640" w:firstLineChars="200"/>
        <w:rPr>
          <w:rFonts w:hint="eastAsia"/>
        </w:rPr>
      </w:pPr>
      <w:r>
        <w:rPr>
          <w:rFonts w:hint="eastAsia"/>
        </w:rPr>
        <w:t>拟申请汽车置换更新补贴的个人消费者，应通过登录补贴受理地市的汽车置换更新活动平台，填报个人身份信息、转让的乘用车旧车的车辆识别代号和《二手车销售统一发票》《机动车登记证书》</w:t>
      </w:r>
      <w:r>
        <w:rPr>
          <w:rFonts w:hint="eastAsia"/>
          <w:lang w:eastAsia="zh-CN"/>
        </w:rPr>
        <w:t>（</w:t>
      </w:r>
      <w:r>
        <w:rPr>
          <w:rFonts w:hint="eastAsia"/>
        </w:rPr>
        <w:t>第1页至第4页</w:t>
      </w:r>
      <w:r>
        <w:rPr>
          <w:rFonts w:hint="eastAsia"/>
          <w:lang w:eastAsia="zh-CN"/>
        </w:rPr>
        <w:t>）</w:t>
      </w:r>
      <w:r>
        <w:rPr>
          <w:rFonts w:hint="eastAsia"/>
        </w:rPr>
        <w:t>原件照片或扫描件、新购置乘用车的车辆识别代号和《机动车销售统一发票》《机动车登记证书》</w:t>
      </w:r>
      <w:r>
        <w:rPr>
          <w:rFonts w:hint="eastAsia"/>
          <w:lang w:eastAsia="zh-CN"/>
        </w:rPr>
        <w:t>（</w:t>
      </w:r>
      <w:r>
        <w:rPr>
          <w:rFonts w:hint="eastAsia"/>
        </w:rPr>
        <w:t>第1页和第2页</w:t>
      </w:r>
      <w:r>
        <w:rPr>
          <w:rFonts w:hint="eastAsia"/>
          <w:lang w:eastAsia="zh-CN"/>
        </w:rPr>
        <w:t>）</w:t>
      </w:r>
      <w:r>
        <w:rPr>
          <w:rFonts w:hint="eastAsia"/>
        </w:rPr>
        <w:t>原件照片或扫描件等，在补贴受理地市提交补贴申请。</w:t>
      </w:r>
    </w:p>
    <w:p w14:paraId="680511C6">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（四）</w:t>
      </w:r>
      <w:r>
        <w:rPr>
          <w:rFonts w:hint="eastAsia" w:ascii="楷体_GB2312" w:hAnsi="楷体_GB2312" w:eastAsia="楷体_GB2312" w:cs="楷体_GB2312"/>
        </w:rPr>
        <w:t>申领材料要求</w:t>
      </w:r>
    </w:p>
    <w:p w14:paraId="7031B7E0">
      <w:pPr>
        <w:ind w:firstLine="640" w:firstLineChars="200"/>
        <w:rPr>
          <w:rFonts w:hint="eastAsia"/>
        </w:rPr>
      </w:pPr>
      <w:r>
        <w:rPr>
          <w:rFonts w:hint="eastAsia"/>
        </w:rPr>
        <w:t>个人消费者申请汽车置换更新补贴，其所提交的《二手车销售统一发票》和《机动车销售统一发票》所载明的开票日期，以及转让的乘用车旧车《机动车登记证书》所载明的最近一次转让登记日期和新购置乘用车《机动车登记证书》所载明的注册登记日期，均应在2026年1月1日之后。</w:t>
      </w:r>
    </w:p>
    <w:p w14:paraId="5AB05A67">
      <w:pPr>
        <w:ind w:firstLine="640" w:firstLineChars="200"/>
        <w:rPr>
          <w:rFonts w:hint="eastAsia" w:ascii="黑体" w:hAnsi="黑体" w:eastAsia="黑体" w:cs="黑体"/>
        </w:rPr>
      </w:pPr>
      <w:r>
        <w:rPr>
          <w:rFonts w:hint="eastAsia" w:ascii="黑体" w:hAnsi="黑体" w:eastAsia="黑体" w:cs="黑体"/>
        </w:rPr>
        <w:t>四、具体原则</w:t>
      </w:r>
    </w:p>
    <w:p w14:paraId="245C8A9D">
      <w:pPr>
        <w:ind w:firstLine="640" w:firstLineChars="200"/>
        <w:rPr>
          <w:rFonts w:hint="eastAsia"/>
        </w:rPr>
      </w:pPr>
      <w:r>
        <w:rPr>
          <w:rFonts w:hint="eastAsia"/>
        </w:rPr>
        <w:t>参与申请补贴的乘用车旧车所有人和新购置乘用车所有人应为同一个人消费者，其所报废或转让的符合条件的旧车，应当于2025年1月8日前登记在申请人名下，且在2025年1月8日至该旧车注销登记日期或《机动车登记证书》所载明的最近一次转让登记日期之间，没有就该旧车办理转让登记。新购置乘用车《机动车销售统一发票》和《机动车登记证书》均应在</w:t>
      </w:r>
      <w:r>
        <w:rPr>
          <w:rFonts w:hint="eastAsia"/>
          <w:lang w:val="en-US" w:eastAsia="zh-CN"/>
        </w:rPr>
        <w:t>广东省</w:t>
      </w:r>
      <w:r>
        <w:rPr>
          <w:rFonts w:hint="eastAsia"/>
        </w:rPr>
        <w:t>开具或办理。2026年汽车以旧换新政策实施期间，每位个人消费者只能选择享受一次汽车报废更新补贴或一次汽车置换更新补贴。补贴申请审核期间，新购置乘用车应登记在申请人名下、用于补贴申请的旧车不得转回申请人名下。乘用车是指在公安交管部门注册登记的小型、微型载客汽车。</w:t>
      </w:r>
    </w:p>
    <w:p w14:paraId="78792376">
      <w:pPr>
        <w:ind w:firstLine="640" w:firstLineChars="200"/>
        <w:rPr>
          <w:rFonts w:hint="eastAsia" w:ascii="黑体" w:hAnsi="黑体" w:eastAsia="黑体" w:cs="黑体"/>
        </w:rPr>
      </w:pPr>
      <w:r>
        <w:rPr>
          <w:rFonts w:hint="eastAsia" w:ascii="黑体" w:hAnsi="黑体" w:eastAsia="黑体" w:cs="黑体"/>
          <w:lang w:val="en-US" w:eastAsia="zh-CN"/>
        </w:rPr>
        <w:t>五</w:t>
      </w:r>
      <w:r>
        <w:rPr>
          <w:rFonts w:hint="eastAsia" w:ascii="黑体" w:hAnsi="黑体" w:eastAsia="黑体" w:cs="黑体"/>
        </w:rPr>
        <w:t>、补贴资金</w:t>
      </w:r>
    </w:p>
    <w:p w14:paraId="77EC0400">
      <w:pPr>
        <w:ind w:firstLine="640" w:firstLineChars="200"/>
        <w:rPr>
          <w:rFonts w:hint="eastAsia"/>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资金</w:t>
      </w:r>
      <w:r>
        <w:rPr>
          <w:rFonts w:hint="eastAsia" w:ascii="楷体_GB2312" w:hAnsi="楷体_GB2312" w:eastAsia="楷体_GB2312" w:cs="楷体_GB2312"/>
        </w:rPr>
        <w:t>来源、拨付</w:t>
      </w:r>
      <w:r>
        <w:rPr>
          <w:rFonts w:hint="eastAsia" w:ascii="楷体_GB2312" w:hAnsi="楷体_GB2312" w:eastAsia="楷体_GB2312" w:cs="楷体_GB2312"/>
          <w:lang w:eastAsia="zh-CN"/>
        </w:rPr>
        <w:t>。</w:t>
      </w:r>
      <w:r>
        <w:rPr>
          <w:rFonts w:hint="eastAsia"/>
        </w:rPr>
        <w:t>开展2026年汕尾市汽车以旧换新补贴发放活动的补贴资金在省下达的202</w:t>
      </w:r>
      <w:r>
        <w:rPr>
          <w:rFonts w:hint="eastAsia"/>
          <w:lang w:val="en-US" w:eastAsia="zh-CN"/>
        </w:rPr>
        <w:t>6</w:t>
      </w:r>
      <w:r>
        <w:rPr>
          <w:rFonts w:hint="eastAsia"/>
        </w:rPr>
        <w:t>年中央超长期特别国债支持两新工作资金以及省配套资金中列支，具体金额以该资金最终分配方案为准。资金由市财政局按规定拨付，活动完毕后市商务局根据实际财政支出情况进行清算。</w:t>
      </w:r>
    </w:p>
    <w:p w14:paraId="3B3DF4AE">
      <w:pPr>
        <w:ind w:firstLine="640" w:firstLineChars="200"/>
        <w:rPr>
          <w:rFonts w:hint="eastAsia"/>
        </w:rPr>
      </w:pPr>
      <w:r>
        <w:rPr>
          <w:rFonts w:hint="eastAsia" w:ascii="楷体_GB2312" w:hAnsi="楷体_GB2312" w:eastAsia="楷体_GB2312" w:cs="楷体_GB2312"/>
          <w:lang w:val="en-US" w:eastAsia="zh-CN"/>
        </w:rPr>
        <w:t>（二）资金清算。</w:t>
      </w:r>
      <w:r>
        <w:rPr>
          <w:rFonts w:hint="eastAsia"/>
        </w:rPr>
        <w:t>2026年汽车以旧换新政策实施期结束后，市商务</w:t>
      </w:r>
      <w:r>
        <w:rPr>
          <w:rFonts w:hint="eastAsia"/>
          <w:lang w:val="en-US" w:eastAsia="zh-CN"/>
        </w:rPr>
        <w:t>局</w:t>
      </w:r>
      <w:r>
        <w:rPr>
          <w:rFonts w:hint="eastAsia"/>
        </w:rPr>
        <w:t>、财政局将补贴资金发放情况报送省商务厅、财政厅，并抄报省发展改革委。</w:t>
      </w:r>
    </w:p>
    <w:p w14:paraId="4173E80C">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六、责任分工</w:t>
      </w:r>
    </w:p>
    <w:p w14:paraId="110C084C">
      <w:pPr>
        <w:ind w:firstLine="640" w:firstLineChars="200"/>
        <w:rPr>
          <w:rFonts w:hint="eastAsia"/>
        </w:rPr>
      </w:pPr>
      <w:r>
        <w:rPr>
          <w:rFonts w:hint="eastAsia" w:ascii="楷体_GB2312" w:hAnsi="楷体_GB2312" w:eastAsia="楷体_GB2312" w:cs="楷体_GB2312"/>
        </w:rPr>
        <w:t>（一）市商务局。</w:t>
      </w:r>
      <w:r>
        <w:rPr>
          <w:rFonts w:hint="eastAsia"/>
        </w:rPr>
        <w:t>负责总体组织协调，开展申请审核工作，会同相关部门对各地市资金使用情况进行监督管理。指导完善“粤焕新”以旧换新公共服务平台功能，会同相关部门开展补贴信息审核及补贴资金拨付，按职责做好信息统计上报。</w:t>
      </w:r>
    </w:p>
    <w:p w14:paraId="557286A2">
      <w:pPr>
        <w:ind w:firstLine="640" w:firstLineChars="200"/>
        <w:rPr>
          <w:rFonts w:hint="eastAsia"/>
        </w:rPr>
      </w:pPr>
      <w:r>
        <w:rPr>
          <w:rFonts w:hint="eastAsia" w:ascii="楷体_GB2312" w:hAnsi="楷体_GB2312" w:eastAsia="楷体_GB2312" w:cs="楷体_GB2312"/>
        </w:rPr>
        <w:t>（二）市发展和改革局。</w:t>
      </w:r>
      <w:r>
        <w:rPr>
          <w:rFonts w:hint="eastAsia"/>
        </w:rPr>
        <w:t>负责发挥综合协调作用，牵头做好资金统筹分配。配合相关部门开展资金监管、资金拨付和清算。</w:t>
      </w:r>
    </w:p>
    <w:p w14:paraId="7E13F4D0">
      <w:pPr>
        <w:ind w:firstLine="640" w:firstLineChars="200"/>
        <w:rPr>
          <w:rFonts w:hint="eastAsia"/>
        </w:rPr>
      </w:pPr>
      <w:r>
        <w:rPr>
          <w:rFonts w:hint="eastAsia" w:ascii="楷体_GB2312" w:hAnsi="楷体_GB2312" w:eastAsia="楷体_GB2312" w:cs="楷体_GB2312"/>
        </w:rPr>
        <w:t>（三）市财政局。</w:t>
      </w:r>
      <w:r>
        <w:rPr>
          <w:rFonts w:hint="eastAsia"/>
        </w:rPr>
        <w:t>负责办理资金下达，对预算执行进行监控。对补贴资金拨付进行监管，会同发展改革、商务部门开展资金清算。</w:t>
      </w:r>
    </w:p>
    <w:p w14:paraId="259D0B9F">
      <w:pPr>
        <w:ind w:firstLine="640" w:firstLineChars="200"/>
        <w:rPr>
          <w:rFonts w:hint="eastAsia"/>
        </w:rPr>
      </w:pPr>
      <w:r>
        <w:rPr>
          <w:rFonts w:hint="eastAsia" w:ascii="楷体_GB2312" w:hAnsi="楷体_GB2312" w:eastAsia="楷体_GB2312" w:cs="楷体_GB2312"/>
        </w:rPr>
        <w:t>（四）市公安局。</w:t>
      </w:r>
      <w:r>
        <w:rPr>
          <w:rFonts w:hint="eastAsia"/>
        </w:rPr>
        <w:t>配合开展消费者个人身份信息、二手车转让登记、新车注册登记信息审核工作。配合开展跨省车辆转让登记、注册登记信息审核等工作。</w:t>
      </w:r>
    </w:p>
    <w:p w14:paraId="29339AC8">
      <w:pPr>
        <w:ind w:firstLine="640" w:firstLineChars="200"/>
        <w:rPr>
          <w:rFonts w:hint="eastAsia"/>
        </w:rPr>
      </w:pPr>
      <w:r>
        <w:rPr>
          <w:rFonts w:hint="eastAsia" w:ascii="楷体_GB2312" w:hAnsi="楷体_GB2312" w:eastAsia="楷体_GB2312" w:cs="楷体_GB2312"/>
        </w:rPr>
        <w:t>（五）市市场监管局。</w:t>
      </w:r>
      <w:r>
        <w:rPr>
          <w:rFonts w:hint="eastAsia"/>
        </w:rPr>
        <w:t>及时跟进价格监管，严厉打击价格违法行为，维护消费者合法权益。</w:t>
      </w:r>
    </w:p>
    <w:p w14:paraId="24EADFB6">
      <w:pPr>
        <w:ind w:firstLine="640" w:firstLineChars="200"/>
        <w:rPr>
          <w:rFonts w:hint="eastAsia"/>
        </w:rPr>
      </w:pPr>
      <w:r>
        <w:rPr>
          <w:rFonts w:hint="eastAsia" w:ascii="楷体_GB2312" w:hAnsi="楷体_GB2312" w:eastAsia="楷体_GB2312" w:cs="楷体_GB2312"/>
        </w:rPr>
        <w:t>（六）市税务局。</w:t>
      </w:r>
      <w:r>
        <w:rPr>
          <w:rFonts w:hint="eastAsia"/>
        </w:rPr>
        <w:t>配合开展发票信息审核，指导各县区税务部门开展发票信息审核。</w:t>
      </w:r>
    </w:p>
    <w:p w14:paraId="5A39FD4F">
      <w:pPr>
        <w:ind w:firstLine="640" w:firstLineChars="200"/>
        <w:rPr>
          <w:rFonts w:hint="eastAsia"/>
        </w:rPr>
      </w:pPr>
      <w:r>
        <w:rPr>
          <w:rFonts w:hint="eastAsia" w:ascii="楷体_GB2312" w:hAnsi="楷体_GB2312" w:eastAsia="楷体_GB2312" w:cs="楷体_GB2312"/>
        </w:rPr>
        <w:t>（七）市政务服务和数据管理局。</w:t>
      </w:r>
      <w:r>
        <w:rPr>
          <w:rFonts w:hint="eastAsia"/>
        </w:rPr>
        <w:t>配合公安、税务、商务部门开展数据共享工作。</w:t>
      </w:r>
    </w:p>
    <w:p w14:paraId="0823DE98">
      <w:pPr>
        <w:ind w:firstLine="640" w:firstLineChars="200"/>
        <w:rPr>
          <w:rFonts w:hint="eastAsia"/>
        </w:rPr>
      </w:pPr>
      <w:r>
        <w:rPr>
          <w:rFonts w:hint="eastAsia" w:ascii="楷体_GB2312" w:hAnsi="楷体_GB2312" w:eastAsia="楷体_GB2312" w:cs="楷体_GB2312"/>
        </w:rPr>
        <w:t>（八）各县（市、区）人民政府。</w:t>
      </w:r>
      <w:r>
        <w:rPr>
          <w:rFonts w:hint="eastAsia"/>
        </w:rPr>
        <w:t>在市政府统一部署下，结合本地区实际情况发布汽车置换更新活动公告，落实推进汽车置换更新活动，组织开展活动宣传。配合市级部门开展与“粤焕新”以旧换新公共服务平台对接工作。</w:t>
      </w:r>
    </w:p>
    <w:p w14:paraId="7635028D">
      <w:pPr>
        <w:ind w:firstLine="640" w:firstLineChars="200"/>
        <w:rPr>
          <w:rFonts w:hint="default" w:ascii="黑体" w:hAnsi="黑体" w:eastAsia="黑体" w:cs="黑体"/>
          <w:lang w:val="en-US" w:eastAsia="zh-CN"/>
        </w:rPr>
      </w:pPr>
      <w:r>
        <w:rPr>
          <w:rFonts w:hint="eastAsia" w:ascii="黑体" w:hAnsi="黑体" w:eastAsia="黑体" w:cs="黑体"/>
        </w:rPr>
        <w:t>七、</w:t>
      </w:r>
      <w:r>
        <w:rPr>
          <w:rFonts w:hint="eastAsia" w:ascii="黑体" w:hAnsi="黑体" w:eastAsia="黑体" w:cs="黑体"/>
          <w:lang w:val="en-US" w:eastAsia="zh-CN"/>
        </w:rPr>
        <w:t>工作要求</w:t>
      </w:r>
    </w:p>
    <w:p w14:paraId="09A5C1E3">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（一）</w:t>
      </w:r>
      <w:r>
        <w:rPr>
          <w:rFonts w:hint="eastAsia" w:ascii="楷体_GB2312" w:hAnsi="楷体_GB2312" w:eastAsia="楷体_GB2312" w:cs="楷体_GB2312"/>
        </w:rPr>
        <w:t>加强部门联动</w:t>
      </w:r>
    </w:p>
    <w:p w14:paraId="1BDC6A08">
      <w:pPr>
        <w:ind w:firstLine="640" w:firstLineChars="200"/>
        <w:rPr>
          <w:rFonts w:hint="eastAsia"/>
        </w:rPr>
      </w:pPr>
      <w:r>
        <w:rPr>
          <w:rFonts w:hint="eastAsia"/>
        </w:rPr>
        <w:t>各相关部门</w:t>
      </w:r>
      <w:r>
        <w:rPr>
          <w:rFonts w:hint="eastAsia"/>
          <w:lang w:val="en-US" w:eastAsia="zh-CN"/>
        </w:rPr>
        <w:t>要加强</w:t>
      </w:r>
      <w:r>
        <w:rPr>
          <w:rFonts w:hint="eastAsia"/>
        </w:rPr>
        <w:t>汽车以旧换新补贴工作监督管理，建立健全商务、发展改革、财政、公安、税务、市场监管</w:t>
      </w:r>
      <w:r>
        <w:rPr>
          <w:rFonts w:hint="eastAsia"/>
          <w:lang w:eastAsia="zh-CN"/>
        </w:rPr>
        <w:t>、</w:t>
      </w:r>
      <w:r>
        <w:rPr>
          <w:rFonts w:hint="eastAsia"/>
          <w:lang w:val="en-US" w:eastAsia="zh-CN"/>
        </w:rPr>
        <w:t>政数</w:t>
      </w:r>
      <w:r>
        <w:rPr>
          <w:rFonts w:hint="eastAsia"/>
        </w:rPr>
        <w:t>等部门联合监管机制，保障补贴政策规范有序实施。</w:t>
      </w:r>
    </w:p>
    <w:p w14:paraId="31A78766">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（二）</w:t>
      </w:r>
      <w:r>
        <w:rPr>
          <w:rFonts w:hint="eastAsia" w:ascii="楷体_GB2312" w:hAnsi="楷体_GB2312" w:eastAsia="楷体_GB2312" w:cs="楷体_GB2312"/>
        </w:rPr>
        <w:t>强化风险防控</w:t>
      </w:r>
    </w:p>
    <w:p w14:paraId="42DB9A66">
      <w:pPr>
        <w:ind w:firstLine="640" w:firstLineChars="200"/>
        <w:rPr>
          <w:rFonts w:hint="eastAsia"/>
        </w:rPr>
      </w:pPr>
      <w:r>
        <w:rPr>
          <w:rFonts w:hint="eastAsia"/>
        </w:rPr>
        <w:t>加强补贴审核和资金兑付全过程监管，严防虚假交易、骗补套补等行为。</w:t>
      </w:r>
      <w:r>
        <w:rPr>
          <w:rFonts w:hint="eastAsia"/>
          <w:lang w:val="en-US" w:eastAsia="zh-CN"/>
        </w:rPr>
        <w:t>探索</w:t>
      </w:r>
      <w:r>
        <w:rPr>
          <w:rFonts w:hint="eastAsia"/>
        </w:rPr>
        <w:t>在补贴申领、核销环节应用生物识别等技术手段，加强相关信息真实性、唯一性校验，防范冒用他人补贴资格、违规重复领取补贴等行为。</w:t>
      </w:r>
    </w:p>
    <w:p w14:paraId="6421C959">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（三）</w:t>
      </w:r>
      <w:r>
        <w:rPr>
          <w:rFonts w:hint="eastAsia" w:ascii="楷体_GB2312" w:hAnsi="楷体_GB2312" w:eastAsia="楷体_GB2312" w:cs="楷体_GB2312"/>
        </w:rPr>
        <w:t>加强监管查处</w:t>
      </w:r>
    </w:p>
    <w:p w14:paraId="06BAFDB5">
      <w:pPr>
        <w:ind w:firstLine="640" w:firstLineChars="200"/>
        <w:rPr>
          <w:rFonts w:hint="eastAsia"/>
        </w:rPr>
      </w:pPr>
      <w:r>
        <w:rPr>
          <w:rFonts w:hint="eastAsia"/>
        </w:rPr>
        <w:t>加强产品质量和价格监管，督导商家规范参与活动，严防骗补套补等问题，及时发现违法违规线索，对发现存在利用不正当手段骗取补贴资金的，要及时追回违规发放的补贴资金，对涉嫌违法犯罪的单位和个人，依法追究责任。对发现生产销售不符合强制性产品认证汽车产品、价格违法等行为的，市场监管、公安、工业和信息化等部门要依法依规严肃处理</w:t>
      </w:r>
      <w:r>
        <w:rPr>
          <w:rFonts w:hint="eastAsia"/>
          <w:lang w:eastAsia="zh-CN"/>
        </w:rPr>
        <w:t>，对</w:t>
      </w:r>
      <w:r>
        <w:rPr>
          <w:rFonts w:hint="eastAsia"/>
        </w:rPr>
        <w:t>涉嫌违法犯罪的依法严厉查处。要持续加强报废机动车回收监督管理，依法严厉查处报废机动车非法回收拆解等违法行为。</w:t>
      </w:r>
    </w:p>
    <w:p w14:paraId="5B7E5A6D">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rPr>
        <w:t>强化宣传推广</w:t>
      </w:r>
    </w:p>
    <w:p w14:paraId="6A1A1634">
      <w:pPr>
        <w:ind w:firstLine="640" w:firstLineChars="200"/>
        <w:rPr>
          <w:rFonts w:hint="eastAsia"/>
        </w:rPr>
      </w:pPr>
      <w:r>
        <w:rPr>
          <w:rFonts w:hint="eastAsia"/>
        </w:rPr>
        <w:t>兼顾城乡消费市场特点，联动举办以旧换新专场促消费活动，为群众享受补贴创造场景、提供便利，持续提升惠民政策知晓度、影响力。多渠道多层次开展政策解读和宣传引导，营造良好社会氛围。</w:t>
      </w:r>
    </w:p>
    <w:p w14:paraId="19AE8862">
      <w:pPr>
        <w:ind w:firstLine="640" w:firstLineChars="200"/>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w:t>
      </w:r>
      <w:r>
        <w:rPr>
          <w:rFonts w:hint="eastAsia" w:ascii="楷体_GB2312" w:hAnsi="楷体_GB2312" w:eastAsia="楷体_GB2312" w:cs="楷体_GB2312"/>
        </w:rPr>
        <w:t>妥善处理咨询投诉</w:t>
      </w:r>
    </w:p>
    <w:p w14:paraId="1FBBA688">
      <w:pPr>
        <w:ind w:firstLine="640" w:firstLineChars="200"/>
        <w:rPr>
          <w:rFonts w:hint="eastAsia"/>
        </w:rPr>
      </w:pPr>
      <w:r>
        <w:rPr>
          <w:rFonts w:hint="eastAsia"/>
        </w:rPr>
        <w:t>畅通汽车以旧换新政策咨询渠道，建立健全投诉举报机制，及时回应公众诉求，接受社会监督，</w:t>
      </w:r>
      <w:r>
        <w:rPr>
          <w:rFonts w:hint="eastAsia"/>
          <w:lang w:eastAsia="zh-CN"/>
        </w:rPr>
        <w:t>妥善处理</w:t>
      </w:r>
      <w:r>
        <w:rPr>
          <w:rFonts w:hint="eastAsia"/>
        </w:rPr>
        <w:t>相关咨询投诉，营造良好氛围。</w:t>
      </w:r>
    </w:p>
    <w:p w14:paraId="7205FCD6">
      <w:pPr>
        <w:ind w:firstLine="640" w:firstLineChars="200"/>
      </w:pPr>
      <w:r>
        <w:rPr>
          <w:rFonts w:hint="eastAsia"/>
        </w:rPr>
        <w:t>本</w:t>
      </w:r>
      <w:r>
        <w:rPr>
          <w:rFonts w:hint="eastAsia"/>
          <w:lang w:val="en-US" w:eastAsia="zh-CN"/>
        </w:rPr>
        <w:t>实施方案</w:t>
      </w:r>
      <w:r>
        <w:rPr>
          <w:rFonts w:hint="eastAsia"/>
        </w:rPr>
        <w:t>未尽事宜，按照《商务部等8部门办公厅关于印发</w:t>
      </w:r>
      <w:r>
        <w:rPr>
          <w:rFonts w:hint="eastAsia"/>
          <w:lang w:eastAsia="zh-CN"/>
        </w:rPr>
        <w:t>〈</w:t>
      </w:r>
      <w:r>
        <w:rPr>
          <w:rFonts w:hint="eastAsia"/>
        </w:rPr>
        <w:t>2026年汽车以旧换新补贴实施细则</w:t>
      </w:r>
      <w:r>
        <w:rPr>
          <w:rFonts w:hint="eastAsia"/>
          <w:lang w:eastAsia="zh-CN"/>
        </w:rPr>
        <w:t>〉的通知》《广东省商务厅等8部门关于印发〈2026年广东省汽车以旧换新补贴实施细则〉的通知》</w:t>
      </w:r>
      <w:r>
        <w:rPr>
          <w:rFonts w:hint="eastAsia"/>
        </w:rPr>
        <w:t>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25152"/>
    <w:rsid w:val="10487FC5"/>
    <w:rsid w:val="25B25152"/>
    <w:rsid w:val="282970D8"/>
    <w:rsid w:val="30972F17"/>
    <w:rsid w:val="30D163B9"/>
    <w:rsid w:val="416B7298"/>
    <w:rsid w:val="427D231C"/>
    <w:rsid w:val="522E77BF"/>
    <w:rsid w:val="569859B6"/>
    <w:rsid w:val="56F60D9F"/>
    <w:rsid w:val="5CB73B2D"/>
    <w:rsid w:val="63827800"/>
    <w:rsid w:val="69A77F9F"/>
    <w:rsid w:val="7695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a72703b0-63f3-4e82-85ac-2ec40d972f63</errorID>
      <errorWord>好</errorWord>
      <group>L1_Word</group>
      <groupName>字词问题</groupName>
      <ability>L2_Typo</ability>
      <abilityName>字词错误</abilityName>
      <candidateList>
        <item>好地</item>
      </candidateList>
      <explain/>
      <paraID>76AD4221</paraID>
      <start>159</start>
      <end>161</end>
      <status>modified</status>
      <modifiedWord>好地</modifiedWord>
      <trackRevisions>false</trackRevisions>
    </reviewItem>
    <reviewItem>
      <errorID>b08b0740-20cc-4eca-8ad1-f54687b45b03</errorID>
      <errorWord>》</errorWord>
      <group>L1_Word</group>
      <groupName>字词问题</groupName>
      <ability>L2_Typo</ability>
      <abilityName>字词错误</abilityName>
      <candidateList>
        <item>》等</item>
      </candidateList>
      <explain/>
      <paraID>1E8674F1</paraID>
      <start>60</start>
      <end>61</end>
      <status>ignored</status>
      <modifiedWord/>
      <trackRevisions>false</trackRevisions>
    </reviewItem>
    <reviewItem>
      <errorID>adf129cb-e74d-45fc-984c-aa7bde91a5cc</errorID>
      <errorWord>》</errorWord>
      <group>L1_Word</group>
      <groupName>字词问题</groupName>
      <ability>L2_Typo</ability>
      <abilityName>字词错误</abilityName>
      <candidateList>
        <item>》和</item>
      </candidateList>
      <explain/>
      <paraID>7205FCD6</paraID>
      <start>49</start>
      <end>50</end>
      <status>ignored</status>
      <modifiedWord/>
      <trackRevisions>false</trackRevisions>
    </reviewItem>
  </reviewItems>
  <config/>
</contractReview>
</file>

<file path=customXml/itemProps1.xml><?xml version="1.0" encoding="utf-8"?>
<ds:datastoreItem xmlns:ds="http://schemas.openxmlformats.org/officeDocument/2006/customXml" ds:itemID="{030557cb-52aa-4315-aa99-c87909121f50}">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3010</Words>
  <Characters>3097</Characters>
  <Lines>0</Lines>
  <Paragraphs>0</Paragraphs>
  <TotalTime>60</TotalTime>
  <ScaleCrop>false</ScaleCrop>
  <LinksUpToDate>false</LinksUpToDate>
  <CharactersWithSpaces>3097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2026-01-23T09:09:00Z</dcterms:created>
  <dc:creator>Dattion</dc:creator>
  <cp:lastModifiedBy>A-丁</cp:lastModifiedBy>
  <dcterms:modified xsi:type="dcterms:W3CDTF">2026-04-14T08:34:03Z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017D8E008E91463897AB6C1AC673A408_13</vt:lpwstr>
  </property>
  <property fmtid="{D5CDD505-2E9C-101B-9397-08002B2CF9AE}" pid="4" name="KSOTemplateDocerSaveRecord">
    <vt:lpwstr>eyJoZGlkIjoiM2Y1ODBmNjliNDhlZmE3OGMzOWZlYjNjODgyOTIyZmQiLCJ1c2VySWQiOiI3NTEzMzg4MDgifQ==</vt:lpwstr>
  </property>
</Properties>
</file>