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汕尾市特种作业公共考试点建设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场地租赁项目需求书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一、项目背景与目的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为贯彻落实国家应急管理部《安全生产考试机构和考试点管理规定》及省应急管理厅相关文件要求，进一步提升我市安全生产考核能力，规范特种作业人员考试工作，现拟在汕尾高新区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和市区</w:t>
      </w:r>
      <w:r>
        <w:rPr>
          <w:rFonts w:hint="eastAsia" w:ascii="仿宋" w:hAnsi="仿宋" w:eastAsia="仿宋" w:cs="仿宋"/>
          <w:sz w:val="32"/>
          <w:szCs w:val="32"/>
        </w:rPr>
        <w:t>范围内选址租赁适宜场地，建设汕尾市特种作业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安全技术</w:t>
      </w:r>
      <w:r>
        <w:rPr>
          <w:rFonts w:hint="eastAsia" w:ascii="仿宋" w:hAnsi="仿宋" w:eastAsia="仿宋" w:cs="仿宋"/>
          <w:sz w:val="32"/>
          <w:szCs w:val="32"/>
        </w:rPr>
        <w:t>公共考试点。该考试点需满足年考试承载能力不低于10000人，具备规范的室内外考试场地，确保考试工作安全、有序、高效开展。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项目名称：汕尾市特种作业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安全技术</w:t>
      </w:r>
      <w:r>
        <w:rPr>
          <w:rFonts w:hint="eastAsia" w:ascii="仿宋" w:hAnsi="仿宋" w:eastAsia="仿宋" w:cs="仿宋"/>
          <w:sz w:val="32"/>
          <w:szCs w:val="32"/>
        </w:rPr>
        <w:t>公共考试点建设场地租赁项目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项目地点：汕尾高新区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和市区</w:t>
      </w:r>
      <w:r>
        <w:rPr>
          <w:rFonts w:hint="eastAsia" w:ascii="仿宋" w:hAnsi="仿宋" w:eastAsia="仿宋" w:cs="仿宋"/>
          <w:sz w:val="32"/>
          <w:szCs w:val="32"/>
        </w:rPr>
        <w:t>范围内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租赁用途：用于建设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</w:t>
      </w:r>
      <w:r>
        <w:rPr>
          <w:rFonts w:hint="eastAsia" w:ascii="仿宋" w:hAnsi="仿宋" w:eastAsia="仿宋" w:cs="仿宋"/>
          <w:sz w:val="32"/>
          <w:szCs w:val="32"/>
        </w:rPr>
        <w:t>特种作业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安全技术</w:t>
      </w:r>
      <w:r>
        <w:rPr>
          <w:rFonts w:hint="eastAsia" w:ascii="仿宋" w:hAnsi="仿宋" w:eastAsia="仿宋" w:cs="仿宋"/>
          <w:sz w:val="32"/>
          <w:szCs w:val="32"/>
        </w:rPr>
        <w:t>公共考试点，包括相关配套服务设施。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三、场地需求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面积要求：</w:t>
      </w:r>
      <w:r>
        <w:rPr>
          <w:rFonts w:hint="eastAsia" w:ascii="仿宋" w:hAnsi="仿宋" w:eastAsia="仿宋" w:cs="仿宋"/>
          <w:sz w:val="32"/>
          <w:szCs w:val="32"/>
        </w:rPr>
        <w:t>室内使用面积不低于1300平方米，空间开阔、布局规整，适合分区设置理论考场、实操考位、候考区、办公区、物资存放区等。室外使用面积不低于250平方米，地面平整、独立可控，满足特种作业室外实操考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区位条件：</w:t>
      </w:r>
      <w:r>
        <w:rPr>
          <w:rFonts w:hint="eastAsia" w:ascii="仿宋" w:hAnsi="仿宋" w:eastAsia="仿宋" w:cs="仿宋"/>
          <w:sz w:val="32"/>
          <w:szCs w:val="32"/>
        </w:rPr>
        <w:t>位于汕尾高新区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或市区</w:t>
      </w:r>
      <w:r>
        <w:rPr>
          <w:rFonts w:hint="eastAsia" w:ascii="仿宋" w:hAnsi="仿宋" w:eastAsia="仿宋" w:cs="仿宋"/>
          <w:sz w:val="32"/>
          <w:szCs w:val="32"/>
        </w:rPr>
        <w:t>范围内，交通便利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周边环境安全、安静，无重大污染源、易燃易爆场所或噪声干扰。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建筑与设施要求：</w:t>
      </w:r>
      <w:r>
        <w:rPr>
          <w:rFonts w:hint="eastAsia" w:ascii="仿宋" w:hAnsi="仿宋" w:eastAsia="仿宋" w:cs="仿宋"/>
          <w:sz w:val="32"/>
          <w:szCs w:val="32"/>
        </w:rPr>
        <w:t>建筑结构安全，符合国家建筑安全及消防安全标准。具备完善的供水、供电、排水、通讯、网络等基础设施，电力负荷满足考试设备同时运行需求。具备必要的消防设施、应急通道及无障碍设施。室内净高、采光、通风良好，具备安装监控、广播、网络等考试配套系统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使用权限：</w:t>
      </w:r>
      <w:r>
        <w:rPr>
          <w:rFonts w:hint="eastAsia" w:ascii="仿宋" w:hAnsi="仿宋" w:eastAsia="仿宋" w:cs="仿宋"/>
          <w:sz w:val="32"/>
          <w:szCs w:val="32"/>
        </w:rPr>
        <w:t>租赁期内承租人可自主进行符合考试功能需求的改造与布置（不破坏主体结构）。场地用途专用于特种作业考试及相关业务，不得擅自改变用途。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四、租赁期限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租赁期限不少于5年，具体年限可协商。租赁期满后，在符合政策要求及双方意愿前提下可优先续租。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五、成本控制要求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租金应符合市场公允价格，具体标准需在响应文件中明确。除租金外，涉及场地改造、设施维护、物业费等费用应明确责任方，避免隐性成本。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六、管理规范要求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出租方应具备场地合法产权或完全出租权，能提供合法证明文件。租赁期间，出租方应保障场地正常使用，协助维护场地外部环境与秩序。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、评选方式</w:t>
      </w:r>
    </w:p>
    <w:p>
      <w:r>
        <w:rPr>
          <w:rFonts w:hint="eastAsia" w:ascii="仿宋" w:hAnsi="仿宋" w:eastAsia="仿宋" w:cs="仿宋"/>
          <w:sz w:val="32"/>
          <w:szCs w:val="32"/>
        </w:rPr>
        <w:t>本项目将组织评审小组，从场地条件、区位便利性、成本合理性、出租方资质、配合程度等方面进行综合比选，择优确定租赁场地。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B834C"/>
    <w:rsid w:val="6FDB8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2026-03-04T17:49:00Z</dcterms:created>
  <dc:creator>zhiban12</dc:creator>
  <cp:lastModifiedBy>zhiban12</cp:lastModifiedBy>
  <dcterms:modified xsi:type="dcterms:W3CDTF">2026-03-04T17:49:30Z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20BD25D0EA689FF81600A8691DB21365</vt:lpwstr>
  </property>
</Properties>
</file>