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b/>
          <w:sz w:val="44"/>
          <w:szCs w:val="44"/>
        </w:rPr>
      </w:pPr>
      <w:r>
        <w:rPr>
          <w:b/>
          <w:sz w:val="44"/>
          <w:szCs w:val="44"/>
        </w:rPr>
        <w:t xml:space="preserve"> </w:t>
      </w:r>
    </w:p>
    <w:p>
      <w:pPr>
        <w:spacing w:line="580" w:lineRule="exact"/>
        <w:rPr>
          <w:b/>
          <w:sz w:val="44"/>
          <w:szCs w:val="44"/>
        </w:rPr>
      </w:pPr>
    </w:p>
    <w:p>
      <w:pPr>
        <w:spacing w:line="580" w:lineRule="exact"/>
        <w:ind w:right="1768"/>
        <w:rPr>
          <w:rFonts w:ascii="宋体"/>
          <w:b/>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hAnsi="仿宋_GB2312" w:eastAsia="方正小标宋简体" w:cs="仿宋_GB2312"/>
          <w:b/>
          <w:sz w:val="44"/>
          <w:szCs w:val="44"/>
        </w:rPr>
      </w:pPr>
      <w:r>
        <w:rPr>
          <w:rFonts w:hint="eastAsia" w:ascii="方正小标宋简体" w:hAnsi="仿宋_GB2312" w:eastAsia="方正小标宋简体" w:cs="仿宋_GB2312"/>
          <w:b/>
          <w:sz w:val="44"/>
          <w:szCs w:val="44"/>
        </w:rPr>
        <w:t>转发广东交易团关于第</w:t>
      </w:r>
      <w:r>
        <w:rPr>
          <w:rFonts w:ascii="方正小标宋简体" w:hAnsi="仿宋_GB2312" w:eastAsia="方正小标宋简体" w:cs="仿宋_GB2312"/>
          <w:b/>
          <w:sz w:val="44"/>
          <w:szCs w:val="44"/>
        </w:rPr>
        <w:t>12</w:t>
      </w:r>
      <w:r>
        <w:rPr>
          <w:rFonts w:hint="eastAsia" w:ascii="方正小标宋简体" w:hAnsi="仿宋_GB2312" w:eastAsia="方正小标宋简体" w:cs="仿宋_GB2312"/>
          <w:b/>
          <w:sz w:val="44"/>
          <w:szCs w:val="44"/>
          <w:lang w:val="en-US" w:eastAsia="zh-CN"/>
        </w:rPr>
        <w:t>9</w:t>
      </w:r>
      <w:r>
        <w:rPr>
          <w:rFonts w:hint="eastAsia" w:ascii="方正小标宋简体" w:hAnsi="仿宋_GB2312" w:eastAsia="方正小标宋简体" w:cs="仿宋_GB2312"/>
          <w:b/>
          <w:sz w:val="44"/>
          <w:szCs w:val="44"/>
        </w:rPr>
        <w:t>届中国进出口商品交易会出口展展位申请事宜的通知</w:t>
      </w:r>
    </w:p>
    <w:p>
      <w:pPr>
        <w:spacing w:line="580" w:lineRule="exact"/>
        <w:rPr>
          <w:rFonts w:hint="eastAsia"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rPr>
        <w:t>各县（市、区）商务主管部门，</w:t>
      </w:r>
      <w:r>
        <w:rPr>
          <w:rFonts w:hint="eastAsia" w:ascii="仿宋_GB2312" w:hAnsi="Verdana" w:eastAsia="仿宋_GB2312" w:cs="宋体"/>
          <w:color w:val="000000"/>
          <w:kern w:val="0"/>
          <w:sz w:val="32"/>
          <w:szCs w:val="32"/>
        </w:rPr>
        <w:t>市直有关企业</w:t>
      </w:r>
      <w:r>
        <w:rPr>
          <w:rFonts w:hint="eastAsia" w:ascii="仿宋_GB2312" w:hAnsi="仿宋_GB2312" w:eastAsia="仿宋_GB2312" w:cs="仿宋_GB2312"/>
          <w:sz w:val="32"/>
          <w:szCs w:val="32"/>
        </w:rPr>
        <w:t>：</w:t>
      </w:r>
    </w:p>
    <w:p>
      <w:pPr>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现将广东交易团《关于第</w:t>
      </w:r>
      <w:r>
        <w:rPr>
          <w:rFonts w:ascii="仿宋_GB2312" w:hAnsi="仿宋_GB2312" w:eastAsia="仿宋_GB2312" w:cs="仿宋_GB2312"/>
          <w:sz w:val="32"/>
          <w:szCs w:val="32"/>
        </w:rPr>
        <w:t>12</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届中国进出口商品交易会出口展展位申请事宜的通知》转发给你们</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请按通知要求积极发动</w:t>
      </w:r>
      <w:r>
        <w:rPr>
          <w:rFonts w:hint="eastAsia" w:ascii="仿宋_GB2312" w:hAnsi="仿宋" w:eastAsia="仿宋_GB2312" w:cs="仿宋_GB2312"/>
          <w:sz w:val="32"/>
          <w:szCs w:val="32"/>
        </w:rPr>
        <w:t>符合广交会参展资格的企业</w:t>
      </w:r>
      <w:r>
        <w:rPr>
          <w:rFonts w:hint="eastAsia" w:ascii="仿宋_GB2312" w:hAnsi="仿宋_GB2312" w:eastAsia="仿宋_GB2312" w:cs="仿宋_GB2312"/>
          <w:sz w:val="32"/>
          <w:szCs w:val="32"/>
        </w:rPr>
        <w:t>做好</w:t>
      </w:r>
      <w:r>
        <w:rPr>
          <w:rFonts w:hint="eastAsia" w:ascii="仿宋_GB2312" w:hAnsi="宋体" w:eastAsia="仿宋_GB2312"/>
          <w:sz w:val="32"/>
          <w:szCs w:val="32"/>
        </w:rPr>
        <w:t>展位申请工作</w:t>
      </w:r>
      <w:r>
        <w:rPr>
          <w:rFonts w:hint="eastAsia" w:ascii="仿宋_GB2312" w:hAnsi="仿宋_GB2312" w:eastAsia="仿宋_GB2312" w:cs="仿宋_GB2312"/>
          <w:sz w:val="32"/>
          <w:szCs w:val="32"/>
        </w:rPr>
        <w:t>。</w:t>
      </w:r>
    </w:p>
    <w:p>
      <w:pPr>
        <w:spacing w:line="580" w:lineRule="exact"/>
        <w:ind w:firstLine="640" w:firstLineChars="200"/>
        <w:rPr>
          <w:rFonts w:ascii="仿宋_GB2312" w:hAnsi="仿宋_GB2312" w:eastAsia="仿宋_GB2312" w:cs="仿宋_GB2312"/>
          <w:sz w:val="32"/>
          <w:szCs w:val="32"/>
        </w:rPr>
      </w:pPr>
    </w:p>
    <w:p>
      <w:pPr>
        <w:widowControl/>
        <w:spacing w:after="120" w:line="375" w:lineRule="atLeast"/>
        <w:ind w:left="1586" w:leftChars="298" w:hanging="960" w:hangingChars="300"/>
        <w:jc w:val="left"/>
        <w:rPr>
          <w:rFonts w:ascii="仿宋_GB2312" w:hAnsi="Verdana" w:eastAsia="仿宋_GB2312" w:cs="宋体"/>
          <w:color w:val="000000"/>
          <w:kern w:val="0"/>
          <w:sz w:val="32"/>
          <w:szCs w:val="32"/>
        </w:rPr>
      </w:pPr>
      <w:r>
        <w:rPr>
          <w:rFonts w:hint="eastAsia" w:ascii="仿宋_GB2312" w:hAnsi="仿宋_GB2312" w:eastAsia="仿宋_GB2312" w:cs="仿宋_GB2312"/>
          <w:sz w:val="32"/>
          <w:szCs w:val="32"/>
        </w:rPr>
        <w:t>附件：关于第</w:t>
      </w:r>
      <w:r>
        <w:rPr>
          <w:rFonts w:ascii="仿宋_GB2312" w:hAnsi="仿宋_GB2312" w:eastAsia="仿宋_GB2312" w:cs="仿宋_GB2312"/>
          <w:sz w:val="32"/>
          <w:szCs w:val="32"/>
        </w:rPr>
        <w:t>12</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届中国进出口商品交易会出口展展位申请事宜的通知</w:t>
      </w:r>
    </w:p>
    <w:p>
      <w:pPr>
        <w:spacing w:line="580" w:lineRule="exact"/>
        <w:ind w:left="1540" w:leftChars="200" w:hanging="1120" w:hangingChars="350"/>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spacing w:line="580" w:lineRule="exact"/>
        <w:ind w:firstLine="640" w:firstLineChars="200"/>
        <w:jc w:val="center"/>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p>
    <w:p>
      <w:pPr>
        <w:spacing w:line="580" w:lineRule="exact"/>
        <w:ind w:firstLine="640" w:firstLineChars="200"/>
        <w:jc w:val="center"/>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汕尾市商务局</w:t>
      </w:r>
      <w:r>
        <w:rPr>
          <w:rFonts w:ascii="仿宋_GB2312" w:hAnsi="仿宋_GB2312" w:eastAsia="仿宋_GB2312" w:cs="仿宋_GB2312"/>
          <w:sz w:val="32"/>
          <w:szCs w:val="32"/>
        </w:rPr>
        <w:t xml:space="preserve">  </w:t>
      </w:r>
    </w:p>
    <w:p>
      <w:pPr>
        <w:spacing w:line="580" w:lineRule="exact"/>
        <w:ind w:firstLine="640" w:firstLineChars="200"/>
        <w:jc w:val="center"/>
        <w:rPr>
          <w:rFonts w:ascii="仿宋_GB2312" w:hAnsi="仿宋_GB2312" w:eastAsia="仿宋_GB2312" w:cs="仿宋_GB2312"/>
          <w:sz w:val="32"/>
          <w:szCs w:val="32"/>
        </w:rPr>
      </w:pPr>
      <w:r>
        <w:rPr>
          <w:rFonts w:ascii="仿宋_GB2312" w:hAnsi="仿宋_GB2312" w:eastAsia="仿宋_GB2312" w:cs="仿宋_GB2312"/>
          <w:sz w:val="32"/>
          <w:szCs w:val="32"/>
        </w:rPr>
        <w:t xml:space="preserve">                           2020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日</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（联系人及电话：市商务局经济交流与合作科</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张务梓陈海洋</w:t>
      </w:r>
      <w:r>
        <w:rPr>
          <w:rFonts w:ascii="仿宋_GB2312" w:hAnsi="仿宋_GB2312" w:eastAsia="仿宋_GB2312" w:cs="仿宋_GB2312"/>
          <w:sz w:val="32"/>
          <w:szCs w:val="32"/>
        </w:rPr>
        <w:t xml:space="preserve"> 0660-3385600</w:t>
      </w:r>
      <w:r>
        <w:rPr>
          <w:rFonts w:hint="eastAsia" w:ascii="仿宋_GB2312" w:hAnsi="仿宋_GB2312" w:eastAsia="仿宋_GB2312" w:cs="仿宋_GB2312"/>
          <w:sz w:val="32"/>
          <w:szCs w:val="32"/>
        </w:rPr>
        <w:t>）</w:t>
      </w:r>
    </w:p>
    <w:p>
      <w:pPr>
        <w:spacing w:line="580" w:lineRule="exact"/>
        <w:rPr>
          <w:rFonts w:ascii="仿宋_GB2312" w:hAnsi="仿宋_GB2312" w:eastAsia="仿宋_GB2312" w:cs="仿宋_GB2312"/>
          <w:sz w:val="32"/>
          <w:szCs w:val="32"/>
        </w:rPr>
      </w:pPr>
    </w:p>
    <w:p>
      <w:pPr>
        <w:rPr>
          <w:rFonts w:ascii="楷体_GB2312" w:eastAsia="方正大标宋简体"/>
          <w:b/>
          <w:bCs/>
          <w:sz w:val="48"/>
        </w:rPr>
      </w:pPr>
      <w:r>
        <w:pict>
          <v:shape id="_x0000_s1027" o:spid="_x0000_s1027" o:spt="136" type="#_x0000_t136" style="position:absolute;left:0pt;margin-left:-9pt;margin-top:15.6pt;height:39pt;width:423pt;z-index:251660288;mso-width-relative:page;mso-height-relative:page;" fillcolor="#000000" filled="t" coordsize="21600,21600">
            <v:path/>
            <v:fill on="t" focussize="0,0"/>
            <v:stroke/>
            <v:imagedata o:title=""/>
            <o:lock v:ext="edit" text="f"/>
            <v:textpath on="t" fitshape="t" fitpath="t" trim="t" xscale="f" string="中国进出口商品交易会广东省交易团" style="font-family:方正大标宋简体;font-size:24pt;v-text-align:center;"/>
          </v:shape>
        </w:pict>
      </w:r>
    </w:p>
    <w:p>
      <w:pPr>
        <w:rPr>
          <w:rFonts w:ascii="楷体_GB2312" w:eastAsia="楷体_GB2312"/>
          <w:sz w:val="32"/>
          <w:u w:val="single"/>
        </w:rPr>
      </w:pPr>
    </w:p>
    <w:p>
      <w:pPr>
        <w:rPr>
          <w:rFonts w:ascii="楷体_GB2312" w:eastAsia="楷体_GB2312"/>
          <w:u w:val="single"/>
        </w:rPr>
      </w:pPr>
      <w:r>
        <w:rPr>
          <w:rFonts w:ascii="楷体_GB2312" w:eastAsia="楷体_GB2312"/>
          <w:u w:val="single"/>
        </w:rPr>
        <w:t xml:space="preserve">                                                                               </w:t>
      </w:r>
    </w:p>
    <w:p>
      <w:pPr>
        <w:spacing w:line="600" w:lineRule="exact"/>
        <w:jc w:val="center"/>
        <w:rPr>
          <w:rFonts w:ascii="宋体" w:cs="宋体"/>
          <w:b/>
          <w:sz w:val="44"/>
          <w:szCs w:val="44"/>
        </w:rPr>
      </w:pPr>
    </w:p>
    <w:p>
      <w:pPr>
        <w:spacing w:line="600" w:lineRule="exact"/>
        <w:jc w:val="center"/>
        <w:rPr>
          <w:rFonts w:hint="eastAsia" w:ascii="仿宋_GB2312" w:hAnsi="仿宋_GB2312" w:eastAsia="仿宋_GB2312" w:cs="仿宋_GB2312"/>
          <w:b/>
          <w:sz w:val="44"/>
          <w:szCs w:val="44"/>
        </w:rPr>
      </w:pPr>
      <w:r>
        <w:rPr>
          <w:rFonts w:hint="eastAsia" w:ascii="仿宋_GB2312" w:hAnsi="仿宋_GB2312" w:eastAsia="仿宋_GB2312" w:cs="仿宋_GB2312"/>
          <w:b/>
          <w:sz w:val="44"/>
          <w:szCs w:val="44"/>
        </w:rPr>
        <w:t>关于第12</w:t>
      </w:r>
      <w:r>
        <w:rPr>
          <w:rFonts w:hint="eastAsia" w:ascii="仿宋_GB2312" w:hAnsi="仿宋_GB2312" w:eastAsia="仿宋_GB2312" w:cs="仿宋_GB2312"/>
          <w:b/>
          <w:sz w:val="44"/>
          <w:szCs w:val="44"/>
          <w:lang w:val="en-US" w:eastAsia="zh-CN"/>
        </w:rPr>
        <w:t>9</w:t>
      </w:r>
      <w:r>
        <w:rPr>
          <w:rFonts w:hint="eastAsia" w:ascii="仿宋_GB2312" w:hAnsi="仿宋_GB2312" w:eastAsia="仿宋_GB2312" w:cs="仿宋_GB2312"/>
          <w:b/>
          <w:sz w:val="44"/>
          <w:szCs w:val="44"/>
        </w:rPr>
        <w:t>届中国进出口商品交易会</w:t>
      </w:r>
    </w:p>
    <w:p>
      <w:pPr>
        <w:spacing w:line="600" w:lineRule="exact"/>
        <w:jc w:val="center"/>
        <w:rPr>
          <w:rFonts w:hint="eastAsia" w:ascii="仿宋_GB2312" w:hAnsi="仿宋_GB2312" w:eastAsia="仿宋_GB2312" w:cs="仿宋_GB2312"/>
          <w:b/>
          <w:sz w:val="44"/>
          <w:szCs w:val="44"/>
          <w:lang w:eastAsia="zh-CN"/>
        </w:rPr>
      </w:pPr>
      <w:r>
        <w:rPr>
          <w:rFonts w:hint="eastAsia" w:ascii="仿宋_GB2312" w:hAnsi="仿宋_GB2312" w:eastAsia="仿宋_GB2312" w:cs="仿宋_GB2312"/>
          <w:b/>
          <w:sz w:val="44"/>
          <w:szCs w:val="44"/>
        </w:rPr>
        <w:t>出口展展位申请事宜的通</w:t>
      </w:r>
      <w:r>
        <w:rPr>
          <w:rFonts w:hint="eastAsia" w:ascii="仿宋_GB2312" w:hAnsi="仿宋_GB2312" w:eastAsia="仿宋_GB2312" w:cs="仿宋_GB2312"/>
          <w:b/>
          <w:sz w:val="44"/>
          <w:szCs w:val="44"/>
          <w:lang w:eastAsia="zh-CN"/>
        </w:rPr>
        <w:t>知</w:t>
      </w:r>
    </w:p>
    <w:p>
      <w:pPr>
        <w:spacing w:line="600" w:lineRule="exact"/>
        <w:jc w:val="center"/>
        <w:rPr>
          <w:rFonts w:hint="eastAsia" w:ascii="仿宋_GB2312" w:hAnsi="仿宋_GB2312" w:eastAsia="仿宋_GB2312" w:cs="仿宋_GB2312"/>
          <w:b/>
          <w:sz w:val="44"/>
          <w:szCs w:val="44"/>
          <w:lang w:eastAsia="zh-CN"/>
        </w:rPr>
      </w:pPr>
    </w:p>
    <w:p/>
    <w:p>
      <w:pPr>
        <w:spacing w:line="600" w:lineRule="exact"/>
        <w:ind w:firstLine="640" w:firstLineChars="200"/>
        <w:jc w:val="left"/>
        <w:rPr>
          <w:rFonts w:ascii="仿宋_GB2312" w:hAnsi="仿宋" w:eastAsia="仿宋_GB2312" w:cs="仿宋_GB2312"/>
          <w:sz w:val="32"/>
          <w:szCs w:val="32"/>
        </w:rPr>
      </w:pPr>
      <w:r>
        <w:rPr>
          <w:rFonts w:hint="eastAsia" w:ascii="仿宋_GB2312" w:hAnsi="仿宋" w:eastAsia="仿宋_GB2312" w:cs="仿宋_GB2312"/>
          <w:sz w:val="32"/>
          <w:szCs w:val="32"/>
        </w:rPr>
        <w:t>第129届中国进出口商品交易会（以下简称第129届广交会）</w:t>
      </w:r>
      <w:r>
        <w:rPr>
          <w:rFonts w:hint="eastAsia" w:ascii="仿宋_GB2312" w:hAnsi="仿宋" w:eastAsia="仿宋_GB2312" w:cs="仿宋_GB2312"/>
          <w:kern w:val="0"/>
          <w:sz w:val="32"/>
          <w:szCs w:val="32"/>
        </w:rPr>
        <w:t>出口展展位申请</w:t>
      </w:r>
      <w:r>
        <w:rPr>
          <w:rFonts w:hint="eastAsia" w:ascii="仿宋_GB2312" w:hAnsi="仿宋" w:eastAsia="仿宋_GB2312" w:cs="仿宋_GB2312"/>
          <w:sz w:val="32"/>
          <w:szCs w:val="32"/>
        </w:rPr>
        <w:t>于2020年10月28日启动。现将有关事宜通</w:t>
      </w:r>
      <w:r>
        <w:rPr>
          <w:rFonts w:hint="eastAsia" w:ascii="仿宋_GB2312" w:hAnsi="仿宋" w:eastAsia="仿宋_GB2312" w:cs="仿宋_GB2312"/>
          <w:sz w:val="32"/>
          <w:szCs w:val="32"/>
          <w:lang w:eastAsia="zh-CN"/>
        </w:rPr>
        <w:t>知</w:t>
      </w:r>
      <w:r>
        <w:rPr>
          <w:rFonts w:hint="eastAsia" w:ascii="仿宋_GB2312" w:hAnsi="仿宋" w:eastAsia="仿宋_GB2312" w:cs="仿宋_GB2312"/>
          <w:sz w:val="32"/>
          <w:szCs w:val="32"/>
        </w:rPr>
        <w:t>如下：</w:t>
      </w:r>
    </w:p>
    <w:p>
      <w:pPr>
        <w:numPr>
          <w:ilvl w:val="0"/>
          <w:numId w:val="1"/>
        </w:numPr>
        <w:spacing w:line="60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展览时间及形式</w:t>
      </w:r>
    </w:p>
    <w:p>
      <w:pPr>
        <w:spacing w:line="600" w:lineRule="exact"/>
        <w:ind w:firstLine="643" w:firstLineChars="200"/>
        <w:rPr>
          <w:rFonts w:ascii="Times New Roman" w:hAnsi="Times New Roman" w:eastAsia="黑体" w:cs="Times New Roman"/>
          <w:b/>
          <w:sz w:val="32"/>
          <w:szCs w:val="32"/>
        </w:rPr>
      </w:pPr>
      <w:r>
        <w:rPr>
          <w:rFonts w:hint="eastAsia" w:ascii="仿宋_GB2312" w:hAnsi="仿宋" w:eastAsia="仿宋_GB2312" w:cs="仿宋_GB2312"/>
          <w:b/>
          <w:sz w:val="32"/>
          <w:szCs w:val="32"/>
        </w:rPr>
        <w:t>第129届广交会拟于2021年4月中下旬举办，具体举办形式届时将根据全球疫情情况和国内疫情防控要求确定。</w:t>
      </w:r>
    </w:p>
    <w:p>
      <w:pPr>
        <w:spacing w:line="60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二、展出</w:t>
      </w:r>
      <w:r>
        <w:rPr>
          <w:rFonts w:ascii="Times New Roman" w:hAnsi="Times New Roman" w:eastAsia="黑体" w:cs="Times New Roman"/>
          <w:sz w:val="32"/>
          <w:szCs w:val="32"/>
        </w:rPr>
        <w:t>内容</w:t>
      </w:r>
      <w:r>
        <w:rPr>
          <w:rFonts w:hint="eastAsia" w:ascii="Times New Roman" w:hAnsi="Times New Roman" w:eastAsia="黑体" w:cs="Times New Roman"/>
          <w:sz w:val="32"/>
          <w:szCs w:val="32"/>
        </w:rPr>
        <w:t>板块</w:t>
      </w:r>
    </w:p>
    <w:p>
      <w:pPr>
        <w:spacing w:line="600" w:lineRule="exact"/>
        <w:ind w:firstLine="640" w:firstLineChars="200"/>
        <w:rPr>
          <w:rFonts w:ascii="仿宋_GB2312" w:hAnsi="仿宋" w:eastAsia="仿宋_GB2312" w:cs="仿宋_GB2312"/>
          <w:sz w:val="32"/>
          <w:szCs w:val="32"/>
        </w:rPr>
      </w:pPr>
      <w:r>
        <w:rPr>
          <w:rFonts w:hint="eastAsia" w:ascii="仿宋_GB2312" w:hAnsi="仿宋" w:eastAsia="仿宋_GB2312" w:cs="仿宋_GB2312"/>
          <w:bCs/>
          <w:sz w:val="32"/>
          <w:szCs w:val="32"/>
        </w:rPr>
        <w:t>共展出十六大类商品，分别为：</w:t>
      </w:r>
      <w:r>
        <w:rPr>
          <w:rFonts w:hint="eastAsia" w:ascii="仿宋_GB2312" w:hAnsi="仿宋" w:eastAsia="仿宋_GB2312" w:cs="仿宋_GB2312"/>
          <w:sz w:val="32"/>
          <w:szCs w:val="32"/>
        </w:rPr>
        <w:t>电子及家电、照明、车辆及配件、机械、五金工具、建材、化工产品、新能源、日用消费品、礼品、家居装饰品、纺织服装、鞋、办公箱包及休闲用品、医药及医疗保健、食品。</w:t>
      </w:r>
    </w:p>
    <w:p>
      <w:pPr>
        <w:spacing w:line="60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参展展品范围详见附件1。</w:t>
      </w:r>
    </w:p>
    <w:p>
      <w:pPr>
        <w:spacing w:line="60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三</w:t>
      </w:r>
      <w:r>
        <w:rPr>
          <w:rFonts w:ascii="Times New Roman" w:hAnsi="Times New Roman" w:eastAsia="黑体" w:cs="Times New Roman"/>
          <w:sz w:val="32"/>
          <w:szCs w:val="32"/>
        </w:rPr>
        <w:t>、展位申请起止时间</w:t>
      </w:r>
    </w:p>
    <w:p>
      <w:pPr>
        <w:spacing w:line="60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品牌展位确认申请：2020年10月28日—11月20日</w:t>
      </w:r>
    </w:p>
    <w:p>
      <w:pPr>
        <w:spacing w:line="60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一般性展位申请：2020年10月28日—11月30日</w:t>
      </w:r>
    </w:p>
    <w:p>
      <w:pPr>
        <w:spacing w:line="60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（新能源、宠物用品展位申请：2020年10月28日—11月20日）</w:t>
      </w:r>
    </w:p>
    <w:p>
      <w:pPr>
        <w:spacing w:line="60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四</w:t>
      </w:r>
      <w:r>
        <w:rPr>
          <w:rFonts w:ascii="Times New Roman" w:hAnsi="Times New Roman" w:eastAsia="黑体" w:cs="Times New Roman"/>
          <w:sz w:val="32"/>
          <w:szCs w:val="32"/>
        </w:rPr>
        <w:t>、展位申请流程</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广交会出口展展位分为品牌展位和一般性展位。请登录广交会“参展易捷通”系统</w:t>
      </w:r>
      <w:r>
        <w:rPr>
          <w:rFonts w:ascii="Times New Roman" w:hAnsi="Times New Roman" w:eastAsia="仿宋_GB2312" w:cs="Times New Roman"/>
          <w:w w:val="98"/>
          <w:sz w:val="32"/>
          <w:szCs w:val="32"/>
        </w:rPr>
        <w:t>（</w:t>
      </w:r>
      <w:r>
        <w:rPr>
          <w:sz w:val="32"/>
          <w:szCs w:val="32"/>
        </w:rPr>
        <w:fldChar w:fldCharType="begin"/>
      </w:r>
      <w:r>
        <w:rPr>
          <w:sz w:val="32"/>
          <w:szCs w:val="32"/>
        </w:rPr>
        <w:instrText xml:space="preserve"> HYPERLINK "https://exhibitor.cantonfair.org.cn/" </w:instrText>
      </w:r>
      <w:r>
        <w:rPr>
          <w:sz w:val="32"/>
          <w:szCs w:val="32"/>
        </w:rPr>
        <w:fldChar w:fldCharType="separate"/>
      </w:r>
      <w:r>
        <w:rPr>
          <w:rStyle w:val="10"/>
          <w:rFonts w:ascii="Times New Roman" w:hAnsi="Times New Roman" w:eastAsia="仿宋_GB2312" w:cs="Times New Roman"/>
          <w:color w:val="auto"/>
          <w:w w:val="98"/>
          <w:sz w:val="32"/>
          <w:szCs w:val="32"/>
          <w:u w:val="none"/>
        </w:rPr>
        <w:t>https://exhibitor.cantonfair.org.cn/</w:t>
      </w:r>
      <w:r>
        <w:rPr>
          <w:rStyle w:val="10"/>
          <w:rFonts w:ascii="Times New Roman" w:hAnsi="Times New Roman" w:eastAsia="仿宋_GB2312" w:cs="Times New Roman"/>
          <w:color w:val="auto"/>
          <w:w w:val="98"/>
          <w:sz w:val="32"/>
          <w:szCs w:val="32"/>
          <w:u w:val="none"/>
        </w:rPr>
        <w:fldChar w:fldCharType="end"/>
      </w:r>
      <w:r>
        <w:rPr>
          <w:rFonts w:ascii="Times New Roman" w:hAnsi="Times New Roman" w:eastAsia="仿宋_GB2312" w:cs="Times New Roman"/>
          <w:w w:val="98"/>
          <w:sz w:val="32"/>
          <w:szCs w:val="32"/>
        </w:rPr>
        <w:t>），</w:t>
      </w:r>
      <w:r>
        <w:rPr>
          <w:rFonts w:hint="eastAsia" w:ascii="仿宋_GB2312" w:hAnsi="仿宋_GB2312" w:eastAsia="仿宋_GB2312" w:cs="仿宋_GB2312"/>
          <w:sz w:val="32"/>
          <w:szCs w:val="32"/>
        </w:rPr>
        <w:t>登记、确认公司及展品信息，进行展位申请。完成网上申请登记后，</w:t>
      </w:r>
      <w:r>
        <w:rPr>
          <w:rFonts w:hint="eastAsia" w:ascii="仿宋_GB2312" w:hAnsi="仿宋_GB2312" w:eastAsia="仿宋_GB2312" w:cs="仿宋_GB2312"/>
          <w:sz w:val="32"/>
          <w:szCs w:val="32"/>
          <w:lang w:eastAsia="zh-CN"/>
        </w:rPr>
        <w:t>请</w:t>
      </w:r>
      <w:r>
        <w:rPr>
          <w:rFonts w:hint="eastAsia" w:ascii="仿宋_GB2312" w:hAnsi="仿宋_GB2312" w:eastAsia="仿宋_GB2312" w:cs="仿宋_GB2312"/>
          <w:sz w:val="32"/>
          <w:szCs w:val="32"/>
        </w:rPr>
        <w:t>与所属</w:t>
      </w:r>
      <w:r>
        <w:rPr>
          <w:rFonts w:hint="eastAsia" w:ascii="仿宋_GB2312" w:hAnsi="仿宋_GB2312" w:eastAsia="仿宋_GB2312" w:cs="仿宋_GB2312"/>
          <w:sz w:val="32"/>
          <w:szCs w:val="32"/>
          <w:lang w:eastAsia="zh-CN"/>
        </w:rPr>
        <w:t>地市交易分</w:t>
      </w:r>
      <w:r>
        <w:rPr>
          <w:rFonts w:hint="eastAsia" w:ascii="仿宋_GB2312" w:hAnsi="仿宋_GB2312" w:eastAsia="仿宋_GB2312" w:cs="仿宋_GB2312"/>
          <w:sz w:val="32"/>
          <w:szCs w:val="32"/>
        </w:rPr>
        <w:t>团（联系方式详见附件</w:t>
      </w:r>
      <w:r>
        <w:rPr>
          <w:rFonts w:hint="eastAsia" w:ascii="仿宋_GB2312" w:hAnsi="仿宋" w:eastAsia="仿宋_GB2312" w:cs="仿宋_GB2312"/>
          <w:sz w:val="32"/>
          <w:szCs w:val="32"/>
        </w:rPr>
        <w:t>2</w:t>
      </w:r>
      <w:r>
        <w:rPr>
          <w:rFonts w:hint="eastAsia" w:ascii="仿宋_GB2312" w:hAnsi="仿宋_GB2312" w:eastAsia="仿宋_GB2312" w:cs="仿宋_GB2312"/>
          <w:sz w:val="32"/>
          <w:szCs w:val="32"/>
        </w:rPr>
        <w:t>）联系办理后续相关事宜。</w:t>
      </w:r>
    </w:p>
    <w:p>
      <w:pPr>
        <w:spacing w:line="600" w:lineRule="exact"/>
        <w:ind w:firstLine="643" w:firstLineChars="200"/>
        <w:outlineLvl w:val="0"/>
        <w:rPr>
          <w:rFonts w:ascii="仿宋_GB2312" w:hAnsi="仿宋_GB2312" w:eastAsia="仿宋_GB2312" w:cs="仿宋_GB2312"/>
          <w:sz w:val="32"/>
          <w:szCs w:val="32"/>
        </w:rPr>
      </w:pPr>
      <w:r>
        <w:rPr>
          <w:rFonts w:hint="eastAsia" w:ascii="楷体_GB2312" w:hAnsi="Times New Roman" w:eastAsia="楷体_GB2312" w:cs="Times New Roman"/>
          <w:b/>
          <w:sz w:val="32"/>
          <w:szCs w:val="32"/>
        </w:rPr>
        <w:t>（一）品牌展位</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 w:eastAsia="仿宋_GB2312" w:cs="仿宋_GB2312"/>
          <w:sz w:val="32"/>
          <w:szCs w:val="32"/>
        </w:rPr>
        <w:t>第129届广交会仅对企业自愿申请退回和大会收回的品牌展位进行调整安排。属第128届广交会品牌展位参展企业，请按原品牌展位的对应展区与数量确认第129届品牌展位申请，打印参展申请表（路径：展位申请——我的展位申请——品牌展位确认申请）并</w:t>
      </w:r>
      <w:r>
        <w:rPr>
          <w:rFonts w:hint="eastAsia" w:ascii="仿宋_GB2312" w:hAnsi="仿宋_GB2312" w:eastAsia="仿宋_GB2312" w:cs="仿宋_GB2312"/>
          <w:sz w:val="32"/>
          <w:szCs w:val="32"/>
        </w:rPr>
        <w:t>加盖公章后报所属</w:t>
      </w:r>
      <w:r>
        <w:rPr>
          <w:rFonts w:hint="eastAsia" w:ascii="仿宋_GB2312" w:hAnsi="仿宋_GB2312" w:eastAsia="仿宋_GB2312" w:cs="仿宋_GB2312"/>
          <w:sz w:val="32"/>
          <w:szCs w:val="32"/>
          <w:lang w:eastAsia="zh-CN"/>
        </w:rPr>
        <w:t>地市交易分</w:t>
      </w:r>
      <w:r>
        <w:rPr>
          <w:rFonts w:hint="eastAsia" w:ascii="仿宋_GB2312" w:hAnsi="仿宋_GB2312" w:eastAsia="仿宋_GB2312" w:cs="仿宋_GB2312"/>
          <w:sz w:val="32"/>
          <w:szCs w:val="32"/>
        </w:rPr>
        <w:t>团，如确认退回全部或部分品牌展位，请</w:t>
      </w:r>
      <w:r>
        <w:rPr>
          <w:rFonts w:hint="eastAsia" w:ascii="Times New Roman" w:hAnsi="Times New Roman" w:eastAsia="仿宋_GB2312" w:cs="Times New Roman"/>
          <w:sz w:val="32"/>
          <w:szCs w:val="32"/>
        </w:rPr>
        <w:t>同步</w:t>
      </w:r>
      <w:r>
        <w:rPr>
          <w:rFonts w:ascii="Times New Roman" w:hAnsi="Times New Roman" w:eastAsia="仿宋_GB2312" w:cs="Times New Roman"/>
          <w:sz w:val="32"/>
          <w:szCs w:val="32"/>
        </w:rPr>
        <w:t>书面提交</w:t>
      </w:r>
      <w:r>
        <w:rPr>
          <w:rFonts w:hint="eastAsia" w:ascii="Times New Roman" w:hAnsi="Times New Roman" w:eastAsia="仿宋_GB2312" w:cs="Times New Roman"/>
          <w:sz w:val="32"/>
          <w:szCs w:val="32"/>
        </w:rPr>
        <w:t>加盖公章的</w:t>
      </w:r>
      <w:r>
        <w:rPr>
          <w:rFonts w:ascii="Times New Roman" w:hAnsi="Times New Roman" w:eastAsia="仿宋_GB2312" w:cs="Times New Roman"/>
          <w:sz w:val="32"/>
          <w:szCs w:val="32"/>
        </w:rPr>
        <w:t>退展位申请</w:t>
      </w:r>
      <w:r>
        <w:rPr>
          <w:rFonts w:hint="eastAsia" w:ascii="仿宋_GB2312" w:hAnsi="仿宋_GB2312" w:eastAsia="仿宋_GB2312" w:cs="仿宋_GB2312"/>
          <w:sz w:val="32"/>
          <w:szCs w:val="32"/>
        </w:rPr>
        <w:t>（确认申请时系统自动生成）报所属</w:t>
      </w:r>
      <w:r>
        <w:rPr>
          <w:rFonts w:hint="eastAsia" w:ascii="仿宋_GB2312" w:hAnsi="仿宋_GB2312" w:eastAsia="仿宋_GB2312" w:cs="仿宋_GB2312"/>
          <w:sz w:val="32"/>
          <w:szCs w:val="32"/>
          <w:lang w:eastAsia="zh-CN"/>
        </w:rPr>
        <w:t>地市交易分</w:t>
      </w:r>
      <w:r>
        <w:rPr>
          <w:rFonts w:hint="eastAsia" w:ascii="仿宋_GB2312" w:hAnsi="仿宋_GB2312" w:eastAsia="仿宋_GB2312" w:cs="仿宋_GB2312"/>
          <w:sz w:val="32"/>
          <w:szCs w:val="32"/>
        </w:rPr>
        <w:t>团；所属</w:t>
      </w:r>
      <w:r>
        <w:rPr>
          <w:rFonts w:hint="eastAsia" w:ascii="仿宋_GB2312" w:hAnsi="仿宋_GB2312" w:eastAsia="仿宋_GB2312" w:cs="仿宋_GB2312"/>
          <w:sz w:val="32"/>
          <w:szCs w:val="32"/>
          <w:lang w:eastAsia="zh-CN"/>
        </w:rPr>
        <w:t>地市交易分</w:t>
      </w:r>
      <w:r>
        <w:rPr>
          <w:rFonts w:hint="eastAsia" w:ascii="仿宋_GB2312" w:hAnsi="仿宋_GB2312" w:eastAsia="仿宋_GB2312" w:cs="仿宋_GB2312"/>
          <w:sz w:val="32"/>
          <w:szCs w:val="32"/>
        </w:rPr>
        <w:t>团</w:t>
      </w:r>
      <w:r>
        <w:rPr>
          <w:rFonts w:hint="eastAsia" w:ascii="仿宋_GB2312" w:hAnsi="仿宋_GB2312" w:eastAsia="仿宋_GB2312" w:cs="仿宋_GB2312"/>
          <w:sz w:val="32"/>
          <w:szCs w:val="32"/>
          <w:lang w:eastAsia="zh-CN"/>
        </w:rPr>
        <w:t>收到企业退展位申请后</w:t>
      </w:r>
      <w:r>
        <w:rPr>
          <w:rFonts w:hint="eastAsia" w:ascii="仿宋_GB2312" w:eastAsia="仿宋_GB2312"/>
          <w:color w:val="000000"/>
          <w:sz w:val="32"/>
          <w:szCs w:val="32"/>
          <w:lang w:eastAsia="zh-CN"/>
        </w:rPr>
        <w:t>统一书面报省团</w:t>
      </w:r>
      <w:r>
        <w:rPr>
          <w:rFonts w:hint="eastAsia" w:ascii="仿宋_GB2312" w:eastAsia="仿宋_GB2312"/>
          <w:color w:val="000000"/>
          <w:sz w:val="32"/>
          <w:szCs w:val="32"/>
        </w:rPr>
        <w:t>。</w:t>
      </w:r>
      <w:r>
        <w:rPr>
          <w:rFonts w:hint="eastAsia" w:ascii="仿宋_GB2312" w:hAnsi="仿宋_GB2312" w:eastAsia="仿宋_GB2312" w:cs="仿宋_GB2312"/>
          <w:sz w:val="32"/>
          <w:szCs w:val="32"/>
        </w:rPr>
        <w:t>逾期未确认的视为放弃品牌展位。</w:t>
      </w:r>
    </w:p>
    <w:p>
      <w:pPr>
        <w:spacing w:line="600" w:lineRule="exact"/>
        <w:rPr>
          <w:rFonts w:ascii="仿宋_GB2312" w:hAnsi="仿宋" w:eastAsia="仿宋_GB2312" w:cs="仿宋_GB2312"/>
          <w:sz w:val="32"/>
          <w:szCs w:val="32"/>
        </w:rPr>
      </w:pPr>
      <w:r>
        <w:rPr>
          <w:rFonts w:hint="eastAsia" w:ascii="仿宋_GB2312" w:hAnsi="仿宋" w:eastAsia="仿宋_GB2312" w:cs="仿宋_GB2312"/>
          <w:sz w:val="32"/>
          <w:szCs w:val="32"/>
        </w:rPr>
        <w:t xml:space="preserve">    根据广</w:t>
      </w:r>
      <w:r>
        <w:rPr>
          <w:rFonts w:hint="eastAsia" w:ascii="仿宋_GB2312" w:hAnsi="仿宋_GB2312" w:eastAsia="仿宋_GB2312" w:cs="仿宋_GB2312"/>
          <w:sz w:val="32"/>
          <w:szCs w:val="32"/>
        </w:rPr>
        <w:t>交会品牌展位动态调整机制，非品牌企业可随时向所属</w:t>
      </w:r>
      <w:r>
        <w:rPr>
          <w:rFonts w:hint="eastAsia" w:ascii="仿宋_GB2312" w:hAnsi="仿宋_GB2312" w:eastAsia="仿宋_GB2312" w:cs="仿宋_GB2312"/>
          <w:sz w:val="32"/>
          <w:szCs w:val="32"/>
          <w:lang w:eastAsia="zh-CN"/>
        </w:rPr>
        <w:t>地市</w:t>
      </w:r>
      <w:r>
        <w:rPr>
          <w:rFonts w:hint="eastAsia" w:ascii="仿宋_GB2312" w:hAnsi="仿宋_GB2312" w:eastAsia="仿宋_GB2312" w:cs="仿宋_GB2312"/>
          <w:sz w:val="32"/>
          <w:szCs w:val="32"/>
        </w:rPr>
        <w:t>交易</w:t>
      </w:r>
      <w:r>
        <w:rPr>
          <w:rFonts w:hint="eastAsia" w:ascii="仿宋_GB2312" w:hAnsi="仿宋_GB2312" w:eastAsia="仿宋_GB2312" w:cs="仿宋_GB2312"/>
          <w:sz w:val="32"/>
          <w:szCs w:val="32"/>
          <w:lang w:eastAsia="zh-CN"/>
        </w:rPr>
        <w:t>分</w:t>
      </w:r>
      <w:r>
        <w:rPr>
          <w:rFonts w:hint="eastAsia" w:ascii="仿宋_GB2312" w:hAnsi="仿宋_GB2312" w:eastAsia="仿宋_GB2312" w:cs="仿宋_GB2312"/>
          <w:sz w:val="32"/>
          <w:szCs w:val="32"/>
        </w:rPr>
        <w:t>团书面提交、补充或更新品牌展位申请材料，按评审得分递补至品牌展位候选企业名单。</w:t>
      </w:r>
    </w:p>
    <w:p>
      <w:pPr>
        <w:spacing w:line="600" w:lineRule="exact"/>
        <w:ind w:firstLine="643" w:firstLineChars="200"/>
        <w:outlineLvl w:val="0"/>
        <w:rPr>
          <w:rFonts w:ascii="楷体_GB2312" w:hAnsi="Times New Roman" w:eastAsia="楷体_GB2312" w:cs="Times New Roman"/>
          <w:b/>
          <w:sz w:val="32"/>
          <w:szCs w:val="32"/>
        </w:rPr>
      </w:pPr>
      <w:r>
        <w:rPr>
          <w:rFonts w:ascii="楷体_GB2312" w:hAnsi="Times New Roman" w:eastAsia="楷体_GB2312" w:cs="Times New Roman"/>
          <w:b/>
          <w:sz w:val="32"/>
          <w:szCs w:val="32"/>
        </w:rPr>
        <w:t>（二）一般性展位</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 w:eastAsia="仿宋_GB2312" w:cs="仿宋_GB2312"/>
          <w:sz w:val="32"/>
          <w:szCs w:val="32"/>
        </w:rPr>
        <w:t>有意参展且符合广交会参展资格的企业（参展资格标准详见附件3），请按展品目录在线填报对应展区展位申请信息，打印参展申请表（路径：展位申请——我的展位申请——一般性展位申请）</w:t>
      </w:r>
      <w:r>
        <w:rPr>
          <w:rFonts w:hint="eastAsia" w:ascii="仿宋_GB2312" w:hAnsi="仿宋_GB2312" w:eastAsia="仿宋_GB2312" w:cs="仿宋_GB2312"/>
          <w:sz w:val="32"/>
          <w:szCs w:val="32"/>
        </w:rPr>
        <w:t>并加盖公章后，</w:t>
      </w:r>
      <w:r>
        <w:rPr>
          <w:rFonts w:hint="eastAsia" w:ascii="仿宋_GB2312" w:eastAsia="仿宋_GB2312"/>
          <w:sz w:val="32"/>
          <w:szCs w:val="32"/>
          <w:lang w:eastAsia="zh-CN"/>
        </w:rPr>
        <w:t>连同企业营业执照、对</w:t>
      </w:r>
      <w:r>
        <w:rPr>
          <w:rFonts w:ascii="Times New Roman" w:hAnsi="Times New Roman" w:eastAsia="仿宋_GB2312" w:cs="Times New Roman"/>
          <w:sz w:val="32"/>
          <w:szCs w:val="32"/>
        </w:rPr>
        <w:t>外贸经营者备案登记</w:t>
      </w:r>
      <w:r>
        <w:rPr>
          <w:rFonts w:hint="eastAsia" w:ascii="Times New Roman" w:hAnsi="Times New Roman" w:eastAsia="仿宋_GB2312" w:cs="Times New Roman"/>
          <w:sz w:val="32"/>
          <w:szCs w:val="32"/>
          <w:lang w:eastAsia="zh-CN"/>
        </w:rPr>
        <w:t>表，如有联营单位的提供联营单位营业执照、增值税发票、供货协议等</w:t>
      </w:r>
      <w:r>
        <w:rPr>
          <w:rFonts w:ascii="Times New Roman" w:hAnsi="Times New Roman" w:eastAsia="仿宋_GB2312" w:cs="Times New Roman"/>
          <w:sz w:val="32"/>
          <w:szCs w:val="32"/>
        </w:rPr>
        <w:t>材料</w:t>
      </w:r>
      <w:r>
        <w:rPr>
          <w:rFonts w:hint="eastAsia" w:ascii="Times New Roman" w:hAnsi="Times New Roman" w:eastAsia="仿宋_GB2312" w:cs="Times New Roman"/>
          <w:sz w:val="32"/>
          <w:szCs w:val="32"/>
          <w:lang w:eastAsia="zh-CN"/>
        </w:rPr>
        <w:t>一并报所属地市交易分团</w:t>
      </w:r>
      <w:r>
        <w:rPr>
          <w:rFonts w:hint="eastAsia" w:ascii="仿宋_GB2312" w:hAnsi="仿宋_GB2312" w:eastAsia="仿宋_GB2312" w:cs="仿宋_GB2312"/>
          <w:sz w:val="32"/>
          <w:szCs w:val="32"/>
        </w:rPr>
        <w:t>后，参展申请方正式生效。</w:t>
      </w:r>
    </w:p>
    <w:p>
      <w:pPr>
        <w:tabs>
          <w:tab w:val="left" w:pos="8364"/>
        </w:tabs>
        <w:spacing w:line="600" w:lineRule="exact"/>
        <w:ind w:right="84" w:rightChars="40" w:firstLine="640" w:firstLineChars="200"/>
        <w:rPr>
          <w:rFonts w:ascii="仿宋_GB2312" w:hAnsi="仿宋" w:eastAsia="仿宋_GB2312" w:cs="仿宋_GB2312"/>
          <w:color w:val="C00000"/>
          <w:sz w:val="32"/>
          <w:szCs w:val="32"/>
        </w:rPr>
      </w:pPr>
      <w:r>
        <w:rPr>
          <w:rFonts w:hint="eastAsia" w:ascii="仿宋_GB2312" w:hAnsi="仿宋" w:eastAsia="仿宋_GB2312" w:cs="仿宋_GB2312"/>
          <w:sz w:val="32"/>
          <w:szCs w:val="32"/>
        </w:rPr>
        <w:t>第三期中央通道展位接受地区特色产业集群参展申请（仅限除食品外的第三期展区类别）。请有需求的地区特色产业集群向所属</w:t>
      </w:r>
      <w:r>
        <w:rPr>
          <w:rFonts w:hint="eastAsia" w:ascii="仿宋_GB2312" w:hAnsi="仿宋" w:eastAsia="仿宋_GB2312" w:cs="仿宋_GB2312"/>
          <w:sz w:val="32"/>
          <w:szCs w:val="32"/>
          <w:lang w:eastAsia="zh-CN"/>
        </w:rPr>
        <w:t>地市</w:t>
      </w:r>
      <w:r>
        <w:rPr>
          <w:rFonts w:hint="eastAsia" w:ascii="仿宋_GB2312" w:hAnsi="仿宋" w:eastAsia="仿宋_GB2312" w:cs="仿宋_GB2312"/>
          <w:sz w:val="32"/>
          <w:szCs w:val="32"/>
        </w:rPr>
        <w:t>交易</w:t>
      </w:r>
      <w:r>
        <w:rPr>
          <w:rFonts w:hint="eastAsia" w:ascii="仿宋_GB2312" w:hAnsi="仿宋" w:eastAsia="仿宋_GB2312" w:cs="仿宋_GB2312"/>
          <w:sz w:val="32"/>
          <w:szCs w:val="32"/>
          <w:lang w:eastAsia="zh-CN"/>
        </w:rPr>
        <w:t>分</w:t>
      </w:r>
      <w:r>
        <w:rPr>
          <w:rFonts w:hint="eastAsia" w:ascii="仿宋_GB2312" w:hAnsi="仿宋" w:eastAsia="仿宋_GB2312" w:cs="仿宋_GB2312"/>
          <w:sz w:val="32"/>
          <w:szCs w:val="32"/>
        </w:rPr>
        <w:t>团提出，并由所属</w:t>
      </w:r>
      <w:r>
        <w:rPr>
          <w:rFonts w:hint="eastAsia" w:ascii="仿宋_GB2312" w:hAnsi="仿宋" w:eastAsia="仿宋_GB2312" w:cs="仿宋_GB2312"/>
          <w:sz w:val="32"/>
          <w:szCs w:val="32"/>
          <w:lang w:eastAsia="zh-CN"/>
        </w:rPr>
        <w:t>地市</w:t>
      </w:r>
      <w:r>
        <w:rPr>
          <w:rFonts w:hint="eastAsia" w:ascii="仿宋_GB2312" w:hAnsi="仿宋" w:eastAsia="仿宋_GB2312" w:cs="仿宋_GB2312"/>
          <w:sz w:val="32"/>
          <w:szCs w:val="32"/>
        </w:rPr>
        <w:t>交易</w:t>
      </w:r>
      <w:r>
        <w:rPr>
          <w:rFonts w:hint="eastAsia" w:ascii="仿宋_GB2312" w:hAnsi="仿宋" w:eastAsia="仿宋_GB2312" w:cs="仿宋_GB2312"/>
          <w:sz w:val="32"/>
          <w:szCs w:val="32"/>
          <w:lang w:eastAsia="zh-CN"/>
        </w:rPr>
        <w:t>分</w:t>
      </w:r>
      <w:r>
        <w:rPr>
          <w:rFonts w:hint="eastAsia" w:ascii="仿宋_GB2312" w:hAnsi="仿宋" w:eastAsia="仿宋_GB2312" w:cs="仿宋_GB2312"/>
          <w:sz w:val="32"/>
          <w:szCs w:val="32"/>
        </w:rPr>
        <w:t>团审核后于2020年12月2</w:t>
      </w:r>
      <w:r>
        <w:rPr>
          <w:rFonts w:hint="eastAsia" w:ascii="仿宋_GB2312" w:hAnsi="仿宋" w:eastAsia="仿宋_GB2312" w:cs="仿宋_GB2312"/>
          <w:sz w:val="32"/>
          <w:szCs w:val="32"/>
          <w:lang w:val="en-US" w:eastAsia="zh-CN"/>
        </w:rPr>
        <w:t>0</w:t>
      </w:r>
      <w:r>
        <w:rPr>
          <w:rFonts w:hint="eastAsia" w:ascii="仿宋_GB2312" w:hAnsi="仿宋" w:eastAsia="仿宋_GB2312" w:cs="仿宋_GB2312"/>
          <w:sz w:val="32"/>
          <w:szCs w:val="32"/>
        </w:rPr>
        <w:t>日前向</w:t>
      </w:r>
      <w:r>
        <w:rPr>
          <w:rFonts w:hint="eastAsia" w:ascii="仿宋_GB2312" w:hAnsi="仿宋" w:eastAsia="仿宋_GB2312" w:cs="仿宋_GB2312"/>
          <w:sz w:val="32"/>
          <w:szCs w:val="32"/>
          <w:lang w:eastAsia="zh-CN"/>
        </w:rPr>
        <w:t>省团</w:t>
      </w:r>
      <w:r>
        <w:rPr>
          <w:rFonts w:hint="eastAsia" w:ascii="仿宋_GB2312" w:hAnsi="仿宋" w:eastAsia="仿宋_GB2312" w:cs="仿宋_GB2312"/>
          <w:sz w:val="32"/>
          <w:szCs w:val="32"/>
        </w:rPr>
        <w:t xml:space="preserve">提出书面申请（附地区特色产业集群书面申请材料）。 </w:t>
      </w:r>
    </w:p>
    <w:p>
      <w:pPr>
        <w:spacing w:line="600" w:lineRule="exact"/>
        <w:ind w:firstLine="643" w:firstLineChars="200"/>
        <w:outlineLvl w:val="0"/>
        <w:rPr>
          <w:rFonts w:ascii="楷体_GB2312" w:hAnsi="Times New Roman" w:eastAsia="楷体_GB2312" w:cs="Times New Roman"/>
          <w:b/>
          <w:sz w:val="32"/>
          <w:szCs w:val="32"/>
        </w:rPr>
      </w:pPr>
      <w:r>
        <w:rPr>
          <w:rFonts w:ascii="楷体_GB2312" w:hAnsi="Times New Roman" w:eastAsia="楷体_GB2312" w:cs="Times New Roman"/>
          <w:b/>
          <w:sz w:val="32"/>
          <w:szCs w:val="32"/>
        </w:rPr>
        <w:t>（</w:t>
      </w:r>
      <w:r>
        <w:rPr>
          <w:rFonts w:hint="eastAsia" w:ascii="楷体_GB2312" w:hAnsi="Times New Roman" w:eastAsia="楷体_GB2312" w:cs="Times New Roman"/>
          <w:b/>
          <w:sz w:val="32"/>
          <w:szCs w:val="32"/>
        </w:rPr>
        <w:t>三</w:t>
      </w:r>
      <w:r>
        <w:rPr>
          <w:rFonts w:ascii="楷体_GB2312" w:hAnsi="Times New Roman" w:eastAsia="楷体_GB2312" w:cs="Times New Roman"/>
          <w:b/>
          <w:sz w:val="32"/>
          <w:szCs w:val="32"/>
        </w:rPr>
        <w:t>）</w:t>
      </w:r>
      <w:r>
        <w:rPr>
          <w:rFonts w:hint="eastAsia" w:ascii="楷体_GB2312" w:hAnsi="Times New Roman" w:eastAsia="楷体_GB2312" w:cs="Times New Roman"/>
          <w:b/>
          <w:sz w:val="32"/>
          <w:szCs w:val="32"/>
        </w:rPr>
        <w:t>新能源、宠物用品展位</w:t>
      </w:r>
    </w:p>
    <w:p>
      <w:pPr>
        <w:spacing w:line="60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第129届广交会新能源、宠物用品展区展位数量、位置原则上保持第128届最终状态不变，仅对大会收回的和原企业逾期未确认的展位进行调整安排。</w:t>
      </w:r>
    </w:p>
    <w:p>
      <w:pPr>
        <w:spacing w:line="60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属第128届广交会新能源、宠物用品展区参展企业，请按原展区展品分类与展位数量确认第129届参展申请，打印参展申请表（路径：展位申请——我的展位申请——一般性展位申请）并加盖公章后报所属</w:t>
      </w:r>
      <w:r>
        <w:rPr>
          <w:rFonts w:hint="eastAsia" w:ascii="仿宋_GB2312" w:hAnsi="仿宋" w:eastAsia="仿宋_GB2312" w:cs="仿宋_GB2312"/>
          <w:sz w:val="32"/>
          <w:szCs w:val="32"/>
          <w:lang w:eastAsia="zh-CN"/>
        </w:rPr>
        <w:t>地市</w:t>
      </w:r>
      <w:r>
        <w:rPr>
          <w:rFonts w:hint="eastAsia" w:ascii="仿宋_GB2312" w:hAnsi="仿宋" w:eastAsia="仿宋_GB2312" w:cs="仿宋_GB2312"/>
          <w:sz w:val="32"/>
          <w:szCs w:val="32"/>
        </w:rPr>
        <w:t>交易</w:t>
      </w:r>
      <w:r>
        <w:rPr>
          <w:rFonts w:hint="eastAsia" w:ascii="仿宋_GB2312" w:hAnsi="仿宋" w:eastAsia="仿宋_GB2312" w:cs="仿宋_GB2312"/>
          <w:sz w:val="32"/>
          <w:szCs w:val="32"/>
          <w:lang w:eastAsia="zh-CN"/>
        </w:rPr>
        <w:t>分</w:t>
      </w:r>
      <w:r>
        <w:rPr>
          <w:rFonts w:hint="eastAsia" w:ascii="仿宋_GB2312" w:hAnsi="仿宋" w:eastAsia="仿宋_GB2312" w:cs="仿宋_GB2312"/>
          <w:sz w:val="32"/>
          <w:szCs w:val="32"/>
        </w:rPr>
        <w:t>团，无需再交其他材料。</w:t>
      </w:r>
      <w:r>
        <w:rPr>
          <w:rFonts w:hint="eastAsia" w:ascii="仿宋_GB2312" w:hAnsi="仿宋_GB2312" w:eastAsia="仿宋_GB2312" w:cs="仿宋_GB2312"/>
          <w:sz w:val="32"/>
          <w:szCs w:val="32"/>
        </w:rPr>
        <w:t>所属</w:t>
      </w:r>
      <w:r>
        <w:rPr>
          <w:rFonts w:hint="eastAsia" w:ascii="仿宋_GB2312" w:hAnsi="仿宋_GB2312" w:eastAsia="仿宋_GB2312" w:cs="仿宋_GB2312"/>
          <w:sz w:val="32"/>
          <w:szCs w:val="32"/>
          <w:lang w:eastAsia="zh-CN"/>
        </w:rPr>
        <w:t>地市交易分</w:t>
      </w:r>
      <w:r>
        <w:rPr>
          <w:rFonts w:hint="eastAsia" w:ascii="仿宋_GB2312" w:hAnsi="仿宋_GB2312" w:eastAsia="仿宋_GB2312" w:cs="仿宋_GB2312"/>
          <w:sz w:val="32"/>
          <w:szCs w:val="32"/>
        </w:rPr>
        <w:t>团</w:t>
      </w:r>
      <w:r>
        <w:rPr>
          <w:rFonts w:hint="eastAsia" w:ascii="仿宋_GB2312" w:hAnsi="仿宋_GB2312" w:eastAsia="仿宋_GB2312" w:cs="仿宋_GB2312"/>
          <w:sz w:val="32"/>
          <w:szCs w:val="32"/>
          <w:lang w:eastAsia="zh-CN"/>
        </w:rPr>
        <w:t>收到企业参展申请表（一式两份）后</w:t>
      </w:r>
      <w:r>
        <w:rPr>
          <w:rFonts w:hint="eastAsia" w:ascii="仿宋_GB2312" w:eastAsia="仿宋_GB2312"/>
          <w:color w:val="000000"/>
          <w:sz w:val="32"/>
          <w:szCs w:val="32"/>
          <w:lang w:eastAsia="zh-CN"/>
        </w:rPr>
        <w:t>统一报送省团</w:t>
      </w:r>
      <w:r>
        <w:rPr>
          <w:rFonts w:hint="eastAsia" w:ascii="仿宋_GB2312" w:eastAsia="仿宋_GB2312"/>
          <w:color w:val="000000"/>
          <w:sz w:val="32"/>
          <w:szCs w:val="32"/>
        </w:rPr>
        <w:t>。</w:t>
      </w:r>
      <w:r>
        <w:rPr>
          <w:rFonts w:hint="eastAsia" w:ascii="仿宋_GB2312" w:hAnsi="仿宋" w:eastAsia="仿宋_GB2312" w:cs="仿宋_GB2312"/>
          <w:sz w:val="32"/>
          <w:szCs w:val="32"/>
        </w:rPr>
        <w:t>如确认减少展位数或逾期未确认的，视同退回相应展位。</w:t>
      </w:r>
    </w:p>
    <w:p>
      <w:pPr>
        <w:spacing w:line="600" w:lineRule="exact"/>
        <w:ind w:firstLine="640" w:firstLineChars="200"/>
        <w:rPr>
          <w:rFonts w:ascii="仿宋_GB2312" w:hAnsi="仿宋" w:eastAsia="仿宋_GB2312" w:cs="仿宋_GB2312"/>
          <w:b/>
          <w:sz w:val="32"/>
          <w:szCs w:val="32"/>
        </w:rPr>
      </w:pPr>
      <w:r>
        <w:rPr>
          <w:rFonts w:hint="eastAsia" w:ascii="仿宋_GB2312" w:hAnsi="仿宋" w:eastAsia="仿宋_GB2312" w:cs="仿宋_GB2312"/>
          <w:sz w:val="32"/>
          <w:szCs w:val="32"/>
        </w:rPr>
        <w:t>其他有意参展且符合广交会新能源、宠物用品展区参展资格的企业，请根据“参展易捷通”系统填报步骤进行申请（路径：展位申请——我的展位申请——一般性展位申请），企业营业执照、外贸经营者备案登记证明、海关报关注册登记证书等申请材料需在线提交（申请资格、材料清单等内容详见附件4），并将国内销售额证明，与加盖公章的参展申请表一并报所属</w:t>
      </w:r>
      <w:r>
        <w:rPr>
          <w:rFonts w:hint="eastAsia" w:ascii="仿宋_GB2312" w:hAnsi="仿宋" w:eastAsia="仿宋_GB2312" w:cs="仿宋_GB2312"/>
          <w:sz w:val="32"/>
          <w:szCs w:val="32"/>
          <w:lang w:eastAsia="zh-CN"/>
        </w:rPr>
        <w:t>地市</w:t>
      </w:r>
      <w:r>
        <w:rPr>
          <w:rFonts w:hint="eastAsia" w:ascii="仿宋_GB2312" w:hAnsi="仿宋" w:eastAsia="仿宋_GB2312" w:cs="仿宋_GB2312"/>
          <w:sz w:val="32"/>
          <w:szCs w:val="32"/>
        </w:rPr>
        <w:t>交易</w:t>
      </w:r>
      <w:r>
        <w:rPr>
          <w:rFonts w:hint="eastAsia" w:ascii="仿宋_GB2312" w:hAnsi="仿宋" w:eastAsia="仿宋_GB2312" w:cs="仿宋_GB2312"/>
          <w:sz w:val="32"/>
          <w:szCs w:val="32"/>
          <w:lang w:eastAsia="zh-CN"/>
        </w:rPr>
        <w:t>分</w:t>
      </w:r>
      <w:r>
        <w:rPr>
          <w:rFonts w:hint="eastAsia" w:ascii="仿宋_GB2312" w:hAnsi="仿宋" w:eastAsia="仿宋_GB2312" w:cs="仿宋_GB2312"/>
          <w:sz w:val="32"/>
          <w:szCs w:val="32"/>
        </w:rPr>
        <w:t>团审核、备案。</w:t>
      </w:r>
      <w:r>
        <w:rPr>
          <w:rFonts w:hint="eastAsia" w:ascii="仿宋_GB2312" w:hAnsi="仿宋_GB2312" w:eastAsia="仿宋_GB2312" w:cs="仿宋_GB2312"/>
          <w:sz w:val="32"/>
          <w:szCs w:val="32"/>
        </w:rPr>
        <w:t>所属</w:t>
      </w:r>
      <w:r>
        <w:rPr>
          <w:rFonts w:hint="eastAsia" w:ascii="仿宋_GB2312" w:hAnsi="仿宋_GB2312" w:eastAsia="仿宋_GB2312" w:cs="仿宋_GB2312"/>
          <w:sz w:val="32"/>
          <w:szCs w:val="32"/>
          <w:lang w:eastAsia="zh-CN"/>
        </w:rPr>
        <w:t>地市交易分</w:t>
      </w:r>
      <w:r>
        <w:rPr>
          <w:rFonts w:hint="eastAsia" w:ascii="仿宋_GB2312" w:hAnsi="仿宋_GB2312" w:eastAsia="仿宋_GB2312" w:cs="仿宋_GB2312"/>
          <w:sz w:val="32"/>
          <w:szCs w:val="32"/>
        </w:rPr>
        <w:t>团</w:t>
      </w:r>
      <w:r>
        <w:rPr>
          <w:rFonts w:hint="eastAsia" w:ascii="仿宋_GB2312" w:hAnsi="仿宋_GB2312" w:eastAsia="仿宋_GB2312" w:cs="仿宋_GB2312"/>
          <w:sz w:val="32"/>
          <w:szCs w:val="32"/>
          <w:lang w:eastAsia="zh-CN"/>
        </w:rPr>
        <w:t>审核通过后将企业申请材料（一式两份）</w:t>
      </w:r>
      <w:r>
        <w:rPr>
          <w:rFonts w:hint="eastAsia" w:ascii="仿宋_GB2312" w:eastAsia="仿宋_GB2312"/>
          <w:color w:val="000000"/>
          <w:sz w:val="32"/>
          <w:szCs w:val="32"/>
          <w:lang w:eastAsia="zh-CN"/>
        </w:rPr>
        <w:t>统一报送省团</w:t>
      </w:r>
      <w:r>
        <w:rPr>
          <w:rFonts w:hint="eastAsia" w:ascii="仿宋_GB2312" w:eastAsia="仿宋_GB2312"/>
          <w:color w:val="000000"/>
          <w:sz w:val="32"/>
          <w:szCs w:val="32"/>
        </w:rPr>
        <w:t>。</w:t>
      </w:r>
      <w:r>
        <w:rPr>
          <w:rFonts w:hint="eastAsia" w:ascii="仿宋_GB2312" w:hAnsi="仿宋" w:eastAsia="仿宋_GB2312" w:cs="仿宋_GB2312"/>
          <w:sz w:val="32"/>
          <w:szCs w:val="32"/>
        </w:rPr>
        <w:t>除国内销售额证明外，其他申请材料均以线上为准。</w:t>
      </w:r>
    </w:p>
    <w:p>
      <w:pPr>
        <w:spacing w:line="60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五</w:t>
      </w:r>
      <w:r>
        <w:rPr>
          <w:rFonts w:ascii="Times New Roman" w:hAnsi="Times New Roman" w:eastAsia="黑体" w:cs="Times New Roman"/>
          <w:sz w:val="32"/>
          <w:szCs w:val="32"/>
        </w:rPr>
        <w:t>、</w:t>
      </w:r>
      <w:r>
        <w:rPr>
          <w:rFonts w:hint="eastAsia" w:ascii="Times New Roman" w:hAnsi="Times New Roman" w:eastAsia="黑体" w:cs="Times New Roman"/>
          <w:sz w:val="32"/>
          <w:szCs w:val="32"/>
        </w:rPr>
        <w:t>注意事项</w:t>
      </w:r>
    </w:p>
    <w:p>
      <w:pPr>
        <w:spacing w:line="600" w:lineRule="exact"/>
        <w:ind w:firstLine="630"/>
        <w:rPr>
          <w:rFonts w:ascii="仿宋_GB2312" w:hAnsi="仿宋" w:eastAsia="仿宋_GB2312" w:cs="仿宋_GB2312"/>
          <w:bCs/>
          <w:sz w:val="32"/>
          <w:szCs w:val="32"/>
        </w:rPr>
      </w:pPr>
      <w:r>
        <w:rPr>
          <w:rFonts w:hint="eastAsia" w:ascii="仿宋_GB2312" w:hAnsi="仿宋" w:eastAsia="仿宋_GB2312" w:cs="仿宋_GB2312"/>
          <w:sz w:val="32"/>
          <w:szCs w:val="32"/>
        </w:rPr>
        <w:t>（一）请按照系统提示，详细、如实填报有关信息。</w:t>
      </w:r>
      <w:r>
        <w:rPr>
          <w:rFonts w:hint="eastAsia" w:ascii="仿宋_GB2312" w:hAnsi="仿宋" w:eastAsia="仿宋_GB2312" w:cs="仿宋_GB2312"/>
          <w:bCs/>
          <w:sz w:val="32"/>
          <w:szCs w:val="32"/>
        </w:rPr>
        <w:t>如在申请填报中遇到问题，可参阅“参展易捷通”系统首页“通知公告栏”的操作指南，或</w:t>
      </w:r>
      <w:r>
        <w:rPr>
          <w:rFonts w:hint="eastAsia" w:ascii="仿宋_GB2312" w:hAnsi="仿宋" w:eastAsia="仿宋_GB2312" w:cs="仿宋_GB2312"/>
          <w:bCs/>
          <w:color w:val="000000" w:themeColor="text1"/>
          <w:spacing w:val="8"/>
          <w:sz w:val="32"/>
          <w:szCs w:val="32"/>
          <w14:textFill>
            <w14:solidFill>
              <w14:schemeClr w14:val="tx1"/>
            </w14:solidFill>
          </w14:textFill>
        </w:rPr>
        <w:t>及时联系</w:t>
      </w:r>
      <w:r>
        <w:rPr>
          <w:rFonts w:hint="eastAsia" w:ascii="仿宋_GB2312" w:hAnsi="仿宋" w:eastAsia="仿宋_GB2312" w:cs="仿宋_GB2312"/>
          <w:bCs/>
          <w:sz w:val="32"/>
          <w:szCs w:val="32"/>
        </w:rPr>
        <w:t>广交会客户联络中心（4000</w:t>
      </w:r>
      <w:r>
        <w:rPr>
          <w:rFonts w:hint="eastAsia" w:ascii="仿宋_GB2312" w:hAnsi="仿宋" w:eastAsia="仿宋_GB2312" w:cs="仿宋_GB2312"/>
          <w:sz w:val="32"/>
          <w:szCs w:val="32"/>
        </w:rPr>
        <w:t>—</w:t>
      </w:r>
      <w:r>
        <w:rPr>
          <w:rFonts w:hint="eastAsia" w:ascii="仿宋_GB2312" w:hAnsi="仿宋" w:eastAsia="仿宋_GB2312" w:cs="仿宋_GB2312"/>
          <w:bCs/>
          <w:sz w:val="32"/>
          <w:szCs w:val="32"/>
        </w:rPr>
        <w:t>888</w:t>
      </w:r>
      <w:r>
        <w:rPr>
          <w:rFonts w:hint="eastAsia" w:ascii="仿宋_GB2312" w:hAnsi="仿宋" w:eastAsia="仿宋_GB2312" w:cs="仿宋_GB2312"/>
          <w:sz w:val="32"/>
          <w:szCs w:val="32"/>
        </w:rPr>
        <w:t>—</w:t>
      </w:r>
      <w:r>
        <w:rPr>
          <w:rFonts w:hint="eastAsia" w:ascii="仿宋_GB2312" w:hAnsi="仿宋" w:eastAsia="仿宋_GB2312" w:cs="仿宋_GB2312"/>
          <w:bCs/>
          <w:sz w:val="32"/>
          <w:szCs w:val="32"/>
        </w:rPr>
        <w:t>999）解决。</w:t>
      </w:r>
    </w:p>
    <w:p>
      <w:pPr>
        <w:spacing w:line="600" w:lineRule="exact"/>
        <w:ind w:firstLine="630"/>
        <w:rPr>
          <w:rFonts w:ascii="仿宋_GB2312" w:hAnsi="仿宋_GB2312" w:eastAsia="仿宋_GB2312" w:cs="仿宋_GB2312"/>
          <w:sz w:val="32"/>
          <w:szCs w:val="32"/>
        </w:rPr>
      </w:pPr>
      <w:r>
        <w:rPr>
          <w:rFonts w:hint="eastAsia" w:ascii="仿宋_GB2312" w:hAnsi="仿宋" w:eastAsia="仿宋_GB2312" w:cs="仿宋_GB2312"/>
          <w:sz w:val="32"/>
          <w:szCs w:val="32"/>
        </w:rPr>
        <w:t>（二）展位申请时登记的展品将不在广交会官网展示。如需维护广交会官网展示的展品信息，请在获得展位安排后登录官网“云展厅管理”系统进行相关操作。</w:t>
      </w:r>
      <w:r>
        <w:rPr>
          <w:rFonts w:hint="eastAsia" w:ascii="仿宋_GB2312" w:hAnsi="仿宋_GB2312" w:eastAsia="仿宋_GB2312" w:cs="仿宋_GB2312"/>
          <w:sz w:val="32"/>
          <w:szCs w:val="32"/>
        </w:rPr>
        <w:t>展品涉及刀具的企业须在“主要展品”一栏中如实填报刀具展品。</w:t>
      </w:r>
    </w:p>
    <w:p>
      <w:pPr>
        <w:spacing w:line="600" w:lineRule="exact"/>
        <w:ind w:firstLine="630"/>
        <w:rPr>
          <w:rFonts w:ascii="仿宋_GB2312" w:hAnsi="仿宋" w:eastAsia="仿宋_GB2312" w:cs="仿宋_GB2312"/>
          <w:bCs/>
          <w:sz w:val="32"/>
          <w:szCs w:val="32"/>
        </w:rPr>
      </w:pPr>
      <w:r>
        <w:rPr>
          <w:rFonts w:hint="eastAsia" w:ascii="仿宋_GB2312" w:hAnsi="仿宋" w:eastAsia="仿宋_GB2312" w:cs="仿宋_GB2312"/>
          <w:bCs/>
          <w:sz w:val="32"/>
          <w:szCs w:val="32"/>
        </w:rPr>
        <w:t>（三）申请展位属实行展品专业分区的展区时，须根据主要展品类别（占本企业展品60%以上），如实申报对应展品专区，以方便采购商准确查找目标展位，提高参展成效。</w:t>
      </w:r>
    </w:p>
    <w:p>
      <w:pPr>
        <w:spacing w:line="600" w:lineRule="exact"/>
        <w:ind w:firstLine="630"/>
        <w:rPr>
          <w:rFonts w:ascii="仿宋_GB2312" w:hAnsi="仿宋" w:eastAsia="仿宋_GB2312" w:cs="仿宋_GB2312"/>
          <w:bCs/>
          <w:sz w:val="32"/>
          <w:szCs w:val="32"/>
        </w:rPr>
      </w:pPr>
      <w:r>
        <w:rPr>
          <w:rFonts w:hint="eastAsia" w:ascii="仿宋_GB2312" w:hAnsi="仿宋" w:eastAsia="仿宋_GB2312" w:cs="仿宋_GB2312"/>
          <w:b/>
          <w:sz w:val="32"/>
          <w:szCs w:val="32"/>
        </w:rPr>
        <w:t>（四）第129届广交会参展费用标准暂未确定，参展企业可能需按实体展展位价格标准、网上办展提供的参展服务等缴纳相应的费用。</w:t>
      </w:r>
    </w:p>
    <w:p>
      <w:pPr>
        <w:spacing w:line="600" w:lineRule="exact"/>
        <w:ind w:firstLine="640" w:firstLineChars="200"/>
        <w:rPr>
          <w:rFonts w:ascii="仿宋_GB2312" w:hAnsi="仿宋" w:eastAsia="黑体" w:cs="仿宋_GB2312"/>
          <w:bCs/>
          <w:sz w:val="32"/>
          <w:szCs w:val="32"/>
        </w:rPr>
      </w:pPr>
      <w:r>
        <w:rPr>
          <w:rFonts w:hint="eastAsia" w:ascii="Times New Roman" w:hAnsi="Times New Roman" w:eastAsia="黑体" w:cs="Times New Roman"/>
          <w:sz w:val="32"/>
          <w:szCs w:val="32"/>
        </w:rPr>
        <w:t>六</w:t>
      </w:r>
      <w:r>
        <w:rPr>
          <w:rFonts w:ascii="Times New Roman" w:hAnsi="Times New Roman" w:eastAsia="黑体" w:cs="Times New Roman"/>
          <w:sz w:val="32"/>
          <w:szCs w:val="32"/>
        </w:rPr>
        <w:t>、</w:t>
      </w:r>
      <w:r>
        <w:rPr>
          <w:rFonts w:hint="eastAsia" w:ascii="Times New Roman" w:hAnsi="Times New Roman" w:eastAsia="黑体" w:cs="Times New Roman"/>
          <w:sz w:val="32"/>
          <w:szCs w:val="32"/>
        </w:rPr>
        <w:t>特别敬告</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 w:eastAsia="仿宋_GB2312" w:cs="仿宋_GB2312"/>
          <w:sz w:val="32"/>
          <w:szCs w:val="32"/>
        </w:rPr>
        <w:t>（一）</w:t>
      </w:r>
      <w:r>
        <w:rPr>
          <w:rFonts w:hint="eastAsia" w:ascii="仿宋_GB2312" w:hAnsi="仿宋_GB2312" w:eastAsia="仿宋_GB2312" w:cs="仿宋_GB2312"/>
          <w:sz w:val="32"/>
          <w:szCs w:val="32"/>
        </w:rPr>
        <w:t>企业网上参展申请生效不代表获得展位。展位安排将根据</w:t>
      </w:r>
      <w:r>
        <w:rPr>
          <w:sz w:val="32"/>
          <w:szCs w:val="32"/>
        </w:rPr>
        <w:fldChar w:fldCharType="begin"/>
      </w:r>
      <w:r>
        <w:rPr>
          <w:sz w:val="32"/>
          <w:szCs w:val="32"/>
        </w:rPr>
        <w:instrText xml:space="preserve"> HYPERLINK "http://www.cantonfair.org.cn/public/file_download.aspx?fid=1442&amp;fname=2010-4-1_19-38-17_32.rar" \t "_blank" </w:instrText>
      </w:r>
      <w:r>
        <w:rPr>
          <w:sz w:val="32"/>
          <w:szCs w:val="32"/>
        </w:rPr>
        <w:fldChar w:fldCharType="separate"/>
      </w:r>
      <w:r>
        <w:rPr>
          <w:rFonts w:hint="eastAsia" w:ascii="仿宋_GB2312" w:hAnsi="仿宋_GB2312" w:eastAsia="仿宋_GB2312" w:cs="仿宋_GB2312"/>
          <w:sz w:val="32"/>
          <w:szCs w:val="32"/>
        </w:rPr>
        <w:t>广交会出口展展位安排相关办法</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确定，安排结果以 “参展易捷通”最终公布展位号或所属交易团通知为准。</w:t>
      </w:r>
    </w:p>
    <w:p>
      <w:pPr>
        <w:spacing w:line="600" w:lineRule="exact"/>
        <w:ind w:firstLine="640" w:firstLineChars="200"/>
        <w:rPr>
          <w:rFonts w:ascii="仿宋_GB2312" w:hAnsi="仿宋" w:eastAsia="仿宋_GB2312" w:cs="仿宋_GB2312"/>
          <w:sz w:val="32"/>
          <w:szCs w:val="32"/>
        </w:rPr>
      </w:pPr>
      <w:r>
        <w:rPr>
          <w:rFonts w:hint="eastAsia" w:ascii="仿宋_GB2312" w:hAnsi="仿宋_GB2312" w:eastAsia="仿宋_GB2312" w:cs="仿宋_GB2312"/>
          <w:sz w:val="32"/>
          <w:szCs w:val="32"/>
        </w:rPr>
        <w:t>（二）“参展易捷通”为广交会官方唯一展位申请渠道。展位申请相关事宜请先与所属交易团联系。所有参展事宜，包括缴纳参展费用、办理证件等，均须通过所属交易团办理。</w:t>
      </w:r>
      <w:r>
        <w:rPr>
          <w:rFonts w:hint="eastAsia" w:ascii="仿宋_GB2312" w:hAnsi="仿宋_GB2312" w:eastAsia="仿宋_GB2312" w:cs="仿宋_GB2312"/>
          <w:b/>
          <w:sz w:val="32"/>
          <w:szCs w:val="32"/>
        </w:rPr>
        <w:t>广交会出口展不委托除交易团以外的任何单位或个人代理任何展位申请、安排等事宜。</w:t>
      </w:r>
      <w:r>
        <w:rPr>
          <w:rFonts w:hint="eastAsia" w:ascii="仿宋_GB2312" w:hAnsi="仿宋_GB2312" w:eastAsia="仿宋_GB2312" w:cs="仿宋_GB2312"/>
          <w:spacing w:val="-11"/>
          <w:sz w:val="32"/>
          <w:szCs w:val="32"/>
        </w:rPr>
        <w:t>请企业提高警惕，谨防上当受骗。</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特此通告。</w:t>
      </w:r>
    </w:p>
    <w:p>
      <w:pPr>
        <w:adjustRightInd w:val="0"/>
        <w:snapToGrid w:val="0"/>
        <w:spacing w:line="600" w:lineRule="exact"/>
        <w:jc w:val="left"/>
        <w:rPr>
          <w:rFonts w:ascii="Times New Roman" w:hAnsi="Times New Roman" w:eastAsia="仿宋_GB2312" w:cs="Times New Roman"/>
          <w:sz w:val="32"/>
          <w:szCs w:val="32"/>
        </w:rPr>
      </w:pPr>
    </w:p>
    <w:p>
      <w:pPr>
        <w:adjustRightInd w:val="0"/>
        <w:snapToGrid w:val="0"/>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附件：</w:t>
      </w:r>
      <w:r>
        <w:rPr>
          <w:rFonts w:hint="eastAsia" w:ascii="仿宋_GB2312" w:hAnsi="仿宋_GB2312" w:eastAsia="仿宋_GB2312" w:cs="仿宋_GB2312"/>
          <w:sz w:val="32"/>
          <w:szCs w:val="32"/>
        </w:rPr>
        <w:t>1.</w:t>
      </w:r>
      <w:r>
        <w:rPr>
          <w:rFonts w:ascii="Times New Roman" w:hAnsi="Times New Roman" w:eastAsia="仿宋_GB2312" w:cs="Times New Roman"/>
          <w:sz w:val="32"/>
          <w:szCs w:val="32"/>
        </w:rPr>
        <w:t>广交会</w:t>
      </w:r>
      <w:r>
        <w:rPr>
          <w:rFonts w:hint="eastAsia" w:ascii="Times New Roman" w:hAnsi="Times New Roman" w:eastAsia="仿宋_GB2312" w:cs="Times New Roman"/>
          <w:sz w:val="32"/>
          <w:szCs w:val="32"/>
        </w:rPr>
        <w:t>出口展</w:t>
      </w:r>
      <w:r>
        <w:rPr>
          <w:rFonts w:ascii="Times New Roman" w:hAnsi="Times New Roman" w:eastAsia="仿宋_GB2312" w:cs="Times New Roman"/>
          <w:sz w:val="32"/>
          <w:szCs w:val="32"/>
        </w:rPr>
        <w:t>参展展品范围</w:t>
      </w:r>
    </w:p>
    <w:p>
      <w:pPr>
        <w:adjustRightInd w:val="0"/>
        <w:snapToGrid w:val="0"/>
        <w:spacing w:line="600" w:lineRule="exact"/>
        <w:ind w:left="1984" w:leftChars="945" w:firstLine="12" w:firstLineChars="4"/>
        <w:jc w:val="left"/>
        <w:rPr>
          <w:rFonts w:ascii="Times New Roman" w:hAnsi="Times New Roman" w:eastAsia="仿宋_GB2312" w:cs="Times New Roman"/>
          <w:sz w:val="32"/>
          <w:szCs w:val="32"/>
          <w:u w:val="single"/>
        </w:rPr>
      </w:pPr>
      <w:r>
        <w:rPr>
          <w:rFonts w:hint="eastAsia" w:ascii="Times New Roman" w:hAnsi="Times New Roman" w:eastAsia="仿宋_GB2312" w:cs="Times New Roman"/>
          <w:sz w:val="32"/>
          <w:szCs w:val="32"/>
          <w:u w:val="single"/>
        </w:rPr>
        <w:t>https://www.cantonfair.org.cn/news/article/5ef18167e1f63763c7445470</w:t>
      </w:r>
    </w:p>
    <w:p>
      <w:pPr>
        <w:adjustRightInd w:val="0"/>
        <w:snapToGrid w:val="0"/>
        <w:spacing w:line="600" w:lineRule="exact"/>
        <w:ind w:firstLine="1600" w:firstLineChars="500"/>
        <w:jc w:val="left"/>
        <w:rPr>
          <w:rFonts w:ascii="Times New Roman" w:hAnsi="Times New Roman" w:eastAsia="仿宋_GB2312" w:cs="Times New Roman"/>
          <w:color w:val="0000FF"/>
          <w:sz w:val="32"/>
          <w:szCs w:val="32"/>
        </w:rPr>
      </w:pPr>
      <w:r>
        <w:rPr>
          <w:rFonts w:hint="eastAsia" w:ascii="仿宋_GB2312" w:hAnsi="仿宋_GB2312" w:eastAsia="仿宋_GB2312" w:cs="仿宋_GB2312"/>
          <w:sz w:val="32"/>
          <w:szCs w:val="32"/>
        </w:rPr>
        <w:t>2.</w:t>
      </w:r>
      <w:r>
        <w:rPr>
          <w:rFonts w:ascii="Times New Roman" w:hAnsi="Times New Roman" w:eastAsia="仿宋_GB2312" w:cs="Times New Roman"/>
          <w:sz w:val="32"/>
          <w:szCs w:val="32"/>
        </w:rPr>
        <w:t>交易团联系方式</w:t>
      </w:r>
    </w:p>
    <w:p>
      <w:pPr>
        <w:adjustRightInd w:val="0"/>
        <w:snapToGrid w:val="0"/>
        <w:spacing w:line="600" w:lineRule="exact"/>
        <w:ind w:firstLine="1600" w:firstLineChars="500"/>
        <w:jc w:val="left"/>
        <w:rPr>
          <w:rFonts w:ascii="Times New Roman" w:hAnsi="Times New Roman" w:eastAsia="仿宋_GB2312" w:cs="Times New Roman"/>
          <w:sz w:val="32"/>
          <w:szCs w:val="32"/>
        </w:rPr>
      </w:pPr>
      <w:r>
        <w:rPr>
          <w:rFonts w:hint="eastAsia" w:ascii="仿宋_GB2312" w:hAnsi="仿宋_GB2312" w:eastAsia="仿宋_GB2312" w:cs="仿宋_GB2312"/>
          <w:sz w:val="32"/>
          <w:szCs w:val="32"/>
        </w:rPr>
        <w:t>3.</w:t>
      </w:r>
      <w:r>
        <w:rPr>
          <w:rFonts w:ascii="Times New Roman" w:hAnsi="Times New Roman" w:eastAsia="仿宋_GB2312" w:cs="Times New Roman"/>
          <w:sz w:val="32"/>
          <w:szCs w:val="32"/>
        </w:rPr>
        <w:t>广交会</w:t>
      </w:r>
      <w:r>
        <w:rPr>
          <w:rFonts w:hint="eastAsia" w:ascii="Times New Roman" w:hAnsi="Times New Roman" w:eastAsia="仿宋_GB2312" w:cs="Times New Roman"/>
          <w:sz w:val="32"/>
          <w:szCs w:val="32"/>
        </w:rPr>
        <w:t>出口展</w:t>
      </w:r>
      <w:r>
        <w:rPr>
          <w:rFonts w:ascii="Times New Roman" w:hAnsi="Times New Roman" w:eastAsia="仿宋_GB2312" w:cs="Times New Roman"/>
          <w:sz w:val="32"/>
          <w:szCs w:val="32"/>
        </w:rPr>
        <w:t>参展企业资格标准</w:t>
      </w:r>
    </w:p>
    <w:p>
      <w:pPr>
        <w:adjustRightInd w:val="0"/>
        <w:snapToGrid w:val="0"/>
        <w:spacing w:line="600" w:lineRule="exact"/>
        <w:ind w:left="1984" w:leftChars="945" w:firstLine="12" w:firstLineChars="4"/>
        <w:jc w:val="left"/>
        <w:rPr>
          <w:rFonts w:ascii="Times New Roman" w:hAnsi="Times New Roman" w:eastAsia="仿宋_GB2312" w:cs="Times New Roman"/>
          <w:sz w:val="32"/>
          <w:szCs w:val="32"/>
          <w:u w:val="single"/>
        </w:rPr>
      </w:pPr>
      <w:r>
        <w:rPr>
          <w:sz w:val="32"/>
          <w:szCs w:val="32"/>
        </w:rPr>
        <w:fldChar w:fldCharType="begin"/>
      </w:r>
      <w:r>
        <w:rPr>
          <w:sz w:val="32"/>
          <w:szCs w:val="32"/>
        </w:rPr>
        <w:instrText xml:space="preserve"> HYPERLINK "https://www.cantonfair.org.cn/news/article/5f6011ede7317d1e762c7912" </w:instrText>
      </w:r>
      <w:r>
        <w:rPr>
          <w:sz w:val="32"/>
          <w:szCs w:val="32"/>
        </w:rPr>
        <w:fldChar w:fldCharType="separate"/>
      </w:r>
      <w:r>
        <w:rPr>
          <w:rFonts w:hint="eastAsia" w:ascii="Times New Roman" w:hAnsi="Times New Roman" w:eastAsia="仿宋_GB2312" w:cs="Times New Roman"/>
          <w:sz w:val="32"/>
          <w:szCs w:val="32"/>
          <w:u w:val="single"/>
        </w:rPr>
        <w:t>https://www.cantonfair.org.cn/news/article/5f6011ede7317d1e762c7912</w:t>
      </w:r>
      <w:r>
        <w:rPr>
          <w:rFonts w:hint="eastAsia" w:ascii="Times New Roman" w:hAnsi="Times New Roman" w:eastAsia="仿宋_GB2312" w:cs="Times New Roman"/>
          <w:sz w:val="32"/>
          <w:szCs w:val="32"/>
          <w:u w:val="single"/>
        </w:rPr>
        <w:fldChar w:fldCharType="end"/>
      </w:r>
    </w:p>
    <w:p>
      <w:pPr>
        <w:adjustRightInd w:val="0"/>
        <w:snapToGrid w:val="0"/>
        <w:spacing w:line="600" w:lineRule="exact"/>
        <w:ind w:firstLine="1600" w:firstLineChars="500"/>
        <w:jc w:val="left"/>
        <w:rPr>
          <w:rFonts w:ascii="Times New Roman" w:hAnsi="Times New Roman" w:eastAsia="仿宋_GB2312" w:cs="Times New Roman"/>
          <w:sz w:val="32"/>
          <w:szCs w:val="32"/>
          <w:u w:val="single"/>
        </w:rPr>
      </w:pPr>
      <w:r>
        <w:rPr>
          <w:rFonts w:hint="eastAsia" w:ascii="仿宋_GB2312" w:hAnsi="仿宋_GB2312" w:eastAsia="仿宋_GB2312" w:cs="仿宋_GB2312"/>
          <w:sz w:val="32"/>
          <w:szCs w:val="32"/>
        </w:rPr>
        <w:t>4.新能源、宠物用品展区展位申请相关说明</w:t>
      </w:r>
    </w:p>
    <w:p>
      <w:pPr>
        <w:wordWrap w:val="0"/>
        <w:spacing w:line="600" w:lineRule="exact"/>
        <w:ind w:firstLine="640" w:firstLineChars="200"/>
        <w:jc w:val="righ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 xml:space="preserve">                           </w:t>
      </w:r>
    </w:p>
    <w:p>
      <w:pPr>
        <w:wordWrap w:val="0"/>
        <w:spacing w:line="600" w:lineRule="exact"/>
        <w:ind w:right="640" w:firstLine="640" w:firstLineChars="200"/>
        <w:jc w:val="righ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p>
    <w:p>
      <w:pPr>
        <w:spacing w:line="600" w:lineRule="exact"/>
        <w:ind w:firstLine="5440" w:firstLineChars="1700"/>
        <w:jc w:val="both"/>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eastAsia="zh-CN"/>
        </w:rPr>
        <w:t>广东交易团</w:t>
      </w:r>
    </w:p>
    <w:p>
      <w:pPr>
        <w:spacing w:line="600" w:lineRule="exact"/>
        <w:ind w:right="960" w:firstLine="960" w:firstLineChars="300"/>
        <w:jc w:val="right"/>
        <w:rPr>
          <w:rFonts w:ascii="仿宋_GB2312" w:hAnsi="仿宋" w:eastAsia="仿宋_GB2312" w:cs="仿宋_GB2312"/>
          <w:sz w:val="32"/>
          <w:szCs w:val="32"/>
        </w:rPr>
        <w:sectPr>
          <w:footerReference r:id="rId3" w:type="default"/>
          <w:pgSz w:w="11906" w:h="16838"/>
          <w:pgMar w:top="1440" w:right="1800" w:bottom="1440" w:left="1800" w:header="851" w:footer="992" w:gutter="0"/>
          <w:cols w:space="425" w:num="1"/>
          <w:docGrid w:type="lines" w:linePitch="312" w:charSpace="0"/>
        </w:sectPr>
      </w:pPr>
      <w:r>
        <w:rPr>
          <w:rFonts w:hint="eastAsia" w:ascii="仿宋_GB2312" w:hAnsi="仿宋" w:eastAsia="仿宋_GB2312" w:cs="仿宋_GB2312"/>
          <w:sz w:val="32"/>
          <w:szCs w:val="32"/>
        </w:rPr>
        <w:t>2020年10月2</w:t>
      </w:r>
      <w:r>
        <w:rPr>
          <w:rFonts w:hint="eastAsia" w:ascii="仿宋_GB2312" w:hAnsi="仿宋" w:eastAsia="仿宋_GB2312" w:cs="仿宋_GB2312"/>
          <w:sz w:val="32"/>
          <w:szCs w:val="32"/>
          <w:lang w:val="en-US" w:eastAsia="zh-CN"/>
        </w:rPr>
        <w:t>6</w:t>
      </w:r>
      <w:r>
        <w:rPr>
          <w:rFonts w:hint="eastAsia" w:ascii="仿宋_GB2312" w:hAnsi="仿宋" w:eastAsia="仿宋_GB2312" w:cs="仿宋_GB2312"/>
          <w:sz w:val="32"/>
          <w:szCs w:val="32"/>
        </w:rPr>
        <w:t>日</w:t>
      </w:r>
    </w:p>
    <w:p>
      <w:pPr>
        <w:spacing w:line="600" w:lineRule="exact"/>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eastAsia="zh-CN"/>
        </w:rPr>
        <w:t>附件</w:t>
      </w:r>
      <w:r>
        <w:rPr>
          <w:rFonts w:hint="eastAsia" w:ascii="仿宋_GB2312" w:hAnsi="仿宋_GB2312" w:eastAsia="仿宋_GB2312" w:cs="仿宋_GB2312"/>
          <w:b/>
          <w:bCs/>
          <w:sz w:val="32"/>
          <w:szCs w:val="32"/>
          <w:lang w:val="en-US" w:eastAsia="zh-CN"/>
        </w:rPr>
        <w:t>2</w:t>
      </w:r>
    </w:p>
    <w:tbl>
      <w:tblPr>
        <w:tblStyle w:val="7"/>
        <w:tblW w:w="7378" w:type="dxa"/>
        <w:tblInd w:w="93" w:type="dxa"/>
        <w:tblLayout w:type="fixed"/>
        <w:tblCellMar>
          <w:top w:w="0" w:type="dxa"/>
          <w:left w:w="108" w:type="dxa"/>
          <w:bottom w:w="0" w:type="dxa"/>
          <w:right w:w="108" w:type="dxa"/>
        </w:tblCellMar>
      </w:tblPr>
      <w:tblGrid>
        <w:gridCol w:w="2283"/>
        <w:gridCol w:w="2268"/>
        <w:gridCol w:w="2827"/>
      </w:tblGrid>
      <w:tr>
        <w:tblPrEx>
          <w:tblCellMar>
            <w:top w:w="0" w:type="dxa"/>
            <w:left w:w="108" w:type="dxa"/>
            <w:bottom w:w="0" w:type="dxa"/>
            <w:right w:w="108" w:type="dxa"/>
          </w:tblCellMar>
        </w:tblPrEx>
        <w:trPr>
          <w:trHeight w:val="555" w:hRule="atLeast"/>
        </w:trPr>
        <w:tc>
          <w:tcPr>
            <w:tcW w:w="7378" w:type="dxa"/>
            <w:gridSpan w:val="3"/>
            <w:tcBorders>
              <w:top w:val="nil"/>
              <w:left w:val="nil"/>
              <w:bottom w:val="nil"/>
              <w:right w:val="nil"/>
            </w:tcBorders>
            <w:vAlign w:val="center"/>
          </w:tcPr>
          <w:p>
            <w:pPr>
              <w:adjustRightInd w:val="0"/>
              <w:snapToGrid w:val="0"/>
              <w:spacing w:line="600" w:lineRule="exact"/>
              <w:jc w:val="center"/>
              <w:rPr>
                <w:rFonts w:hint="eastAsia" w:ascii="仿宋_GB2312" w:hAnsi="仿宋" w:eastAsia="仿宋_GB2312" w:cs="宋体"/>
                <w:b/>
                <w:bCs/>
                <w:kern w:val="0"/>
                <w:sz w:val="32"/>
                <w:szCs w:val="32"/>
              </w:rPr>
            </w:pPr>
            <w:r>
              <w:rPr>
                <w:rFonts w:hint="eastAsia" w:ascii="仿宋_GB2312" w:hAnsi="仿宋_GB2312" w:eastAsia="仿宋_GB2312" w:cs="仿宋_GB2312"/>
                <w:b/>
                <w:bCs/>
                <w:sz w:val="32"/>
                <w:szCs w:val="32"/>
                <w:lang w:eastAsia="zh-CN"/>
              </w:rPr>
              <w:t>广东交易团及各地市交易分团</w:t>
            </w:r>
            <w:r>
              <w:rPr>
                <w:rFonts w:hint="eastAsia" w:ascii="仿宋_GB2312" w:hAnsi="仿宋_GB2312" w:eastAsia="仿宋_GB2312" w:cs="仿宋_GB2312"/>
                <w:b/>
                <w:bCs/>
                <w:sz w:val="32"/>
                <w:szCs w:val="32"/>
              </w:rPr>
              <w:t>联系方式</w:t>
            </w:r>
          </w:p>
        </w:tc>
      </w:tr>
      <w:tr>
        <w:tblPrEx>
          <w:tblCellMar>
            <w:top w:w="0" w:type="dxa"/>
            <w:left w:w="108" w:type="dxa"/>
            <w:bottom w:w="0" w:type="dxa"/>
            <w:right w:w="108" w:type="dxa"/>
          </w:tblCellMar>
        </w:tblPrEx>
        <w:trPr>
          <w:trHeight w:val="555" w:hRule="atLeast"/>
        </w:trPr>
        <w:tc>
          <w:tcPr>
            <w:tcW w:w="2283"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 w:eastAsia="仿宋_GB2312" w:cs="宋体"/>
                <w:b/>
                <w:bCs/>
                <w:kern w:val="0"/>
                <w:sz w:val="32"/>
                <w:szCs w:val="32"/>
              </w:rPr>
            </w:pPr>
            <w:r>
              <w:rPr>
                <w:rFonts w:hint="eastAsia" w:ascii="仿宋_GB2312" w:hAnsi="仿宋" w:eastAsia="仿宋_GB2312" w:cs="宋体"/>
                <w:b/>
                <w:bCs/>
                <w:kern w:val="0"/>
                <w:sz w:val="32"/>
                <w:szCs w:val="32"/>
              </w:rPr>
              <w:t>单位</w:t>
            </w:r>
          </w:p>
        </w:tc>
        <w:tc>
          <w:tcPr>
            <w:tcW w:w="2268" w:type="dxa"/>
            <w:tcBorders>
              <w:top w:val="single" w:color="auto" w:sz="4" w:space="0"/>
              <w:left w:val="nil"/>
              <w:bottom w:val="single" w:color="auto" w:sz="4" w:space="0"/>
              <w:right w:val="single" w:color="auto" w:sz="4" w:space="0"/>
            </w:tcBorders>
            <w:vAlign w:val="center"/>
          </w:tcPr>
          <w:p>
            <w:pPr>
              <w:widowControl/>
              <w:spacing w:line="460" w:lineRule="exact"/>
              <w:jc w:val="center"/>
              <w:rPr>
                <w:rFonts w:hint="eastAsia" w:ascii="仿宋_GB2312" w:hAnsi="仿宋" w:eastAsia="仿宋_GB2312" w:cs="宋体"/>
                <w:b/>
                <w:bCs/>
                <w:kern w:val="0"/>
                <w:sz w:val="32"/>
                <w:szCs w:val="32"/>
              </w:rPr>
            </w:pPr>
            <w:r>
              <w:rPr>
                <w:rFonts w:hint="eastAsia" w:ascii="仿宋_GB2312" w:hAnsi="仿宋" w:eastAsia="仿宋_GB2312" w:cs="宋体"/>
                <w:b/>
                <w:bCs/>
                <w:kern w:val="0"/>
                <w:sz w:val="32"/>
                <w:szCs w:val="32"/>
              </w:rPr>
              <w:t>联系人</w:t>
            </w:r>
          </w:p>
        </w:tc>
        <w:tc>
          <w:tcPr>
            <w:tcW w:w="2827" w:type="dxa"/>
            <w:tcBorders>
              <w:top w:val="single" w:color="auto" w:sz="4" w:space="0"/>
              <w:left w:val="nil"/>
              <w:bottom w:val="single" w:color="auto" w:sz="4" w:space="0"/>
              <w:right w:val="single" w:color="auto" w:sz="4" w:space="0"/>
            </w:tcBorders>
            <w:vAlign w:val="center"/>
          </w:tcPr>
          <w:p>
            <w:pPr>
              <w:widowControl/>
              <w:spacing w:line="460" w:lineRule="exact"/>
              <w:jc w:val="center"/>
              <w:rPr>
                <w:rFonts w:hint="eastAsia" w:ascii="仿宋_GB2312" w:hAnsi="仿宋" w:eastAsia="仿宋_GB2312" w:cs="宋体"/>
                <w:b/>
                <w:bCs/>
                <w:kern w:val="0"/>
                <w:sz w:val="32"/>
                <w:szCs w:val="32"/>
              </w:rPr>
            </w:pPr>
            <w:r>
              <w:rPr>
                <w:rFonts w:hint="eastAsia" w:ascii="仿宋_GB2312" w:hAnsi="仿宋" w:eastAsia="仿宋_GB2312" w:cs="宋体"/>
                <w:b/>
                <w:bCs/>
                <w:kern w:val="0"/>
                <w:sz w:val="32"/>
                <w:szCs w:val="32"/>
              </w:rPr>
              <w:t>电 话</w:t>
            </w:r>
          </w:p>
        </w:tc>
      </w:tr>
      <w:tr>
        <w:tblPrEx>
          <w:tblCellMar>
            <w:top w:w="0" w:type="dxa"/>
            <w:left w:w="108" w:type="dxa"/>
            <w:bottom w:w="0" w:type="dxa"/>
            <w:right w:w="108" w:type="dxa"/>
          </w:tblCellMar>
        </w:tblPrEx>
        <w:trPr>
          <w:trHeight w:val="555" w:hRule="atLeast"/>
        </w:trPr>
        <w:tc>
          <w:tcPr>
            <w:tcW w:w="2283" w:type="dxa"/>
            <w:tcBorders>
              <w:top w:val="nil"/>
              <w:left w:val="single" w:color="auto" w:sz="4" w:space="0"/>
              <w:bottom w:val="nil"/>
              <w:right w:val="single" w:color="auto" w:sz="4" w:space="0"/>
            </w:tcBorders>
            <w:vAlign w:val="center"/>
          </w:tcPr>
          <w:p>
            <w:pPr>
              <w:widowControl/>
              <w:spacing w:line="460" w:lineRule="exact"/>
              <w:jc w:val="center"/>
              <w:rPr>
                <w:rFonts w:hint="eastAsia" w:ascii="仿宋_GB2312" w:hAnsi="仿宋" w:eastAsia="仿宋_GB2312" w:cs="宋体"/>
                <w:kern w:val="0"/>
                <w:sz w:val="32"/>
                <w:szCs w:val="32"/>
              </w:rPr>
            </w:pPr>
            <w:r>
              <w:rPr>
                <w:rFonts w:hint="eastAsia" w:ascii="仿宋_GB2312" w:hAnsi="仿宋" w:eastAsia="仿宋_GB2312" w:cs="宋体"/>
                <w:kern w:val="0"/>
                <w:sz w:val="32"/>
                <w:szCs w:val="32"/>
              </w:rPr>
              <w:t>广东交易团</w:t>
            </w:r>
          </w:p>
        </w:tc>
        <w:tc>
          <w:tcPr>
            <w:tcW w:w="2268" w:type="dxa"/>
            <w:tcBorders>
              <w:top w:val="nil"/>
              <w:left w:val="nil"/>
              <w:bottom w:val="single" w:color="auto" w:sz="4" w:space="0"/>
              <w:right w:val="single" w:color="auto" w:sz="4" w:space="0"/>
            </w:tcBorders>
            <w:vAlign w:val="center"/>
          </w:tcPr>
          <w:p>
            <w:pPr>
              <w:widowControl/>
              <w:spacing w:line="460" w:lineRule="exact"/>
              <w:jc w:val="center"/>
              <w:rPr>
                <w:rFonts w:hint="eastAsia" w:ascii="仿宋_GB2312" w:hAnsi="仿宋" w:eastAsia="仿宋_GB2312" w:cs="宋体"/>
                <w:kern w:val="0"/>
                <w:sz w:val="32"/>
                <w:szCs w:val="32"/>
              </w:rPr>
            </w:pPr>
            <w:r>
              <w:rPr>
                <w:rFonts w:hint="eastAsia" w:ascii="仿宋_GB2312" w:hAnsi="仿宋" w:eastAsia="仿宋_GB2312" w:cs="宋体"/>
                <w:kern w:val="0"/>
                <w:sz w:val="32"/>
                <w:szCs w:val="32"/>
              </w:rPr>
              <w:t>黄小姐</w:t>
            </w:r>
          </w:p>
        </w:tc>
        <w:tc>
          <w:tcPr>
            <w:tcW w:w="2827" w:type="dxa"/>
            <w:tcBorders>
              <w:top w:val="nil"/>
              <w:left w:val="nil"/>
              <w:bottom w:val="single" w:color="auto" w:sz="4" w:space="0"/>
              <w:right w:val="single" w:color="auto" w:sz="4" w:space="0"/>
            </w:tcBorders>
            <w:vAlign w:val="center"/>
          </w:tcPr>
          <w:p>
            <w:pPr>
              <w:widowControl/>
              <w:spacing w:line="460" w:lineRule="exact"/>
              <w:jc w:val="center"/>
              <w:rPr>
                <w:rFonts w:hint="eastAsia" w:ascii="仿宋_GB2312" w:hAnsi="仿宋" w:eastAsia="仿宋_GB2312" w:cs="宋体"/>
                <w:kern w:val="0"/>
                <w:sz w:val="32"/>
                <w:szCs w:val="32"/>
              </w:rPr>
            </w:pPr>
            <w:r>
              <w:rPr>
                <w:rFonts w:hint="eastAsia" w:ascii="仿宋_GB2312" w:hAnsi="仿宋" w:eastAsia="仿宋_GB2312" w:cs="宋体"/>
                <w:kern w:val="0"/>
                <w:sz w:val="32"/>
                <w:szCs w:val="32"/>
              </w:rPr>
              <w:t>020-38819882</w:t>
            </w:r>
          </w:p>
        </w:tc>
      </w:tr>
      <w:tr>
        <w:tblPrEx>
          <w:tblCellMar>
            <w:top w:w="0" w:type="dxa"/>
            <w:left w:w="108" w:type="dxa"/>
            <w:bottom w:w="0" w:type="dxa"/>
            <w:right w:w="108" w:type="dxa"/>
          </w:tblCellMar>
        </w:tblPrEx>
        <w:trPr>
          <w:trHeight w:val="555" w:hRule="atLeast"/>
        </w:trPr>
        <w:tc>
          <w:tcPr>
            <w:tcW w:w="2283" w:type="dxa"/>
            <w:tcBorders>
              <w:top w:val="single" w:color="auto" w:sz="4" w:space="0"/>
              <w:left w:val="single" w:color="auto" w:sz="4" w:space="0"/>
              <w:bottom w:val="nil"/>
              <w:right w:val="single" w:color="auto" w:sz="4" w:space="0"/>
            </w:tcBorders>
            <w:shd w:val="clear" w:color="000000" w:fill="FFFFFF"/>
            <w:vAlign w:val="center"/>
          </w:tcPr>
          <w:p>
            <w:pPr>
              <w:widowControl/>
              <w:spacing w:line="460" w:lineRule="exact"/>
              <w:jc w:val="center"/>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佛山分团</w:t>
            </w:r>
          </w:p>
        </w:tc>
        <w:tc>
          <w:tcPr>
            <w:tcW w:w="2268" w:type="dxa"/>
            <w:tcBorders>
              <w:top w:val="nil"/>
              <w:left w:val="nil"/>
              <w:bottom w:val="single" w:color="auto" w:sz="4" w:space="0"/>
              <w:right w:val="single" w:color="auto" w:sz="4" w:space="0"/>
            </w:tcBorders>
            <w:shd w:val="clear" w:color="000000" w:fill="FFFFFF"/>
            <w:vAlign w:val="center"/>
          </w:tcPr>
          <w:p>
            <w:pPr>
              <w:widowControl/>
              <w:spacing w:line="460" w:lineRule="exact"/>
              <w:jc w:val="center"/>
              <w:rPr>
                <w:rFonts w:hint="eastAsia" w:ascii="仿宋_GB2312" w:hAnsi="仿宋" w:eastAsia="仿宋_GB2312" w:cs="宋体"/>
                <w:kern w:val="0"/>
                <w:sz w:val="32"/>
                <w:szCs w:val="32"/>
                <w:lang w:eastAsia="zh-CN"/>
              </w:rPr>
            </w:pPr>
            <w:r>
              <w:rPr>
                <w:rFonts w:hint="eastAsia" w:ascii="仿宋_GB2312" w:hAnsi="仿宋" w:eastAsia="仿宋_GB2312" w:cs="宋体"/>
                <w:kern w:val="0"/>
                <w:sz w:val="32"/>
                <w:szCs w:val="32"/>
                <w:lang w:eastAsia="zh-CN"/>
              </w:rPr>
              <w:t>姚小姐</w:t>
            </w:r>
          </w:p>
        </w:tc>
        <w:tc>
          <w:tcPr>
            <w:tcW w:w="2827" w:type="dxa"/>
            <w:tcBorders>
              <w:top w:val="nil"/>
              <w:left w:val="nil"/>
              <w:bottom w:val="single" w:color="auto" w:sz="4" w:space="0"/>
              <w:right w:val="single" w:color="auto" w:sz="4" w:space="0"/>
            </w:tcBorders>
            <w:shd w:val="clear" w:color="000000" w:fill="FFFFFF"/>
            <w:vAlign w:val="center"/>
          </w:tcPr>
          <w:p>
            <w:pPr>
              <w:widowControl/>
              <w:spacing w:line="460" w:lineRule="exact"/>
              <w:jc w:val="center"/>
              <w:rPr>
                <w:rFonts w:hint="eastAsia" w:ascii="仿宋_GB2312" w:hAnsi="仿宋" w:eastAsia="仿宋_GB2312" w:cs="宋体"/>
                <w:kern w:val="0"/>
                <w:sz w:val="32"/>
                <w:szCs w:val="32"/>
              </w:rPr>
            </w:pPr>
            <w:r>
              <w:rPr>
                <w:rFonts w:hint="eastAsia" w:ascii="仿宋_GB2312" w:hAnsi="仿宋" w:eastAsia="仿宋_GB2312" w:cs="宋体"/>
                <w:kern w:val="0"/>
                <w:sz w:val="32"/>
                <w:szCs w:val="32"/>
              </w:rPr>
              <w:t>0757-833</w:t>
            </w:r>
            <w:r>
              <w:rPr>
                <w:rFonts w:hint="eastAsia" w:ascii="仿宋_GB2312" w:hAnsi="仿宋" w:eastAsia="仿宋_GB2312" w:cs="宋体"/>
                <w:kern w:val="0"/>
                <w:sz w:val="32"/>
                <w:szCs w:val="32"/>
                <w:lang w:val="en-US" w:eastAsia="zh-CN"/>
              </w:rPr>
              <w:t>50510</w:t>
            </w:r>
          </w:p>
        </w:tc>
      </w:tr>
      <w:tr>
        <w:tblPrEx>
          <w:tblCellMar>
            <w:top w:w="0" w:type="dxa"/>
            <w:left w:w="108" w:type="dxa"/>
            <w:bottom w:w="0" w:type="dxa"/>
            <w:right w:w="108" w:type="dxa"/>
          </w:tblCellMar>
        </w:tblPrEx>
        <w:trPr>
          <w:trHeight w:val="555" w:hRule="atLeast"/>
        </w:trPr>
        <w:tc>
          <w:tcPr>
            <w:tcW w:w="2283" w:type="dxa"/>
            <w:tcBorders>
              <w:top w:val="single" w:color="auto" w:sz="4" w:space="0"/>
              <w:left w:val="single" w:color="auto" w:sz="4" w:space="0"/>
              <w:bottom w:val="nil"/>
              <w:right w:val="single" w:color="auto" w:sz="4" w:space="0"/>
            </w:tcBorders>
            <w:shd w:val="clear" w:color="000000" w:fill="FFFFFF"/>
            <w:vAlign w:val="center"/>
          </w:tcPr>
          <w:p>
            <w:pPr>
              <w:widowControl/>
              <w:spacing w:line="460" w:lineRule="exact"/>
              <w:jc w:val="center"/>
              <w:rPr>
                <w:rFonts w:hint="eastAsia" w:ascii="仿宋_GB2312" w:hAnsi="仿宋" w:eastAsia="仿宋_GB2312" w:cs="宋体"/>
                <w:kern w:val="0"/>
                <w:sz w:val="32"/>
                <w:szCs w:val="32"/>
              </w:rPr>
            </w:pPr>
            <w:r>
              <w:rPr>
                <w:rFonts w:hint="eastAsia" w:ascii="仿宋_GB2312" w:hAnsi="仿宋" w:eastAsia="仿宋_GB2312" w:cs="宋体"/>
                <w:kern w:val="0"/>
                <w:sz w:val="32"/>
                <w:szCs w:val="32"/>
              </w:rPr>
              <w:t>顺德分团</w:t>
            </w:r>
          </w:p>
        </w:tc>
        <w:tc>
          <w:tcPr>
            <w:tcW w:w="2268" w:type="dxa"/>
            <w:tcBorders>
              <w:top w:val="nil"/>
              <w:left w:val="nil"/>
              <w:bottom w:val="single" w:color="auto" w:sz="4" w:space="0"/>
              <w:right w:val="single" w:color="auto" w:sz="4" w:space="0"/>
            </w:tcBorders>
            <w:shd w:val="clear" w:color="000000" w:fill="FFFFFF"/>
            <w:vAlign w:val="center"/>
          </w:tcPr>
          <w:p>
            <w:pPr>
              <w:widowControl/>
              <w:spacing w:line="460" w:lineRule="exact"/>
              <w:jc w:val="center"/>
              <w:rPr>
                <w:rFonts w:hint="eastAsia" w:ascii="仿宋_GB2312" w:hAnsi="仿宋" w:eastAsia="仿宋_GB2312" w:cs="宋体"/>
                <w:kern w:val="0"/>
                <w:sz w:val="32"/>
                <w:szCs w:val="32"/>
                <w:lang w:eastAsia="zh-CN"/>
              </w:rPr>
            </w:pPr>
            <w:r>
              <w:rPr>
                <w:rFonts w:hint="eastAsia" w:ascii="仿宋_GB2312" w:hAnsi="仿宋" w:eastAsia="仿宋_GB2312" w:cs="宋体"/>
                <w:kern w:val="0"/>
                <w:sz w:val="32"/>
                <w:szCs w:val="32"/>
                <w:lang w:eastAsia="zh-CN"/>
              </w:rPr>
              <w:t>何小姐</w:t>
            </w:r>
          </w:p>
        </w:tc>
        <w:tc>
          <w:tcPr>
            <w:tcW w:w="2827" w:type="dxa"/>
            <w:tcBorders>
              <w:top w:val="nil"/>
              <w:left w:val="nil"/>
              <w:bottom w:val="single" w:color="auto" w:sz="4" w:space="0"/>
              <w:right w:val="single" w:color="auto" w:sz="4" w:space="0"/>
            </w:tcBorders>
            <w:shd w:val="clear" w:color="000000" w:fill="FFFFFF"/>
            <w:vAlign w:val="center"/>
          </w:tcPr>
          <w:p>
            <w:pPr>
              <w:widowControl/>
              <w:spacing w:line="460" w:lineRule="exact"/>
              <w:jc w:val="center"/>
              <w:rPr>
                <w:rFonts w:hint="eastAsia" w:ascii="仿宋_GB2312" w:hAnsi="仿宋" w:eastAsia="仿宋_GB2312" w:cs="宋体"/>
                <w:kern w:val="0"/>
                <w:sz w:val="32"/>
                <w:szCs w:val="32"/>
              </w:rPr>
            </w:pPr>
            <w:r>
              <w:rPr>
                <w:rFonts w:hint="eastAsia" w:ascii="仿宋_GB2312" w:hAnsi="仿宋" w:eastAsia="仿宋_GB2312" w:cs="宋体"/>
                <w:kern w:val="0"/>
                <w:sz w:val="32"/>
                <w:szCs w:val="32"/>
              </w:rPr>
              <w:t>0757-2283549</w:t>
            </w:r>
            <w:r>
              <w:rPr>
                <w:rFonts w:hint="eastAsia" w:ascii="仿宋_GB2312" w:hAnsi="仿宋" w:eastAsia="仿宋_GB2312" w:cs="宋体"/>
                <w:kern w:val="0"/>
                <w:sz w:val="32"/>
                <w:szCs w:val="32"/>
                <w:lang w:val="en-US" w:eastAsia="zh-CN"/>
              </w:rPr>
              <w:t>6</w:t>
            </w:r>
          </w:p>
        </w:tc>
      </w:tr>
      <w:tr>
        <w:tblPrEx>
          <w:tblCellMar>
            <w:top w:w="0" w:type="dxa"/>
            <w:left w:w="108" w:type="dxa"/>
            <w:bottom w:w="0" w:type="dxa"/>
            <w:right w:w="108" w:type="dxa"/>
          </w:tblCellMar>
        </w:tblPrEx>
        <w:trPr>
          <w:trHeight w:val="555" w:hRule="atLeast"/>
        </w:trPr>
        <w:tc>
          <w:tcPr>
            <w:tcW w:w="2283" w:type="dxa"/>
            <w:tcBorders>
              <w:top w:val="single" w:color="auto" w:sz="4" w:space="0"/>
              <w:left w:val="single" w:color="auto" w:sz="4" w:space="0"/>
              <w:bottom w:val="nil"/>
              <w:right w:val="single" w:color="auto" w:sz="4" w:space="0"/>
            </w:tcBorders>
            <w:shd w:val="clear" w:color="000000" w:fill="FFFFFF"/>
            <w:vAlign w:val="center"/>
          </w:tcPr>
          <w:p>
            <w:pPr>
              <w:widowControl/>
              <w:spacing w:line="460" w:lineRule="exact"/>
              <w:jc w:val="center"/>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东莞分团</w:t>
            </w:r>
          </w:p>
        </w:tc>
        <w:tc>
          <w:tcPr>
            <w:tcW w:w="2268" w:type="dxa"/>
            <w:tcBorders>
              <w:top w:val="nil"/>
              <w:left w:val="nil"/>
              <w:bottom w:val="single" w:color="auto" w:sz="4" w:space="0"/>
              <w:right w:val="single" w:color="auto" w:sz="4" w:space="0"/>
            </w:tcBorders>
            <w:shd w:val="clear" w:color="000000" w:fill="FFFFFF"/>
            <w:vAlign w:val="center"/>
          </w:tcPr>
          <w:p>
            <w:pPr>
              <w:widowControl/>
              <w:spacing w:line="460" w:lineRule="exact"/>
              <w:jc w:val="center"/>
              <w:rPr>
                <w:rFonts w:hint="eastAsia" w:ascii="仿宋_GB2312" w:hAnsi="仿宋" w:eastAsia="仿宋_GB2312" w:cs="宋体"/>
                <w:kern w:val="0"/>
                <w:sz w:val="32"/>
                <w:szCs w:val="32"/>
              </w:rPr>
            </w:pPr>
            <w:r>
              <w:rPr>
                <w:rFonts w:hint="eastAsia" w:ascii="仿宋_GB2312" w:hAnsi="仿宋" w:eastAsia="仿宋_GB2312" w:cs="宋体"/>
                <w:kern w:val="0"/>
                <w:sz w:val="32"/>
                <w:szCs w:val="32"/>
                <w:lang w:eastAsia="zh-CN"/>
              </w:rPr>
              <w:t>刘小姐</w:t>
            </w:r>
          </w:p>
        </w:tc>
        <w:tc>
          <w:tcPr>
            <w:tcW w:w="2827" w:type="dxa"/>
            <w:tcBorders>
              <w:top w:val="nil"/>
              <w:left w:val="nil"/>
              <w:bottom w:val="single" w:color="auto" w:sz="4" w:space="0"/>
              <w:right w:val="single" w:color="auto" w:sz="4" w:space="0"/>
            </w:tcBorders>
            <w:shd w:val="clear" w:color="000000" w:fill="FFFFFF"/>
            <w:vAlign w:val="center"/>
          </w:tcPr>
          <w:p>
            <w:pPr>
              <w:widowControl/>
              <w:spacing w:line="460" w:lineRule="exact"/>
              <w:jc w:val="center"/>
              <w:rPr>
                <w:rFonts w:hint="eastAsia" w:ascii="仿宋_GB2312" w:hAnsi="仿宋" w:eastAsia="仿宋_GB2312" w:cs="宋体"/>
                <w:kern w:val="0"/>
                <w:sz w:val="32"/>
                <w:szCs w:val="32"/>
              </w:rPr>
            </w:pPr>
            <w:r>
              <w:rPr>
                <w:rFonts w:hint="eastAsia" w:ascii="仿宋_GB2312" w:hAnsi="仿宋" w:eastAsia="仿宋_GB2312" w:cs="宋体"/>
                <w:kern w:val="0"/>
                <w:sz w:val="32"/>
                <w:szCs w:val="32"/>
              </w:rPr>
              <w:t>0769-2281</w:t>
            </w:r>
            <w:r>
              <w:rPr>
                <w:rFonts w:hint="eastAsia" w:ascii="仿宋_GB2312" w:hAnsi="仿宋" w:eastAsia="仿宋_GB2312" w:cs="宋体"/>
                <w:kern w:val="0"/>
                <w:sz w:val="32"/>
                <w:szCs w:val="32"/>
                <w:lang w:val="en-US" w:eastAsia="zh-CN"/>
              </w:rPr>
              <w:t>7270</w:t>
            </w:r>
          </w:p>
        </w:tc>
      </w:tr>
      <w:tr>
        <w:tblPrEx>
          <w:tblCellMar>
            <w:top w:w="0" w:type="dxa"/>
            <w:left w:w="108" w:type="dxa"/>
            <w:bottom w:w="0" w:type="dxa"/>
            <w:right w:w="108" w:type="dxa"/>
          </w:tblCellMar>
        </w:tblPrEx>
        <w:trPr>
          <w:trHeight w:val="555" w:hRule="atLeast"/>
        </w:trPr>
        <w:tc>
          <w:tcPr>
            <w:tcW w:w="2283" w:type="dxa"/>
            <w:tcBorders>
              <w:top w:val="single" w:color="auto" w:sz="4" w:space="0"/>
              <w:left w:val="single" w:color="auto" w:sz="4" w:space="0"/>
              <w:bottom w:val="nil"/>
              <w:right w:val="single" w:color="auto" w:sz="4" w:space="0"/>
            </w:tcBorders>
            <w:shd w:val="clear" w:color="000000" w:fill="FFFFFF"/>
            <w:vAlign w:val="center"/>
          </w:tcPr>
          <w:p>
            <w:pPr>
              <w:widowControl/>
              <w:spacing w:line="460" w:lineRule="exact"/>
              <w:jc w:val="center"/>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中山分团</w:t>
            </w:r>
          </w:p>
        </w:tc>
        <w:tc>
          <w:tcPr>
            <w:tcW w:w="2268" w:type="dxa"/>
            <w:tcBorders>
              <w:top w:val="nil"/>
              <w:left w:val="nil"/>
              <w:bottom w:val="single" w:color="auto" w:sz="4" w:space="0"/>
              <w:right w:val="single" w:color="auto" w:sz="4" w:space="0"/>
            </w:tcBorders>
            <w:shd w:val="clear" w:color="000000" w:fill="FFFFFF"/>
            <w:vAlign w:val="center"/>
          </w:tcPr>
          <w:p>
            <w:pPr>
              <w:widowControl/>
              <w:spacing w:line="460" w:lineRule="exact"/>
              <w:jc w:val="center"/>
              <w:rPr>
                <w:rFonts w:hint="eastAsia" w:ascii="仿宋_GB2312" w:hAnsi="仿宋" w:eastAsia="仿宋_GB2312" w:cs="宋体"/>
                <w:kern w:val="0"/>
                <w:sz w:val="32"/>
                <w:szCs w:val="32"/>
              </w:rPr>
            </w:pPr>
            <w:r>
              <w:rPr>
                <w:rFonts w:hint="eastAsia" w:ascii="仿宋_GB2312" w:hAnsi="仿宋" w:eastAsia="仿宋_GB2312" w:cs="宋体"/>
                <w:kern w:val="0"/>
                <w:sz w:val="32"/>
                <w:szCs w:val="32"/>
                <w:lang w:eastAsia="zh-CN"/>
              </w:rPr>
              <w:t>赫</w:t>
            </w:r>
            <w:r>
              <w:rPr>
                <w:rFonts w:hint="eastAsia" w:ascii="仿宋_GB2312" w:hAnsi="仿宋" w:eastAsia="仿宋_GB2312" w:cs="宋体"/>
                <w:kern w:val="0"/>
                <w:sz w:val="32"/>
                <w:szCs w:val="32"/>
              </w:rPr>
              <w:t>先生</w:t>
            </w:r>
          </w:p>
        </w:tc>
        <w:tc>
          <w:tcPr>
            <w:tcW w:w="2827" w:type="dxa"/>
            <w:tcBorders>
              <w:top w:val="nil"/>
              <w:left w:val="nil"/>
              <w:bottom w:val="single" w:color="auto" w:sz="4" w:space="0"/>
              <w:right w:val="single" w:color="auto" w:sz="4" w:space="0"/>
            </w:tcBorders>
            <w:shd w:val="clear" w:color="000000" w:fill="FFFFFF"/>
            <w:vAlign w:val="center"/>
          </w:tcPr>
          <w:p>
            <w:pPr>
              <w:widowControl/>
              <w:spacing w:line="460" w:lineRule="exact"/>
              <w:jc w:val="center"/>
              <w:rPr>
                <w:rFonts w:hint="eastAsia" w:ascii="仿宋_GB2312" w:hAnsi="仿宋" w:eastAsia="仿宋_GB2312" w:cs="宋体"/>
                <w:kern w:val="0"/>
                <w:sz w:val="32"/>
                <w:szCs w:val="32"/>
              </w:rPr>
            </w:pPr>
            <w:r>
              <w:rPr>
                <w:rFonts w:hint="eastAsia" w:ascii="仿宋_GB2312" w:hAnsi="仿宋" w:eastAsia="仿宋_GB2312" w:cs="宋体"/>
                <w:kern w:val="0"/>
                <w:sz w:val="32"/>
                <w:szCs w:val="32"/>
              </w:rPr>
              <w:t>0760-8989285</w:t>
            </w:r>
            <w:r>
              <w:rPr>
                <w:rFonts w:hint="eastAsia" w:ascii="仿宋_GB2312" w:hAnsi="仿宋" w:eastAsia="仿宋_GB2312" w:cs="宋体"/>
                <w:kern w:val="0"/>
                <w:sz w:val="32"/>
                <w:szCs w:val="32"/>
                <w:lang w:val="en-US" w:eastAsia="zh-CN"/>
              </w:rPr>
              <w:t>5</w:t>
            </w:r>
          </w:p>
        </w:tc>
      </w:tr>
      <w:tr>
        <w:tblPrEx>
          <w:tblCellMar>
            <w:top w:w="0" w:type="dxa"/>
            <w:left w:w="108" w:type="dxa"/>
            <w:bottom w:w="0" w:type="dxa"/>
            <w:right w:w="108" w:type="dxa"/>
          </w:tblCellMar>
        </w:tblPrEx>
        <w:trPr>
          <w:trHeight w:val="555" w:hRule="atLeast"/>
        </w:trPr>
        <w:tc>
          <w:tcPr>
            <w:tcW w:w="2283" w:type="dxa"/>
            <w:tcBorders>
              <w:top w:val="single" w:color="auto" w:sz="4" w:space="0"/>
              <w:left w:val="single" w:color="auto" w:sz="4" w:space="0"/>
              <w:bottom w:val="nil"/>
              <w:right w:val="single" w:color="auto" w:sz="4" w:space="0"/>
            </w:tcBorders>
            <w:shd w:val="clear" w:color="000000" w:fill="FFFFFF"/>
            <w:vAlign w:val="center"/>
          </w:tcPr>
          <w:p>
            <w:pPr>
              <w:widowControl/>
              <w:spacing w:line="460" w:lineRule="exact"/>
              <w:jc w:val="center"/>
              <w:rPr>
                <w:rFonts w:hint="eastAsia" w:ascii="仿宋_GB2312" w:hAnsi="仿宋" w:eastAsia="仿宋_GB2312" w:cs="宋体"/>
                <w:kern w:val="0"/>
                <w:sz w:val="32"/>
                <w:szCs w:val="32"/>
              </w:rPr>
            </w:pPr>
            <w:r>
              <w:rPr>
                <w:rFonts w:hint="eastAsia" w:ascii="仿宋_GB2312" w:hAnsi="仿宋" w:eastAsia="仿宋_GB2312" w:cs="宋体"/>
                <w:kern w:val="0"/>
                <w:sz w:val="32"/>
                <w:szCs w:val="32"/>
              </w:rPr>
              <w:t>惠州分团</w:t>
            </w:r>
          </w:p>
        </w:tc>
        <w:tc>
          <w:tcPr>
            <w:tcW w:w="2268" w:type="dxa"/>
            <w:tcBorders>
              <w:top w:val="nil"/>
              <w:left w:val="nil"/>
              <w:bottom w:val="single" w:color="auto" w:sz="4" w:space="0"/>
              <w:right w:val="single" w:color="auto" w:sz="4" w:space="0"/>
            </w:tcBorders>
            <w:shd w:val="clear" w:color="000000" w:fill="FFFFFF"/>
            <w:vAlign w:val="center"/>
          </w:tcPr>
          <w:p>
            <w:pPr>
              <w:widowControl/>
              <w:spacing w:line="460" w:lineRule="exact"/>
              <w:jc w:val="center"/>
              <w:rPr>
                <w:rFonts w:hint="eastAsia" w:ascii="仿宋_GB2312" w:hAnsi="仿宋" w:eastAsia="仿宋_GB2312" w:cs="宋体"/>
                <w:kern w:val="0"/>
                <w:sz w:val="32"/>
                <w:szCs w:val="32"/>
              </w:rPr>
            </w:pPr>
            <w:r>
              <w:rPr>
                <w:rFonts w:hint="eastAsia" w:ascii="仿宋_GB2312" w:hAnsi="仿宋" w:eastAsia="仿宋_GB2312" w:cs="宋体"/>
                <w:kern w:val="0"/>
                <w:sz w:val="32"/>
                <w:szCs w:val="32"/>
              </w:rPr>
              <w:t>刘先生</w:t>
            </w:r>
          </w:p>
        </w:tc>
        <w:tc>
          <w:tcPr>
            <w:tcW w:w="2827" w:type="dxa"/>
            <w:tcBorders>
              <w:top w:val="nil"/>
              <w:left w:val="nil"/>
              <w:bottom w:val="single" w:color="auto" w:sz="4" w:space="0"/>
              <w:right w:val="single" w:color="auto" w:sz="4" w:space="0"/>
            </w:tcBorders>
            <w:shd w:val="clear" w:color="000000" w:fill="FFFFFF"/>
            <w:vAlign w:val="center"/>
          </w:tcPr>
          <w:p>
            <w:pPr>
              <w:widowControl/>
              <w:spacing w:line="460" w:lineRule="exact"/>
              <w:jc w:val="center"/>
              <w:rPr>
                <w:rFonts w:hint="eastAsia" w:ascii="仿宋_GB2312" w:hAnsi="仿宋" w:eastAsia="仿宋_GB2312" w:cs="宋体"/>
                <w:kern w:val="0"/>
                <w:sz w:val="32"/>
                <w:szCs w:val="32"/>
              </w:rPr>
            </w:pPr>
            <w:r>
              <w:rPr>
                <w:rFonts w:hint="eastAsia" w:ascii="仿宋_GB2312" w:hAnsi="仿宋" w:eastAsia="仿宋_GB2312" w:cs="宋体"/>
                <w:kern w:val="0"/>
                <w:sz w:val="32"/>
                <w:szCs w:val="32"/>
              </w:rPr>
              <w:t>0752-2233030</w:t>
            </w:r>
          </w:p>
        </w:tc>
      </w:tr>
      <w:tr>
        <w:tblPrEx>
          <w:tblCellMar>
            <w:top w:w="0" w:type="dxa"/>
            <w:left w:w="108" w:type="dxa"/>
            <w:bottom w:w="0" w:type="dxa"/>
            <w:right w:w="108" w:type="dxa"/>
          </w:tblCellMar>
        </w:tblPrEx>
        <w:trPr>
          <w:trHeight w:val="555" w:hRule="atLeast"/>
        </w:trPr>
        <w:tc>
          <w:tcPr>
            <w:tcW w:w="2283" w:type="dxa"/>
            <w:tcBorders>
              <w:top w:val="single" w:color="auto" w:sz="4" w:space="0"/>
              <w:left w:val="single" w:color="auto" w:sz="4" w:space="0"/>
              <w:bottom w:val="nil"/>
              <w:right w:val="single" w:color="auto" w:sz="4" w:space="0"/>
            </w:tcBorders>
            <w:shd w:val="clear" w:color="000000" w:fill="FFFFFF"/>
            <w:vAlign w:val="center"/>
          </w:tcPr>
          <w:p>
            <w:pPr>
              <w:widowControl/>
              <w:spacing w:line="460" w:lineRule="exact"/>
              <w:jc w:val="center"/>
              <w:rPr>
                <w:rFonts w:hint="eastAsia" w:ascii="仿宋_GB2312" w:hAnsi="仿宋" w:eastAsia="仿宋_GB2312" w:cs="宋体"/>
                <w:kern w:val="0"/>
                <w:sz w:val="32"/>
                <w:szCs w:val="32"/>
              </w:rPr>
            </w:pPr>
            <w:r>
              <w:rPr>
                <w:rFonts w:hint="eastAsia" w:ascii="仿宋_GB2312" w:hAnsi="仿宋" w:eastAsia="仿宋_GB2312" w:cs="宋体"/>
                <w:kern w:val="0"/>
                <w:sz w:val="32"/>
                <w:szCs w:val="32"/>
              </w:rPr>
              <w:t>江门分团</w:t>
            </w:r>
          </w:p>
        </w:tc>
        <w:tc>
          <w:tcPr>
            <w:tcW w:w="2268" w:type="dxa"/>
            <w:tcBorders>
              <w:top w:val="nil"/>
              <w:left w:val="nil"/>
              <w:bottom w:val="single" w:color="auto" w:sz="4" w:space="0"/>
              <w:right w:val="single" w:color="auto" w:sz="4" w:space="0"/>
            </w:tcBorders>
            <w:shd w:val="clear" w:color="000000" w:fill="FFFFFF"/>
            <w:vAlign w:val="center"/>
          </w:tcPr>
          <w:p>
            <w:pPr>
              <w:widowControl/>
              <w:spacing w:line="460" w:lineRule="exact"/>
              <w:jc w:val="center"/>
              <w:rPr>
                <w:rFonts w:hint="eastAsia" w:ascii="仿宋_GB2312" w:hAnsi="仿宋" w:eastAsia="仿宋_GB2312" w:cs="宋体"/>
                <w:kern w:val="0"/>
                <w:sz w:val="32"/>
                <w:szCs w:val="32"/>
              </w:rPr>
            </w:pPr>
            <w:r>
              <w:rPr>
                <w:rFonts w:hint="eastAsia" w:ascii="仿宋_GB2312" w:hAnsi="仿宋" w:eastAsia="仿宋_GB2312" w:cs="宋体"/>
                <w:kern w:val="0"/>
                <w:sz w:val="32"/>
                <w:szCs w:val="32"/>
                <w:lang w:eastAsia="zh-CN"/>
              </w:rPr>
              <w:t>谭</w:t>
            </w:r>
            <w:r>
              <w:rPr>
                <w:rFonts w:hint="eastAsia" w:ascii="仿宋_GB2312" w:hAnsi="仿宋" w:eastAsia="仿宋_GB2312" w:cs="宋体"/>
                <w:kern w:val="0"/>
                <w:sz w:val="32"/>
                <w:szCs w:val="32"/>
              </w:rPr>
              <w:t>先生</w:t>
            </w:r>
          </w:p>
        </w:tc>
        <w:tc>
          <w:tcPr>
            <w:tcW w:w="2827" w:type="dxa"/>
            <w:tcBorders>
              <w:top w:val="nil"/>
              <w:left w:val="nil"/>
              <w:bottom w:val="single" w:color="auto" w:sz="4" w:space="0"/>
              <w:right w:val="single" w:color="auto" w:sz="4" w:space="0"/>
            </w:tcBorders>
            <w:shd w:val="clear" w:color="000000" w:fill="FFFFFF"/>
            <w:vAlign w:val="center"/>
          </w:tcPr>
          <w:p>
            <w:pPr>
              <w:widowControl/>
              <w:spacing w:line="460" w:lineRule="exact"/>
              <w:jc w:val="center"/>
              <w:rPr>
                <w:rFonts w:hint="eastAsia" w:ascii="仿宋_GB2312" w:hAnsi="仿宋" w:eastAsia="仿宋_GB2312" w:cs="宋体"/>
                <w:kern w:val="0"/>
                <w:sz w:val="32"/>
                <w:szCs w:val="32"/>
              </w:rPr>
            </w:pPr>
            <w:r>
              <w:rPr>
                <w:rFonts w:hint="eastAsia" w:ascii="仿宋_GB2312" w:hAnsi="仿宋" w:eastAsia="仿宋_GB2312" w:cs="宋体"/>
                <w:kern w:val="0"/>
                <w:sz w:val="32"/>
                <w:szCs w:val="32"/>
              </w:rPr>
              <w:t>0750-350735</w:t>
            </w:r>
            <w:r>
              <w:rPr>
                <w:rFonts w:hint="eastAsia" w:ascii="仿宋_GB2312" w:hAnsi="仿宋" w:eastAsia="仿宋_GB2312" w:cs="宋体"/>
                <w:kern w:val="0"/>
                <w:sz w:val="32"/>
                <w:szCs w:val="32"/>
                <w:lang w:val="en-US" w:eastAsia="zh-CN"/>
              </w:rPr>
              <w:t>0</w:t>
            </w:r>
          </w:p>
        </w:tc>
      </w:tr>
      <w:tr>
        <w:tblPrEx>
          <w:tblCellMar>
            <w:top w:w="0" w:type="dxa"/>
            <w:left w:w="108" w:type="dxa"/>
            <w:bottom w:w="0" w:type="dxa"/>
            <w:right w:w="108" w:type="dxa"/>
          </w:tblCellMar>
        </w:tblPrEx>
        <w:trPr>
          <w:trHeight w:val="555" w:hRule="atLeast"/>
        </w:trPr>
        <w:tc>
          <w:tcPr>
            <w:tcW w:w="2283" w:type="dxa"/>
            <w:tcBorders>
              <w:top w:val="single" w:color="auto" w:sz="4" w:space="0"/>
              <w:left w:val="single" w:color="auto" w:sz="4" w:space="0"/>
              <w:bottom w:val="nil"/>
              <w:right w:val="single" w:color="auto" w:sz="4" w:space="0"/>
            </w:tcBorders>
            <w:shd w:val="clear" w:color="000000" w:fill="FFFFFF"/>
            <w:vAlign w:val="center"/>
          </w:tcPr>
          <w:p>
            <w:pPr>
              <w:widowControl/>
              <w:spacing w:line="460" w:lineRule="exact"/>
              <w:jc w:val="center"/>
              <w:rPr>
                <w:rFonts w:hint="eastAsia" w:ascii="仿宋_GB2312" w:hAnsi="仿宋" w:eastAsia="仿宋_GB2312" w:cs="宋体"/>
                <w:kern w:val="0"/>
                <w:sz w:val="32"/>
                <w:szCs w:val="32"/>
              </w:rPr>
            </w:pPr>
            <w:r>
              <w:rPr>
                <w:rFonts w:hint="eastAsia" w:ascii="仿宋_GB2312" w:hAnsi="仿宋" w:eastAsia="仿宋_GB2312" w:cs="宋体"/>
                <w:kern w:val="0"/>
                <w:sz w:val="32"/>
                <w:szCs w:val="32"/>
              </w:rPr>
              <w:t>阳江分团</w:t>
            </w:r>
          </w:p>
        </w:tc>
        <w:tc>
          <w:tcPr>
            <w:tcW w:w="2268" w:type="dxa"/>
            <w:tcBorders>
              <w:top w:val="nil"/>
              <w:left w:val="nil"/>
              <w:bottom w:val="single" w:color="auto" w:sz="4" w:space="0"/>
              <w:right w:val="single" w:color="auto" w:sz="4" w:space="0"/>
            </w:tcBorders>
            <w:shd w:val="clear" w:color="auto" w:fill="auto"/>
            <w:vAlign w:val="center"/>
          </w:tcPr>
          <w:p>
            <w:pPr>
              <w:widowControl/>
              <w:spacing w:line="460" w:lineRule="exact"/>
              <w:jc w:val="center"/>
              <w:rPr>
                <w:rFonts w:hint="eastAsia" w:ascii="仿宋_GB2312" w:hAnsi="仿宋" w:eastAsia="仿宋_GB2312" w:cs="宋体"/>
                <w:kern w:val="0"/>
                <w:sz w:val="32"/>
                <w:szCs w:val="32"/>
              </w:rPr>
            </w:pPr>
            <w:r>
              <w:rPr>
                <w:rFonts w:hint="eastAsia" w:ascii="仿宋_GB2312" w:hAnsi="仿宋" w:eastAsia="仿宋_GB2312" w:cs="宋体"/>
                <w:kern w:val="0"/>
                <w:sz w:val="32"/>
                <w:szCs w:val="32"/>
                <w:lang w:eastAsia="zh-CN"/>
              </w:rPr>
              <w:t>姜先生</w:t>
            </w:r>
          </w:p>
        </w:tc>
        <w:tc>
          <w:tcPr>
            <w:tcW w:w="2827" w:type="dxa"/>
            <w:tcBorders>
              <w:top w:val="nil"/>
              <w:left w:val="nil"/>
              <w:bottom w:val="single" w:color="auto" w:sz="4" w:space="0"/>
              <w:right w:val="single" w:color="auto" w:sz="4" w:space="0"/>
            </w:tcBorders>
            <w:shd w:val="clear" w:color="000000" w:fill="FFFFFF"/>
            <w:vAlign w:val="center"/>
          </w:tcPr>
          <w:p>
            <w:pPr>
              <w:widowControl/>
              <w:spacing w:line="460" w:lineRule="exact"/>
              <w:jc w:val="center"/>
              <w:rPr>
                <w:rFonts w:hint="eastAsia" w:ascii="仿宋_GB2312" w:hAnsi="仿宋" w:eastAsia="仿宋_GB2312" w:cs="宋体"/>
                <w:kern w:val="0"/>
                <w:sz w:val="32"/>
                <w:szCs w:val="32"/>
              </w:rPr>
            </w:pPr>
            <w:r>
              <w:rPr>
                <w:rFonts w:hint="eastAsia" w:ascii="仿宋_GB2312" w:hAnsi="仿宋" w:eastAsia="仿宋_GB2312" w:cs="宋体"/>
                <w:kern w:val="0"/>
                <w:sz w:val="32"/>
                <w:szCs w:val="32"/>
              </w:rPr>
              <w:t>0662-3362869</w:t>
            </w:r>
          </w:p>
        </w:tc>
      </w:tr>
      <w:tr>
        <w:tblPrEx>
          <w:tblCellMar>
            <w:top w:w="0" w:type="dxa"/>
            <w:left w:w="108" w:type="dxa"/>
            <w:bottom w:w="0" w:type="dxa"/>
            <w:right w:w="108" w:type="dxa"/>
          </w:tblCellMar>
        </w:tblPrEx>
        <w:trPr>
          <w:trHeight w:val="555" w:hRule="atLeast"/>
        </w:trPr>
        <w:tc>
          <w:tcPr>
            <w:tcW w:w="2283" w:type="dxa"/>
            <w:tcBorders>
              <w:top w:val="single" w:color="auto" w:sz="4" w:space="0"/>
              <w:left w:val="single" w:color="auto" w:sz="4" w:space="0"/>
              <w:bottom w:val="nil"/>
              <w:right w:val="single" w:color="auto" w:sz="4" w:space="0"/>
            </w:tcBorders>
            <w:shd w:val="clear" w:color="000000" w:fill="FFFFFF"/>
            <w:vAlign w:val="center"/>
          </w:tcPr>
          <w:p>
            <w:pPr>
              <w:widowControl/>
              <w:spacing w:line="460" w:lineRule="exact"/>
              <w:jc w:val="center"/>
              <w:rPr>
                <w:rFonts w:hint="eastAsia" w:ascii="仿宋_GB2312" w:hAnsi="仿宋" w:eastAsia="仿宋_GB2312" w:cs="宋体"/>
                <w:kern w:val="0"/>
                <w:sz w:val="32"/>
                <w:szCs w:val="32"/>
              </w:rPr>
            </w:pPr>
            <w:r>
              <w:rPr>
                <w:rFonts w:hint="eastAsia" w:ascii="仿宋_GB2312" w:hAnsi="仿宋" w:eastAsia="仿宋_GB2312" w:cs="宋体"/>
                <w:kern w:val="0"/>
                <w:sz w:val="32"/>
                <w:szCs w:val="32"/>
              </w:rPr>
              <w:t>潮州分团</w:t>
            </w:r>
          </w:p>
        </w:tc>
        <w:tc>
          <w:tcPr>
            <w:tcW w:w="2268" w:type="dxa"/>
            <w:tcBorders>
              <w:top w:val="nil"/>
              <w:left w:val="nil"/>
              <w:bottom w:val="single" w:color="auto" w:sz="4" w:space="0"/>
              <w:right w:val="single" w:color="auto" w:sz="4" w:space="0"/>
            </w:tcBorders>
            <w:shd w:val="clear" w:color="000000" w:fill="FFFFFF"/>
            <w:vAlign w:val="center"/>
          </w:tcPr>
          <w:p>
            <w:pPr>
              <w:widowControl/>
              <w:spacing w:line="460" w:lineRule="exact"/>
              <w:jc w:val="center"/>
              <w:rPr>
                <w:rFonts w:hint="eastAsia" w:ascii="仿宋_GB2312" w:hAnsi="仿宋" w:eastAsia="仿宋_GB2312" w:cs="宋体"/>
                <w:kern w:val="0"/>
                <w:sz w:val="32"/>
                <w:szCs w:val="32"/>
              </w:rPr>
            </w:pPr>
            <w:r>
              <w:rPr>
                <w:rFonts w:hint="eastAsia" w:ascii="仿宋_GB2312" w:hAnsi="仿宋" w:eastAsia="仿宋_GB2312" w:cs="宋体"/>
                <w:kern w:val="0"/>
                <w:sz w:val="32"/>
                <w:szCs w:val="32"/>
              </w:rPr>
              <w:t>陈先生</w:t>
            </w:r>
          </w:p>
        </w:tc>
        <w:tc>
          <w:tcPr>
            <w:tcW w:w="2827" w:type="dxa"/>
            <w:tcBorders>
              <w:top w:val="nil"/>
              <w:left w:val="nil"/>
              <w:bottom w:val="single" w:color="auto" w:sz="4" w:space="0"/>
              <w:right w:val="single" w:color="auto" w:sz="4" w:space="0"/>
            </w:tcBorders>
            <w:shd w:val="clear" w:color="000000" w:fill="FFFFFF"/>
            <w:vAlign w:val="center"/>
          </w:tcPr>
          <w:p>
            <w:pPr>
              <w:widowControl/>
              <w:spacing w:line="460" w:lineRule="exact"/>
              <w:jc w:val="center"/>
              <w:rPr>
                <w:rFonts w:hint="eastAsia" w:ascii="仿宋_GB2312" w:hAnsi="仿宋" w:eastAsia="仿宋_GB2312" w:cs="宋体"/>
                <w:kern w:val="0"/>
                <w:sz w:val="32"/>
                <w:szCs w:val="32"/>
              </w:rPr>
            </w:pPr>
            <w:r>
              <w:rPr>
                <w:rFonts w:hint="eastAsia" w:ascii="仿宋_GB2312" w:hAnsi="仿宋" w:eastAsia="仿宋_GB2312" w:cs="宋体"/>
                <w:kern w:val="0"/>
                <w:sz w:val="32"/>
                <w:szCs w:val="32"/>
              </w:rPr>
              <w:t xml:space="preserve">0768-2398035 </w:t>
            </w:r>
          </w:p>
        </w:tc>
      </w:tr>
      <w:tr>
        <w:tblPrEx>
          <w:tblCellMar>
            <w:top w:w="0" w:type="dxa"/>
            <w:left w:w="108" w:type="dxa"/>
            <w:bottom w:w="0" w:type="dxa"/>
            <w:right w:w="108" w:type="dxa"/>
          </w:tblCellMar>
        </w:tblPrEx>
        <w:trPr>
          <w:trHeight w:val="555" w:hRule="atLeast"/>
        </w:trPr>
        <w:tc>
          <w:tcPr>
            <w:tcW w:w="2283" w:type="dxa"/>
            <w:tcBorders>
              <w:top w:val="single" w:color="auto" w:sz="4" w:space="0"/>
              <w:left w:val="single" w:color="auto" w:sz="4" w:space="0"/>
              <w:bottom w:val="nil"/>
              <w:right w:val="single" w:color="auto" w:sz="4" w:space="0"/>
            </w:tcBorders>
            <w:shd w:val="clear" w:color="000000" w:fill="FFFFFF"/>
            <w:vAlign w:val="center"/>
          </w:tcPr>
          <w:p>
            <w:pPr>
              <w:widowControl/>
              <w:spacing w:line="460" w:lineRule="exact"/>
              <w:jc w:val="center"/>
              <w:rPr>
                <w:rFonts w:hint="eastAsia" w:ascii="仿宋_GB2312" w:hAnsi="仿宋" w:eastAsia="仿宋_GB2312" w:cs="宋体"/>
                <w:kern w:val="0"/>
                <w:sz w:val="32"/>
                <w:szCs w:val="32"/>
              </w:rPr>
            </w:pPr>
            <w:r>
              <w:rPr>
                <w:rFonts w:hint="eastAsia" w:ascii="仿宋_GB2312" w:hAnsi="仿宋" w:eastAsia="仿宋_GB2312" w:cs="宋体"/>
                <w:kern w:val="0"/>
                <w:sz w:val="32"/>
                <w:szCs w:val="32"/>
              </w:rPr>
              <w:t>肇庆分团</w:t>
            </w:r>
          </w:p>
        </w:tc>
        <w:tc>
          <w:tcPr>
            <w:tcW w:w="2268" w:type="dxa"/>
            <w:tcBorders>
              <w:top w:val="nil"/>
              <w:left w:val="nil"/>
              <w:bottom w:val="single" w:color="auto" w:sz="4" w:space="0"/>
              <w:right w:val="single" w:color="auto" w:sz="4" w:space="0"/>
            </w:tcBorders>
            <w:shd w:val="clear" w:color="000000" w:fill="FFFFFF"/>
            <w:vAlign w:val="center"/>
          </w:tcPr>
          <w:p>
            <w:pPr>
              <w:widowControl/>
              <w:spacing w:line="460" w:lineRule="exact"/>
              <w:jc w:val="center"/>
              <w:rPr>
                <w:rFonts w:hint="eastAsia" w:ascii="仿宋_GB2312" w:hAnsi="仿宋" w:eastAsia="仿宋_GB2312" w:cs="宋体"/>
                <w:kern w:val="0"/>
                <w:sz w:val="32"/>
                <w:szCs w:val="32"/>
              </w:rPr>
            </w:pPr>
            <w:r>
              <w:rPr>
                <w:rFonts w:hint="eastAsia" w:ascii="仿宋_GB2312" w:hAnsi="仿宋" w:eastAsia="仿宋_GB2312" w:cs="宋体"/>
                <w:kern w:val="0"/>
                <w:sz w:val="32"/>
                <w:szCs w:val="32"/>
              </w:rPr>
              <w:t>辛小姐</w:t>
            </w:r>
          </w:p>
        </w:tc>
        <w:tc>
          <w:tcPr>
            <w:tcW w:w="2827" w:type="dxa"/>
            <w:tcBorders>
              <w:top w:val="nil"/>
              <w:left w:val="nil"/>
              <w:bottom w:val="single" w:color="auto" w:sz="4" w:space="0"/>
              <w:right w:val="single" w:color="auto" w:sz="4" w:space="0"/>
            </w:tcBorders>
            <w:shd w:val="clear" w:color="000000" w:fill="FFFFFF"/>
            <w:vAlign w:val="center"/>
          </w:tcPr>
          <w:p>
            <w:pPr>
              <w:widowControl/>
              <w:spacing w:line="460" w:lineRule="exact"/>
              <w:jc w:val="center"/>
              <w:rPr>
                <w:rFonts w:hint="eastAsia" w:ascii="仿宋_GB2312" w:hAnsi="仿宋" w:eastAsia="仿宋_GB2312" w:cs="宋体"/>
                <w:kern w:val="0"/>
                <w:sz w:val="32"/>
                <w:szCs w:val="32"/>
              </w:rPr>
            </w:pPr>
            <w:r>
              <w:rPr>
                <w:rFonts w:hint="eastAsia" w:ascii="仿宋_GB2312" w:hAnsi="仿宋" w:eastAsia="仿宋_GB2312" w:cs="宋体"/>
                <w:kern w:val="0"/>
                <w:sz w:val="32"/>
                <w:szCs w:val="32"/>
              </w:rPr>
              <w:t>0758-2837319</w:t>
            </w:r>
          </w:p>
        </w:tc>
      </w:tr>
      <w:tr>
        <w:tblPrEx>
          <w:tblCellMar>
            <w:top w:w="0" w:type="dxa"/>
            <w:left w:w="108" w:type="dxa"/>
            <w:bottom w:w="0" w:type="dxa"/>
            <w:right w:w="108" w:type="dxa"/>
          </w:tblCellMar>
        </w:tblPrEx>
        <w:trPr>
          <w:trHeight w:val="555" w:hRule="atLeast"/>
        </w:trPr>
        <w:tc>
          <w:tcPr>
            <w:tcW w:w="2283" w:type="dxa"/>
            <w:tcBorders>
              <w:top w:val="single" w:color="auto" w:sz="4" w:space="0"/>
              <w:left w:val="single" w:color="auto" w:sz="4" w:space="0"/>
              <w:bottom w:val="nil"/>
              <w:right w:val="single" w:color="auto" w:sz="4" w:space="0"/>
            </w:tcBorders>
            <w:shd w:val="clear" w:color="000000" w:fill="FFFFFF"/>
            <w:vAlign w:val="center"/>
          </w:tcPr>
          <w:p>
            <w:pPr>
              <w:widowControl/>
              <w:spacing w:line="460" w:lineRule="exact"/>
              <w:jc w:val="center"/>
              <w:rPr>
                <w:rFonts w:hint="eastAsia" w:ascii="仿宋_GB2312" w:hAnsi="仿宋" w:eastAsia="仿宋_GB2312" w:cs="宋体"/>
                <w:kern w:val="0"/>
                <w:sz w:val="32"/>
                <w:szCs w:val="32"/>
              </w:rPr>
            </w:pPr>
            <w:r>
              <w:rPr>
                <w:rFonts w:hint="eastAsia" w:ascii="仿宋_GB2312" w:hAnsi="仿宋" w:eastAsia="仿宋_GB2312" w:cs="宋体"/>
                <w:kern w:val="0"/>
                <w:sz w:val="32"/>
                <w:szCs w:val="32"/>
              </w:rPr>
              <w:t>湛江分团</w:t>
            </w:r>
          </w:p>
        </w:tc>
        <w:tc>
          <w:tcPr>
            <w:tcW w:w="2268" w:type="dxa"/>
            <w:tcBorders>
              <w:top w:val="nil"/>
              <w:left w:val="nil"/>
              <w:bottom w:val="single" w:color="auto" w:sz="4" w:space="0"/>
              <w:right w:val="single" w:color="auto" w:sz="4" w:space="0"/>
            </w:tcBorders>
            <w:shd w:val="clear" w:color="000000" w:fill="FFFFFF"/>
            <w:vAlign w:val="center"/>
          </w:tcPr>
          <w:p>
            <w:pPr>
              <w:widowControl/>
              <w:spacing w:line="460" w:lineRule="exact"/>
              <w:jc w:val="center"/>
              <w:rPr>
                <w:rFonts w:hint="eastAsia" w:ascii="仿宋_GB2312" w:hAnsi="仿宋" w:eastAsia="仿宋_GB2312" w:cs="宋体"/>
                <w:kern w:val="0"/>
                <w:sz w:val="32"/>
                <w:szCs w:val="32"/>
              </w:rPr>
            </w:pPr>
            <w:r>
              <w:rPr>
                <w:rFonts w:hint="eastAsia" w:ascii="仿宋_GB2312" w:hAnsi="仿宋" w:eastAsia="仿宋_GB2312" w:cs="宋体"/>
                <w:kern w:val="0"/>
                <w:sz w:val="32"/>
                <w:szCs w:val="32"/>
              </w:rPr>
              <w:t>董先生</w:t>
            </w:r>
          </w:p>
        </w:tc>
        <w:tc>
          <w:tcPr>
            <w:tcW w:w="2827" w:type="dxa"/>
            <w:tcBorders>
              <w:top w:val="nil"/>
              <w:left w:val="nil"/>
              <w:bottom w:val="single" w:color="auto" w:sz="4" w:space="0"/>
              <w:right w:val="single" w:color="auto" w:sz="4" w:space="0"/>
            </w:tcBorders>
            <w:shd w:val="clear" w:color="000000" w:fill="FFFFFF"/>
            <w:vAlign w:val="center"/>
          </w:tcPr>
          <w:p>
            <w:pPr>
              <w:widowControl/>
              <w:spacing w:line="460" w:lineRule="exact"/>
              <w:jc w:val="center"/>
              <w:rPr>
                <w:rFonts w:hint="eastAsia" w:ascii="仿宋_GB2312" w:hAnsi="仿宋" w:eastAsia="仿宋_GB2312" w:cs="宋体"/>
                <w:kern w:val="0"/>
                <w:sz w:val="32"/>
                <w:szCs w:val="32"/>
              </w:rPr>
            </w:pPr>
            <w:r>
              <w:rPr>
                <w:rFonts w:hint="eastAsia" w:ascii="仿宋_GB2312" w:hAnsi="仿宋" w:eastAsia="仿宋_GB2312" w:cs="宋体"/>
                <w:kern w:val="0"/>
                <w:sz w:val="32"/>
                <w:szCs w:val="32"/>
              </w:rPr>
              <w:t xml:space="preserve">0759-3620166    </w:t>
            </w:r>
          </w:p>
        </w:tc>
      </w:tr>
      <w:tr>
        <w:tblPrEx>
          <w:tblCellMar>
            <w:top w:w="0" w:type="dxa"/>
            <w:left w:w="108" w:type="dxa"/>
            <w:bottom w:w="0" w:type="dxa"/>
            <w:right w:w="108" w:type="dxa"/>
          </w:tblCellMar>
        </w:tblPrEx>
        <w:trPr>
          <w:trHeight w:val="555" w:hRule="atLeast"/>
        </w:trPr>
        <w:tc>
          <w:tcPr>
            <w:tcW w:w="2283" w:type="dxa"/>
            <w:tcBorders>
              <w:top w:val="single" w:color="auto" w:sz="4" w:space="0"/>
              <w:left w:val="single" w:color="auto" w:sz="4" w:space="0"/>
              <w:bottom w:val="nil"/>
              <w:right w:val="single" w:color="auto" w:sz="4" w:space="0"/>
            </w:tcBorders>
            <w:shd w:val="clear" w:color="000000" w:fill="FFFFFF"/>
            <w:vAlign w:val="center"/>
          </w:tcPr>
          <w:p>
            <w:pPr>
              <w:widowControl/>
              <w:spacing w:line="460" w:lineRule="exact"/>
              <w:jc w:val="center"/>
              <w:rPr>
                <w:rFonts w:hint="eastAsia" w:ascii="仿宋_GB2312" w:hAnsi="仿宋" w:eastAsia="仿宋_GB2312" w:cs="宋体"/>
                <w:kern w:val="0"/>
                <w:sz w:val="32"/>
                <w:szCs w:val="32"/>
              </w:rPr>
            </w:pPr>
            <w:r>
              <w:rPr>
                <w:rFonts w:hint="eastAsia" w:ascii="仿宋_GB2312" w:hAnsi="仿宋" w:eastAsia="仿宋_GB2312" w:cs="宋体"/>
                <w:kern w:val="0"/>
                <w:sz w:val="32"/>
                <w:szCs w:val="32"/>
              </w:rPr>
              <w:t>茂名分团</w:t>
            </w:r>
          </w:p>
        </w:tc>
        <w:tc>
          <w:tcPr>
            <w:tcW w:w="2268" w:type="dxa"/>
            <w:tcBorders>
              <w:top w:val="nil"/>
              <w:left w:val="nil"/>
              <w:bottom w:val="single" w:color="auto" w:sz="4" w:space="0"/>
              <w:right w:val="single" w:color="auto" w:sz="4" w:space="0"/>
            </w:tcBorders>
            <w:shd w:val="clear" w:color="000000" w:fill="FFFFFF"/>
            <w:vAlign w:val="center"/>
          </w:tcPr>
          <w:p>
            <w:pPr>
              <w:widowControl/>
              <w:spacing w:line="460" w:lineRule="exact"/>
              <w:jc w:val="center"/>
              <w:rPr>
                <w:rFonts w:hint="eastAsia" w:ascii="仿宋_GB2312" w:hAnsi="仿宋" w:eastAsia="仿宋_GB2312" w:cs="宋体"/>
                <w:kern w:val="0"/>
                <w:sz w:val="32"/>
                <w:szCs w:val="32"/>
              </w:rPr>
            </w:pPr>
            <w:r>
              <w:rPr>
                <w:rFonts w:hint="eastAsia" w:ascii="仿宋_GB2312" w:hAnsi="仿宋" w:eastAsia="仿宋_GB2312" w:cs="宋体"/>
                <w:kern w:val="0"/>
                <w:sz w:val="32"/>
                <w:szCs w:val="32"/>
              </w:rPr>
              <w:t>张先生</w:t>
            </w:r>
          </w:p>
        </w:tc>
        <w:tc>
          <w:tcPr>
            <w:tcW w:w="2827" w:type="dxa"/>
            <w:tcBorders>
              <w:top w:val="nil"/>
              <w:left w:val="nil"/>
              <w:bottom w:val="single" w:color="auto" w:sz="4" w:space="0"/>
              <w:right w:val="single" w:color="auto" w:sz="4" w:space="0"/>
            </w:tcBorders>
            <w:vAlign w:val="center"/>
          </w:tcPr>
          <w:p>
            <w:pPr>
              <w:widowControl/>
              <w:spacing w:line="460" w:lineRule="exact"/>
              <w:jc w:val="center"/>
              <w:rPr>
                <w:rFonts w:hint="eastAsia" w:ascii="仿宋_GB2312" w:hAnsi="仿宋" w:eastAsia="仿宋_GB2312" w:cs="宋体"/>
                <w:kern w:val="0"/>
                <w:sz w:val="32"/>
                <w:szCs w:val="32"/>
              </w:rPr>
            </w:pPr>
            <w:r>
              <w:rPr>
                <w:rFonts w:hint="eastAsia" w:ascii="仿宋_GB2312" w:hAnsi="仿宋" w:eastAsia="仿宋_GB2312" w:cs="宋体"/>
                <w:kern w:val="0"/>
                <w:sz w:val="32"/>
                <w:szCs w:val="32"/>
              </w:rPr>
              <w:t>0668-2882147</w:t>
            </w:r>
          </w:p>
        </w:tc>
      </w:tr>
      <w:tr>
        <w:tblPrEx>
          <w:tblCellMar>
            <w:top w:w="0" w:type="dxa"/>
            <w:left w:w="108" w:type="dxa"/>
            <w:bottom w:w="0" w:type="dxa"/>
            <w:right w:w="108" w:type="dxa"/>
          </w:tblCellMar>
        </w:tblPrEx>
        <w:trPr>
          <w:trHeight w:val="555" w:hRule="atLeast"/>
        </w:trPr>
        <w:tc>
          <w:tcPr>
            <w:tcW w:w="2283" w:type="dxa"/>
            <w:tcBorders>
              <w:top w:val="single" w:color="auto" w:sz="4" w:space="0"/>
              <w:left w:val="single" w:color="auto" w:sz="4" w:space="0"/>
              <w:bottom w:val="nil"/>
              <w:right w:val="single" w:color="auto" w:sz="4" w:space="0"/>
            </w:tcBorders>
            <w:shd w:val="clear" w:color="000000" w:fill="FFFFFF"/>
            <w:vAlign w:val="center"/>
          </w:tcPr>
          <w:p>
            <w:pPr>
              <w:widowControl/>
              <w:spacing w:line="460" w:lineRule="exact"/>
              <w:jc w:val="center"/>
              <w:rPr>
                <w:rFonts w:hint="eastAsia" w:ascii="仿宋_GB2312" w:hAnsi="仿宋" w:eastAsia="仿宋_GB2312" w:cs="宋体"/>
                <w:kern w:val="0"/>
                <w:sz w:val="32"/>
                <w:szCs w:val="32"/>
              </w:rPr>
            </w:pPr>
            <w:r>
              <w:rPr>
                <w:rFonts w:hint="eastAsia" w:ascii="仿宋_GB2312" w:hAnsi="仿宋" w:eastAsia="仿宋_GB2312" w:cs="宋体"/>
                <w:kern w:val="0"/>
                <w:sz w:val="32"/>
                <w:szCs w:val="32"/>
              </w:rPr>
              <w:t>清远分团</w:t>
            </w:r>
          </w:p>
        </w:tc>
        <w:tc>
          <w:tcPr>
            <w:tcW w:w="2268" w:type="dxa"/>
            <w:tcBorders>
              <w:top w:val="nil"/>
              <w:left w:val="nil"/>
              <w:bottom w:val="single" w:color="auto" w:sz="4" w:space="0"/>
              <w:right w:val="single" w:color="auto" w:sz="4" w:space="0"/>
            </w:tcBorders>
            <w:shd w:val="clear" w:color="000000" w:fill="FFFFFF"/>
            <w:vAlign w:val="center"/>
          </w:tcPr>
          <w:p>
            <w:pPr>
              <w:widowControl/>
              <w:spacing w:line="460" w:lineRule="exact"/>
              <w:jc w:val="center"/>
              <w:rPr>
                <w:rFonts w:hint="eastAsia" w:ascii="仿宋_GB2312" w:hAnsi="仿宋" w:eastAsia="仿宋_GB2312" w:cs="宋体"/>
                <w:kern w:val="0"/>
                <w:sz w:val="32"/>
                <w:szCs w:val="32"/>
              </w:rPr>
            </w:pPr>
            <w:r>
              <w:rPr>
                <w:rFonts w:hint="eastAsia" w:ascii="仿宋_GB2312" w:hAnsi="仿宋" w:eastAsia="仿宋_GB2312" w:cs="宋体"/>
                <w:kern w:val="0"/>
                <w:sz w:val="32"/>
                <w:szCs w:val="32"/>
                <w:lang w:eastAsia="zh-CN"/>
              </w:rPr>
              <w:t>冯</w:t>
            </w:r>
            <w:r>
              <w:rPr>
                <w:rFonts w:hint="eastAsia" w:ascii="仿宋_GB2312" w:hAnsi="仿宋" w:eastAsia="仿宋_GB2312" w:cs="宋体"/>
                <w:kern w:val="0"/>
                <w:sz w:val="32"/>
                <w:szCs w:val="32"/>
              </w:rPr>
              <w:t>小姐</w:t>
            </w:r>
          </w:p>
        </w:tc>
        <w:tc>
          <w:tcPr>
            <w:tcW w:w="2827" w:type="dxa"/>
            <w:tcBorders>
              <w:top w:val="nil"/>
              <w:left w:val="nil"/>
              <w:bottom w:val="single" w:color="auto" w:sz="4" w:space="0"/>
              <w:right w:val="single" w:color="auto" w:sz="4" w:space="0"/>
            </w:tcBorders>
            <w:shd w:val="clear" w:color="000000" w:fill="FFFFFF"/>
            <w:vAlign w:val="center"/>
          </w:tcPr>
          <w:p>
            <w:pPr>
              <w:widowControl/>
              <w:spacing w:line="460" w:lineRule="exact"/>
              <w:jc w:val="center"/>
              <w:rPr>
                <w:rFonts w:hint="eastAsia" w:ascii="仿宋_GB2312" w:hAnsi="仿宋" w:eastAsia="仿宋_GB2312" w:cs="宋体"/>
                <w:kern w:val="0"/>
                <w:sz w:val="32"/>
                <w:szCs w:val="32"/>
              </w:rPr>
            </w:pPr>
            <w:r>
              <w:rPr>
                <w:rFonts w:hint="eastAsia" w:ascii="仿宋_GB2312" w:hAnsi="仿宋" w:eastAsia="仿宋_GB2312" w:cs="宋体"/>
                <w:kern w:val="0"/>
                <w:sz w:val="32"/>
                <w:szCs w:val="32"/>
              </w:rPr>
              <w:t>0763-3363077</w:t>
            </w:r>
          </w:p>
        </w:tc>
      </w:tr>
      <w:tr>
        <w:tblPrEx>
          <w:tblCellMar>
            <w:top w:w="0" w:type="dxa"/>
            <w:left w:w="108" w:type="dxa"/>
            <w:bottom w:w="0" w:type="dxa"/>
            <w:right w:w="108" w:type="dxa"/>
          </w:tblCellMar>
        </w:tblPrEx>
        <w:trPr>
          <w:trHeight w:val="555" w:hRule="atLeast"/>
        </w:trPr>
        <w:tc>
          <w:tcPr>
            <w:tcW w:w="2283" w:type="dxa"/>
            <w:tcBorders>
              <w:top w:val="single" w:color="auto" w:sz="4" w:space="0"/>
              <w:left w:val="single" w:color="auto" w:sz="4" w:space="0"/>
              <w:bottom w:val="nil"/>
              <w:right w:val="single" w:color="auto" w:sz="4" w:space="0"/>
            </w:tcBorders>
            <w:shd w:val="clear" w:color="000000" w:fill="FFFFFF"/>
            <w:vAlign w:val="center"/>
          </w:tcPr>
          <w:p>
            <w:pPr>
              <w:widowControl/>
              <w:spacing w:line="460" w:lineRule="exact"/>
              <w:jc w:val="center"/>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云浮分团</w:t>
            </w:r>
          </w:p>
        </w:tc>
        <w:tc>
          <w:tcPr>
            <w:tcW w:w="2268" w:type="dxa"/>
            <w:tcBorders>
              <w:top w:val="nil"/>
              <w:left w:val="nil"/>
              <w:bottom w:val="single" w:color="auto" w:sz="4" w:space="0"/>
              <w:right w:val="single" w:color="auto" w:sz="4" w:space="0"/>
            </w:tcBorders>
            <w:shd w:val="clear" w:color="000000" w:fill="FFFFFF"/>
            <w:vAlign w:val="center"/>
          </w:tcPr>
          <w:p>
            <w:pPr>
              <w:widowControl/>
              <w:spacing w:line="460" w:lineRule="exact"/>
              <w:jc w:val="center"/>
              <w:rPr>
                <w:rFonts w:hint="eastAsia" w:ascii="仿宋_GB2312" w:hAnsi="仿宋" w:eastAsia="仿宋_GB2312" w:cs="宋体"/>
                <w:kern w:val="0"/>
                <w:sz w:val="32"/>
                <w:szCs w:val="32"/>
              </w:rPr>
            </w:pPr>
            <w:r>
              <w:rPr>
                <w:rFonts w:hint="eastAsia" w:ascii="仿宋_GB2312" w:hAnsi="仿宋" w:eastAsia="仿宋_GB2312" w:cs="宋体"/>
                <w:kern w:val="0"/>
                <w:sz w:val="32"/>
                <w:szCs w:val="32"/>
                <w:lang w:eastAsia="zh-CN"/>
              </w:rPr>
              <w:t>梁</w:t>
            </w:r>
            <w:r>
              <w:rPr>
                <w:rFonts w:hint="eastAsia" w:ascii="仿宋_GB2312" w:hAnsi="仿宋" w:eastAsia="仿宋_GB2312" w:cs="宋体"/>
                <w:kern w:val="0"/>
                <w:sz w:val="32"/>
                <w:szCs w:val="32"/>
              </w:rPr>
              <w:t>先生</w:t>
            </w:r>
          </w:p>
        </w:tc>
        <w:tc>
          <w:tcPr>
            <w:tcW w:w="2827" w:type="dxa"/>
            <w:tcBorders>
              <w:top w:val="nil"/>
              <w:left w:val="nil"/>
              <w:bottom w:val="single" w:color="auto" w:sz="4" w:space="0"/>
              <w:right w:val="single" w:color="auto" w:sz="4" w:space="0"/>
            </w:tcBorders>
            <w:shd w:val="clear" w:color="000000" w:fill="FFFFFF"/>
            <w:vAlign w:val="center"/>
          </w:tcPr>
          <w:p>
            <w:pPr>
              <w:widowControl/>
              <w:spacing w:line="460" w:lineRule="exact"/>
              <w:jc w:val="center"/>
              <w:rPr>
                <w:rFonts w:hint="eastAsia" w:ascii="仿宋_GB2312" w:hAnsi="仿宋" w:eastAsia="仿宋_GB2312" w:cs="宋体"/>
                <w:kern w:val="0"/>
                <w:sz w:val="32"/>
                <w:szCs w:val="32"/>
              </w:rPr>
            </w:pPr>
            <w:r>
              <w:rPr>
                <w:rFonts w:hint="eastAsia" w:ascii="仿宋_GB2312" w:hAnsi="仿宋" w:eastAsia="仿宋_GB2312" w:cs="宋体"/>
                <w:kern w:val="0"/>
                <w:sz w:val="32"/>
                <w:szCs w:val="32"/>
              </w:rPr>
              <w:t>0766-8833107</w:t>
            </w:r>
          </w:p>
        </w:tc>
      </w:tr>
      <w:tr>
        <w:tblPrEx>
          <w:tblCellMar>
            <w:top w:w="0" w:type="dxa"/>
            <w:left w:w="108" w:type="dxa"/>
            <w:bottom w:w="0" w:type="dxa"/>
            <w:right w:w="108" w:type="dxa"/>
          </w:tblCellMar>
        </w:tblPrEx>
        <w:trPr>
          <w:trHeight w:val="555" w:hRule="atLeast"/>
        </w:trPr>
        <w:tc>
          <w:tcPr>
            <w:tcW w:w="2283" w:type="dxa"/>
            <w:tcBorders>
              <w:top w:val="single" w:color="auto" w:sz="4" w:space="0"/>
              <w:left w:val="single" w:color="auto" w:sz="4" w:space="0"/>
              <w:bottom w:val="nil"/>
              <w:right w:val="single" w:color="auto" w:sz="4" w:space="0"/>
            </w:tcBorders>
            <w:shd w:val="clear" w:color="000000" w:fill="FFFFFF"/>
            <w:vAlign w:val="center"/>
          </w:tcPr>
          <w:p>
            <w:pPr>
              <w:widowControl/>
              <w:spacing w:line="460" w:lineRule="exact"/>
              <w:jc w:val="center"/>
              <w:rPr>
                <w:rFonts w:hint="eastAsia" w:ascii="仿宋_GB2312" w:hAnsi="仿宋" w:eastAsia="仿宋_GB2312" w:cs="宋体"/>
                <w:kern w:val="0"/>
                <w:sz w:val="32"/>
                <w:szCs w:val="32"/>
              </w:rPr>
            </w:pPr>
            <w:r>
              <w:rPr>
                <w:rFonts w:hint="eastAsia" w:ascii="仿宋_GB2312" w:hAnsi="仿宋" w:eastAsia="仿宋_GB2312" w:cs="宋体"/>
                <w:kern w:val="0"/>
                <w:sz w:val="32"/>
                <w:szCs w:val="32"/>
              </w:rPr>
              <w:t>河源分团</w:t>
            </w:r>
          </w:p>
        </w:tc>
        <w:tc>
          <w:tcPr>
            <w:tcW w:w="2268" w:type="dxa"/>
            <w:tcBorders>
              <w:top w:val="nil"/>
              <w:left w:val="nil"/>
              <w:bottom w:val="single" w:color="auto" w:sz="4" w:space="0"/>
              <w:right w:val="single" w:color="auto" w:sz="4" w:space="0"/>
            </w:tcBorders>
            <w:shd w:val="clear" w:color="000000" w:fill="FFFFFF"/>
            <w:vAlign w:val="center"/>
          </w:tcPr>
          <w:p>
            <w:pPr>
              <w:widowControl/>
              <w:spacing w:line="460" w:lineRule="exact"/>
              <w:jc w:val="center"/>
              <w:rPr>
                <w:rFonts w:hint="eastAsia" w:ascii="仿宋_GB2312" w:hAnsi="仿宋" w:eastAsia="仿宋_GB2312" w:cs="宋体"/>
                <w:kern w:val="0"/>
                <w:sz w:val="32"/>
                <w:szCs w:val="32"/>
              </w:rPr>
            </w:pPr>
            <w:r>
              <w:rPr>
                <w:rFonts w:hint="eastAsia" w:ascii="仿宋_GB2312" w:hAnsi="仿宋" w:eastAsia="仿宋_GB2312" w:cs="宋体"/>
                <w:kern w:val="0"/>
                <w:sz w:val="32"/>
                <w:szCs w:val="32"/>
                <w:lang w:eastAsia="zh-CN"/>
              </w:rPr>
              <w:t>张</w:t>
            </w:r>
            <w:r>
              <w:rPr>
                <w:rFonts w:hint="eastAsia" w:ascii="仿宋_GB2312" w:hAnsi="仿宋" w:eastAsia="仿宋_GB2312" w:cs="宋体"/>
                <w:kern w:val="0"/>
                <w:sz w:val="32"/>
                <w:szCs w:val="32"/>
              </w:rPr>
              <w:t>先生</w:t>
            </w:r>
          </w:p>
        </w:tc>
        <w:tc>
          <w:tcPr>
            <w:tcW w:w="2827" w:type="dxa"/>
            <w:tcBorders>
              <w:top w:val="nil"/>
              <w:left w:val="nil"/>
              <w:bottom w:val="single" w:color="auto" w:sz="4" w:space="0"/>
              <w:right w:val="single" w:color="auto" w:sz="4" w:space="0"/>
            </w:tcBorders>
            <w:shd w:val="clear" w:color="000000" w:fill="FFFFFF"/>
            <w:vAlign w:val="center"/>
          </w:tcPr>
          <w:p>
            <w:pPr>
              <w:widowControl/>
              <w:spacing w:line="460" w:lineRule="exact"/>
              <w:jc w:val="center"/>
              <w:rPr>
                <w:rFonts w:hint="eastAsia" w:ascii="仿宋_GB2312" w:hAnsi="仿宋" w:eastAsia="仿宋_GB2312" w:cs="宋体"/>
                <w:kern w:val="0"/>
                <w:sz w:val="32"/>
                <w:szCs w:val="32"/>
              </w:rPr>
            </w:pPr>
            <w:r>
              <w:rPr>
                <w:rFonts w:hint="eastAsia" w:ascii="仿宋_GB2312" w:hAnsi="仿宋" w:eastAsia="仿宋_GB2312" w:cs="宋体"/>
                <w:kern w:val="0"/>
                <w:sz w:val="32"/>
                <w:szCs w:val="32"/>
              </w:rPr>
              <w:t>0762-3387039</w:t>
            </w:r>
          </w:p>
        </w:tc>
      </w:tr>
      <w:tr>
        <w:tblPrEx>
          <w:tblCellMar>
            <w:top w:w="0" w:type="dxa"/>
            <w:left w:w="108" w:type="dxa"/>
            <w:bottom w:w="0" w:type="dxa"/>
            <w:right w:w="108" w:type="dxa"/>
          </w:tblCellMar>
        </w:tblPrEx>
        <w:trPr>
          <w:trHeight w:val="555" w:hRule="atLeast"/>
        </w:trPr>
        <w:tc>
          <w:tcPr>
            <w:tcW w:w="228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460" w:lineRule="exact"/>
              <w:jc w:val="center"/>
              <w:rPr>
                <w:rFonts w:hint="eastAsia" w:ascii="仿宋_GB2312" w:hAnsi="仿宋" w:eastAsia="仿宋_GB2312" w:cs="宋体"/>
                <w:kern w:val="0"/>
                <w:sz w:val="32"/>
                <w:szCs w:val="32"/>
              </w:rPr>
            </w:pPr>
            <w:r>
              <w:rPr>
                <w:rFonts w:hint="eastAsia" w:ascii="仿宋_GB2312" w:hAnsi="仿宋" w:eastAsia="仿宋_GB2312" w:cs="宋体"/>
                <w:kern w:val="0"/>
                <w:sz w:val="32"/>
                <w:szCs w:val="32"/>
              </w:rPr>
              <w:t>揭阳分团</w:t>
            </w:r>
          </w:p>
        </w:tc>
        <w:tc>
          <w:tcPr>
            <w:tcW w:w="2268" w:type="dxa"/>
            <w:tcBorders>
              <w:top w:val="nil"/>
              <w:left w:val="nil"/>
              <w:bottom w:val="single" w:color="auto" w:sz="4" w:space="0"/>
              <w:right w:val="single" w:color="auto" w:sz="4" w:space="0"/>
            </w:tcBorders>
            <w:shd w:val="clear" w:color="000000" w:fill="FFFFFF"/>
            <w:vAlign w:val="center"/>
          </w:tcPr>
          <w:p>
            <w:pPr>
              <w:widowControl/>
              <w:spacing w:line="460" w:lineRule="exact"/>
              <w:jc w:val="center"/>
              <w:rPr>
                <w:rFonts w:hint="eastAsia" w:ascii="仿宋_GB2312" w:hAnsi="仿宋" w:eastAsia="仿宋_GB2312" w:cs="宋体"/>
                <w:kern w:val="0"/>
                <w:sz w:val="32"/>
                <w:szCs w:val="32"/>
              </w:rPr>
            </w:pPr>
            <w:r>
              <w:rPr>
                <w:rFonts w:hint="eastAsia" w:ascii="仿宋_GB2312" w:hAnsi="仿宋" w:eastAsia="仿宋_GB2312" w:cs="宋体"/>
                <w:kern w:val="0"/>
                <w:sz w:val="32"/>
                <w:szCs w:val="32"/>
              </w:rPr>
              <w:t>吴先生</w:t>
            </w:r>
          </w:p>
        </w:tc>
        <w:tc>
          <w:tcPr>
            <w:tcW w:w="2827" w:type="dxa"/>
            <w:tcBorders>
              <w:top w:val="nil"/>
              <w:left w:val="nil"/>
              <w:bottom w:val="single" w:color="auto" w:sz="4" w:space="0"/>
              <w:right w:val="single" w:color="auto" w:sz="4" w:space="0"/>
            </w:tcBorders>
            <w:shd w:val="clear" w:color="000000" w:fill="FFFFFF"/>
            <w:vAlign w:val="center"/>
          </w:tcPr>
          <w:p>
            <w:pPr>
              <w:widowControl/>
              <w:spacing w:line="460" w:lineRule="exact"/>
              <w:jc w:val="center"/>
              <w:rPr>
                <w:rFonts w:hint="eastAsia" w:ascii="仿宋_GB2312" w:hAnsi="仿宋" w:eastAsia="仿宋_GB2312" w:cs="宋体"/>
                <w:kern w:val="0"/>
                <w:sz w:val="32"/>
                <w:szCs w:val="32"/>
              </w:rPr>
            </w:pPr>
            <w:r>
              <w:rPr>
                <w:rFonts w:hint="eastAsia" w:ascii="仿宋_GB2312" w:hAnsi="仿宋" w:eastAsia="仿宋_GB2312" w:cs="宋体"/>
                <w:kern w:val="0"/>
                <w:sz w:val="32"/>
                <w:szCs w:val="32"/>
              </w:rPr>
              <w:t>0663-8768007</w:t>
            </w:r>
          </w:p>
        </w:tc>
      </w:tr>
      <w:tr>
        <w:tblPrEx>
          <w:tblCellMar>
            <w:top w:w="0" w:type="dxa"/>
            <w:left w:w="108" w:type="dxa"/>
            <w:bottom w:w="0" w:type="dxa"/>
            <w:right w:w="108" w:type="dxa"/>
          </w:tblCellMar>
        </w:tblPrEx>
        <w:trPr>
          <w:trHeight w:val="555" w:hRule="atLeast"/>
        </w:trPr>
        <w:tc>
          <w:tcPr>
            <w:tcW w:w="228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460" w:lineRule="exact"/>
              <w:jc w:val="center"/>
              <w:rPr>
                <w:rFonts w:hint="eastAsia" w:ascii="仿宋_GB2312" w:hAnsi="仿宋" w:eastAsia="仿宋_GB2312" w:cs="宋体"/>
                <w:kern w:val="0"/>
                <w:sz w:val="32"/>
                <w:szCs w:val="32"/>
              </w:rPr>
            </w:pPr>
            <w:r>
              <w:rPr>
                <w:rFonts w:hint="eastAsia" w:ascii="仿宋_GB2312" w:hAnsi="仿宋" w:eastAsia="仿宋_GB2312" w:cs="宋体"/>
                <w:kern w:val="0"/>
                <w:sz w:val="32"/>
                <w:szCs w:val="32"/>
              </w:rPr>
              <w:t>梅州分团</w:t>
            </w:r>
          </w:p>
        </w:tc>
        <w:tc>
          <w:tcPr>
            <w:tcW w:w="2268" w:type="dxa"/>
            <w:tcBorders>
              <w:top w:val="single" w:color="auto" w:sz="4" w:space="0"/>
              <w:left w:val="nil"/>
              <w:bottom w:val="single" w:color="auto" w:sz="4" w:space="0"/>
              <w:right w:val="single" w:color="auto" w:sz="4" w:space="0"/>
            </w:tcBorders>
            <w:shd w:val="clear" w:color="000000" w:fill="FFFFFF"/>
            <w:vAlign w:val="center"/>
          </w:tcPr>
          <w:p>
            <w:pPr>
              <w:widowControl/>
              <w:spacing w:line="460" w:lineRule="exact"/>
              <w:jc w:val="center"/>
              <w:rPr>
                <w:rFonts w:hint="eastAsia" w:ascii="仿宋_GB2312" w:hAnsi="仿宋" w:eastAsia="仿宋_GB2312" w:cs="宋体"/>
                <w:kern w:val="0"/>
                <w:sz w:val="32"/>
                <w:szCs w:val="32"/>
              </w:rPr>
            </w:pPr>
            <w:r>
              <w:rPr>
                <w:rFonts w:hint="eastAsia" w:ascii="仿宋_GB2312" w:hAnsi="仿宋" w:eastAsia="仿宋_GB2312" w:cs="宋体"/>
                <w:kern w:val="0"/>
                <w:sz w:val="32"/>
                <w:szCs w:val="32"/>
                <w:lang w:eastAsia="zh-CN"/>
              </w:rPr>
              <w:t>赖</w:t>
            </w:r>
            <w:r>
              <w:rPr>
                <w:rFonts w:hint="eastAsia" w:ascii="仿宋_GB2312" w:hAnsi="仿宋" w:eastAsia="仿宋_GB2312" w:cs="宋体"/>
                <w:kern w:val="0"/>
                <w:sz w:val="32"/>
                <w:szCs w:val="32"/>
              </w:rPr>
              <w:t>先生</w:t>
            </w:r>
          </w:p>
        </w:tc>
        <w:tc>
          <w:tcPr>
            <w:tcW w:w="2827" w:type="dxa"/>
            <w:tcBorders>
              <w:top w:val="single" w:color="auto" w:sz="4" w:space="0"/>
              <w:left w:val="nil"/>
              <w:bottom w:val="single" w:color="auto" w:sz="4" w:space="0"/>
              <w:right w:val="single" w:color="auto" w:sz="4" w:space="0"/>
            </w:tcBorders>
            <w:shd w:val="clear" w:color="000000" w:fill="FFFFFF"/>
            <w:vAlign w:val="center"/>
          </w:tcPr>
          <w:p>
            <w:pPr>
              <w:widowControl/>
              <w:spacing w:line="460" w:lineRule="exact"/>
              <w:jc w:val="center"/>
              <w:rPr>
                <w:rFonts w:hint="eastAsia" w:ascii="仿宋_GB2312" w:hAnsi="仿宋" w:eastAsia="仿宋_GB2312" w:cs="宋体"/>
                <w:kern w:val="0"/>
                <w:sz w:val="32"/>
                <w:szCs w:val="32"/>
              </w:rPr>
            </w:pPr>
            <w:r>
              <w:rPr>
                <w:rFonts w:hint="eastAsia" w:ascii="仿宋_GB2312" w:hAnsi="仿宋" w:eastAsia="仿宋_GB2312" w:cs="宋体"/>
                <w:kern w:val="0"/>
                <w:sz w:val="32"/>
                <w:szCs w:val="32"/>
              </w:rPr>
              <w:t>0753-2256670</w:t>
            </w:r>
          </w:p>
        </w:tc>
      </w:tr>
      <w:tr>
        <w:tblPrEx>
          <w:tblCellMar>
            <w:top w:w="0" w:type="dxa"/>
            <w:left w:w="108" w:type="dxa"/>
            <w:bottom w:w="0" w:type="dxa"/>
            <w:right w:w="108" w:type="dxa"/>
          </w:tblCellMar>
        </w:tblPrEx>
        <w:trPr>
          <w:trHeight w:val="555" w:hRule="atLeast"/>
        </w:trPr>
        <w:tc>
          <w:tcPr>
            <w:tcW w:w="228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460" w:lineRule="exact"/>
              <w:jc w:val="center"/>
              <w:rPr>
                <w:rFonts w:hint="eastAsia" w:ascii="仿宋_GB2312" w:hAnsi="仿宋" w:eastAsia="仿宋_GB2312" w:cs="宋体"/>
                <w:kern w:val="0"/>
                <w:sz w:val="32"/>
                <w:szCs w:val="32"/>
              </w:rPr>
            </w:pPr>
            <w:r>
              <w:rPr>
                <w:rFonts w:hint="eastAsia" w:ascii="仿宋_GB2312" w:hAnsi="仿宋" w:eastAsia="仿宋_GB2312" w:cs="宋体"/>
                <w:kern w:val="0"/>
                <w:sz w:val="32"/>
                <w:szCs w:val="32"/>
              </w:rPr>
              <w:t>韶关分团</w:t>
            </w:r>
          </w:p>
        </w:tc>
        <w:tc>
          <w:tcPr>
            <w:tcW w:w="226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460" w:lineRule="exact"/>
              <w:jc w:val="center"/>
              <w:rPr>
                <w:rFonts w:hint="eastAsia" w:ascii="仿宋_GB2312" w:hAnsi="仿宋" w:eastAsia="仿宋_GB2312" w:cs="宋体"/>
                <w:kern w:val="0"/>
                <w:sz w:val="32"/>
                <w:szCs w:val="32"/>
              </w:rPr>
            </w:pPr>
            <w:r>
              <w:rPr>
                <w:rFonts w:hint="eastAsia" w:ascii="仿宋_GB2312" w:hAnsi="仿宋" w:eastAsia="仿宋_GB2312" w:cs="宋体"/>
                <w:kern w:val="0"/>
                <w:sz w:val="32"/>
                <w:szCs w:val="32"/>
              </w:rPr>
              <w:t>邱先生</w:t>
            </w:r>
          </w:p>
        </w:tc>
        <w:tc>
          <w:tcPr>
            <w:tcW w:w="2827" w:type="dxa"/>
            <w:tcBorders>
              <w:top w:val="single" w:color="auto" w:sz="4" w:space="0"/>
              <w:left w:val="nil"/>
              <w:bottom w:val="single" w:color="auto" w:sz="4" w:space="0"/>
              <w:right w:val="single" w:color="auto" w:sz="4" w:space="0"/>
            </w:tcBorders>
            <w:shd w:val="clear" w:color="000000" w:fill="FFFFFF"/>
            <w:vAlign w:val="center"/>
          </w:tcPr>
          <w:p>
            <w:pPr>
              <w:widowControl/>
              <w:spacing w:line="460" w:lineRule="exact"/>
              <w:jc w:val="center"/>
              <w:rPr>
                <w:rFonts w:hint="eastAsia" w:ascii="仿宋_GB2312" w:hAnsi="仿宋" w:eastAsia="仿宋_GB2312" w:cs="宋体"/>
                <w:kern w:val="0"/>
                <w:sz w:val="32"/>
                <w:szCs w:val="32"/>
              </w:rPr>
            </w:pPr>
            <w:r>
              <w:rPr>
                <w:rFonts w:hint="eastAsia" w:ascii="仿宋_GB2312" w:hAnsi="仿宋" w:eastAsia="仿宋_GB2312" w:cs="宋体"/>
                <w:kern w:val="0"/>
                <w:sz w:val="32"/>
                <w:szCs w:val="32"/>
              </w:rPr>
              <w:t xml:space="preserve">0751-8883731 </w:t>
            </w:r>
          </w:p>
        </w:tc>
      </w:tr>
      <w:tr>
        <w:tblPrEx>
          <w:tblCellMar>
            <w:top w:w="0" w:type="dxa"/>
            <w:left w:w="108" w:type="dxa"/>
            <w:bottom w:w="0" w:type="dxa"/>
            <w:right w:w="108" w:type="dxa"/>
          </w:tblCellMar>
        </w:tblPrEx>
        <w:trPr>
          <w:trHeight w:val="555" w:hRule="atLeast"/>
        </w:trPr>
        <w:tc>
          <w:tcPr>
            <w:tcW w:w="228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460" w:lineRule="exact"/>
              <w:jc w:val="center"/>
              <w:rPr>
                <w:rFonts w:hint="eastAsia" w:ascii="仿宋_GB2312" w:hAnsi="仿宋" w:eastAsia="仿宋_GB2312" w:cs="宋体"/>
                <w:kern w:val="0"/>
                <w:sz w:val="32"/>
                <w:szCs w:val="32"/>
              </w:rPr>
            </w:pPr>
            <w:r>
              <w:rPr>
                <w:rFonts w:hint="eastAsia" w:ascii="仿宋_GB2312" w:hAnsi="仿宋" w:eastAsia="仿宋_GB2312" w:cs="宋体"/>
                <w:kern w:val="0"/>
                <w:sz w:val="32"/>
                <w:szCs w:val="32"/>
              </w:rPr>
              <w:t>汕尾分团</w:t>
            </w:r>
          </w:p>
        </w:tc>
        <w:tc>
          <w:tcPr>
            <w:tcW w:w="226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460" w:lineRule="exact"/>
              <w:jc w:val="center"/>
              <w:rPr>
                <w:rFonts w:hint="eastAsia" w:ascii="仿宋_GB2312" w:hAnsi="仿宋" w:eastAsia="仿宋_GB2312" w:cs="宋体"/>
                <w:kern w:val="0"/>
                <w:sz w:val="32"/>
                <w:szCs w:val="32"/>
              </w:rPr>
            </w:pPr>
            <w:r>
              <w:rPr>
                <w:rFonts w:hint="eastAsia" w:ascii="仿宋_GB2312" w:hAnsi="仿宋" w:eastAsia="仿宋_GB2312" w:cs="宋体"/>
                <w:kern w:val="0"/>
                <w:sz w:val="32"/>
                <w:szCs w:val="32"/>
                <w:lang w:eastAsia="zh-CN"/>
              </w:rPr>
              <w:t>张</w:t>
            </w:r>
            <w:r>
              <w:rPr>
                <w:rFonts w:hint="eastAsia" w:ascii="仿宋_GB2312" w:hAnsi="仿宋" w:eastAsia="仿宋_GB2312" w:cs="宋体"/>
                <w:kern w:val="0"/>
                <w:sz w:val="32"/>
                <w:szCs w:val="32"/>
              </w:rPr>
              <w:t>先生</w:t>
            </w:r>
          </w:p>
        </w:tc>
        <w:tc>
          <w:tcPr>
            <w:tcW w:w="2827" w:type="dxa"/>
            <w:tcBorders>
              <w:top w:val="single" w:color="auto" w:sz="4" w:space="0"/>
              <w:left w:val="nil"/>
              <w:bottom w:val="single" w:color="auto" w:sz="4" w:space="0"/>
              <w:right w:val="single" w:color="auto" w:sz="4" w:space="0"/>
            </w:tcBorders>
            <w:shd w:val="clear" w:color="000000" w:fill="FFFFFF"/>
            <w:vAlign w:val="center"/>
          </w:tcPr>
          <w:p>
            <w:pPr>
              <w:widowControl/>
              <w:spacing w:line="460" w:lineRule="exact"/>
              <w:jc w:val="center"/>
              <w:rPr>
                <w:rFonts w:hint="eastAsia" w:ascii="仿宋_GB2312" w:hAnsi="仿宋" w:eastAsia="仿宋_GB2312" w:cs="宋体"/>
                <w:kern w:val="0"/>
                <w:sz w:val="32"/>
                <w:szCs w:val="32"/>
              </w:rPr>
            </w:pPr>
            <w:r>
              <w:rPr>
                <w:rFonts w:hint="eastAsia" w:ascii="仿宋_GB2312" w:hAnsi="仿宋" w:eastAsia="仿宋_GB2312" w:cs="宋体"/>
                <w:kern w:val="0"/>
                <w:sz w:val="32"/>
                <w:szCs w:val="32"/>
              </w:rPr>
              <w:t>0660-33</w:t>
            </w:r>
            <w:r>
              <w:rPr>
                <w:rFonts w:hint="eastAsia" w:ascii="仿宋_GB2312" w:hAnsi="仿宋" w:eastAsia="仿宋_GB2312" w:cs="宋体"/>
                <w:kern w:val="0"/>
                <w:sz w:val="32"/>
                <w:szCs w:val="32"/>
                <w:lang w:val="en-US" w:eastAsia="zh-CN"/>
              </w:rPr>
              <w:t>85600</w:t>
            </w:r>
          </w:p>
        </w:tc>
      </w:tr>
    </w:tbl>
    <w:p>
      <w:pPr>
        <w:spacing w:line="600" w:lineRule="exact"/>
        <w:rPr>
          <w:rFonts w:hint="eastAsia" w:ascii="黑体" w:hAnsi="Times New Roman" w:eastAsia="黑体"/>
          <w:sz w:val="32"/>
          <w:szCs w:val="32"/>
        </w:rPr>
      </w:pPr>
    </w:p>
    <w:p>
      <w:pPr>
        <w:spacing w:line="600" w:lineRule="exact"/>
        <w:rPr>
          <w:rFonts w:hint="eastAsia" w:ascii="黑体" w:hAnsi="Times New Roman" w:eastAsia="黑体"/>
          <w:sz w:val="32"/>
          <w:szCs w:val="32"/>
        </w:rPr>
      </w:pPr>
    </w:p>
    <w:p>
      <w:pPr>
        <w:spacing w:line="600" w:lineRule="exact"/>
        <w:rPr>
          <w:rFonts w:ascii="黑体" w:hAnsi="Times New Roman" w:eastAsia="黑体"/>
          <w:sz w:val="32"/>
          <w:szCs w:val="32"/>
        </w:rPr>
      </w:pPr>
      <w:r>
        <w:rPr>
          <w:rFonts w:hint="eastAsia" w:ascii="黑体" w:hAnsi="Times New Roman" w:eastAsia="黑体"/>
          <w:sz w:val="32"/>
          <w:szCs w:val="32"/>
        </w:rPr>
        <w:t>附件4</w:t>
      </w:r>
    </w:p>
    <w:p>
      <w:pPr>
        <w:spacing w:line="600" w:lineRule="exact"/>
        <w:ind w:firstLine="643" w:firstLineChars="200"/>
        <w:rPr>
          <w:rFonts w:ascii="Times New Roman" w:hAnsi="Times New Roman" w:eastAsia="仿宋_GB2312"/>
          <w:b/>
          <w:sz w:val="32"/>
          <w:szCs w:val="32"/>
        </w:rPr>
      </w:pPr>
    </w:p>
    <w:p>
      <w:pPr>
        <w:spacing w:line="600" w:lineRule="exact"/>
        <w:jc w:val="center"/>
        <w:rPr>
          <w:rFonts w:ascii="宋体" w:hAnsi="宋体" w:eastAsia="宋体" w:cs="宋体"/>
          <w:b/>
          <w:sz w:val="32"/>
          <w:szCs w:val="32"/>
        </w:rPr>
      </w:pPr>
      <w:r>
        <w:rPr>
          <w:rFonts w:hint="eastAsia" w:ascii="宋体" w:hAnsi="宋体" w:eastAsia="宋体" w:cs="宋体"/>
          <w:b/>
          <w:sz w:val="32"/>
          <w:szCs w:val="32"/>
        </w:rPr>
        <w:t>新能源、宠物用品展区展位申请相关说明</w:t>
      </w:r>
    </w:p>
    <w:p>
      <w:pPr>
        <w:spacing w:line="600" w:lineRule="exact"/>
        <w:jc w:val="center"/>
        <w:rPr>
          <w:rFonts w:ascii="Times New Roman" w:hAnsi="Times New Roman"/>
          <w:b/>
          <w:sz w:val="32"/>
          <w:szCs w:val="32"/>
        </w:rPr>
      </w:pPr>
    </w:p>
    <w:p>
      <w:pPr>
        <w:spacing w:line="60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一、展位使用条件</w:t>
      </w:r>
    </w:p>
    <w:p>
      <w:pPr>
        <w:spacing w:line="600" w:lineRule="exact"/>
        <w:ind w:firstLine="630" w:firstLineChars="196"/>
        <w:rPr>
          <w:rFonts w:ascii="Times New Roman" w:hAnsi="Times New Roman" w:eastAsia="楷体_GB2312"/>
          <w:b/>
          <w:sz w:val="32"/>
          <w:szCs w:val="32"/>
        </w:rPr>
      </w:pPr>
      <w:r>
        <w:rPr>
          <w:rFonts w:hint="eastAsia" w:ascii="Times New Roman" w:hAnsi="Times New Roman" w:eastAsia="楷体_GB2312"/>
          <w:b/>
          <w:sz w:val="32"/>
          <w:szCs w:val="32"/>
        </w:rPr>
        <w:t>（一）参展企业资格标准</w:t>
      </w:r>
    </w:p>
    <w:p>
      <w:pPr>
        <w:spacing w:line="600" w:lineRule="exact"/>
        <w:ind w:firstLine="640" w:firstLineChars="200"/>
        <w:rPr>
          <w:rFonts w:ascii="仿宋_GB2312" w:hAnsi="仿宋" w:eastAsia="仿宋_GB2312" w:cs="仿宋_GB2312"/>
          <w:bCs/>
          <w:sz w:val="32"/>
          <w:szCs w:val="32"/>
        </w:rPr>
      </w:pPr>
      <w:r>
        <w:rPr>
          <w:rFonts w:hint="eastAsia" w:ascii="仿宋_GB2312" w:hAnsi="仿宋" w:eastAsia="仿宋_GB2312" w:cs="仿宋_GB2312"/>
          <w:bCs/>
          <w:sz w:val="32"/>
          <w:szCs w:val="32"/>
        </w:rPr>
        <w:t>1.依法取得法人营业执照、进出口企业资格证书或对外贸易经营者备案登记证明，并已办理进出口企业代码；</w:t>
      </w:r>
    </w:p>
    <w:p>
      <w:pPr>
        <w:spacing w:line="600" w:lineRule="exact"/>
        <w:ind w:firstLine="640" w:firstLineChars="200"/>
        <w:rPr>
          <w:rFonts w:ascii="仿宋_GB2312" w:hAnsi="仿宋" w:eastAsia="仿宋_GB2312" w:cs="仿宋_GB2312"/>
          <w:b/>
          <w:sz w:val="32"/>
          <w:szCs w:val="32"/>
        </w:rPr>
      </w:pPr>
      <w:r>
        <w:rPr>
          <w:rFonts w:hint="eastAsia" w:ascii="仿宋_GB2312" w:hAnsi="仿宋" w:eastAsia="仿宋_GB2312" w:cs="仿宋_GB2312"/>
          <w:bCs/>
          <w:sz w:val="32"/>
          <w:szCs w:val="32"/>
        </w:rPr>
        <w:t>2.展品属于展区规定的展品范围（详见通告正文附件1）；</w:t>
      </w:r>
    </w:p>
    <w:p>
      <w:pPr>
        <w:spacing w:line="600" w:lineRule="exact"/>
        <w:ind w:firstLine="640" w:firstLineChars="200"/>
        <w:rPr>
          <w:rFonts w:ascii="仿宋_GB2312" w:hAnsi="仿宋" w:eastAsia="仿宋_GB2312" w:cs="仿宋_GB2312"/>
          <w:bCs/>
          <w:sz w:val="32"/>
          <w:szCs w:val="32"/>
        </w:rPr>
      </w:pPr>
      <w:r>
        <w:rPr>
          <w:rFonts w:hint="eastAsia" w:ascii="仿宋_GB2312" w:hAnsi="仿宋" w:eastAsia="仿宋_GB2312" w:cs="仿宋_GB2312"/>
          <w:bCs/>
          <w:sz w:val="32"/>
          <w:szCs w:val="32"/>
        </w:rPr>
        <w:t>3.广交会统计口径下2019年度出口额达75万美元（含），或2019、2020年任一年度国内销售额达500万元人民币（含）。其中，出口额核定依据为海关统计，国内销售额核定依据为经交易团审核盖章的增值税纳税申报表。</w:t>
      </w:r>
    </w:p>
    <w:p>
      <w:pPr>
        <w:spacing w:line="600" w:lineRule="exact"/>
        <w:ind w:firstLine="630" w:firstLineChars="196"/>
        <w:rPr>
          <w:rFonts w:ascii="Times New Roman" w:hAnsi="Times New Roman" w:eastAsia="楷体_GB2312"/>
          <w:b/>
          <w:sz w:val="32"/>
          <w:szCs w:val="32"/>
        </w:rPr>
      </w:pPr>
      <w:r>
        <w:rPr>
          <w:rFonts w:hint="eastAsia" w:ascii="Times New Roman" w:hAnsi="Times New Roman" w:eastAsia="楷体_GB2312"/>
          <w:b/>
          <w:sz w:val="32"/>
          <w:szCs w:val="32"/>
        </w:rPr>
        <w:t>（二）属下列情况之一的展品禁止参展</w:t>
      </w:r>
    </w:p>
    <w:p>
      <w:pPr>
        <w:spacing w:line="600" w:lineRule="exact"/>
        <w:ind w:firstLine="640" w:firstLineChars="200"/>
        <w:rPr>
          <w:rFonts w:ascii="仿宋_GB2312" w:hAnsi="仿宋" w:eastAsia="仿宋_GB2312" w:cs="仿宋_GB2312"/>
          <w:bCs/>
          <w:sz w:val="32"/>
          <w:szCs w:val="32"/>
        </w:rPr>
      </w:pPr>
      <w:r>
        <w:rPr>
          <w:rFonts w:hint="eastAsia" w:ascii="仿宋_GB2312" w:hAnsi="仿宋" w:eastAsia="仿宋_GB2312" w:cs="仿宋_GB2312"/>
          <w:bCs/>
          <w:sz w:val="32"/>
          <w:szCs w:val="32"/>
        </w:rPr>
        <w:t>1.《中国进出口商品交易会参展展品范围（出口展）》规定之外的展品。</w:t>
      </w:r>
    </w:p>
    <w:p>
      <w:pPr>
        <w:spacing w:line="600" w:lineRule="exact"/>
        <w:ind w:firstLine="640" w:firstLineChars="200"/>
        <w:rPr>
          <w:rFonts w:ascii="仿宋_GB2312" w:hAnsi="仿宋" w:eastAsia="仿宋_GB2312" w:cs="仿宋_GB2312"/>
          <w:bCs/>
          <w:sz w:val="32"/>
          <w:szCs w:val="32"/>
        </w:rPr>
      </w:pPr>
      <w:r>
        <w:rPr>
          <w:rFonts w:hint="eastAsia" w:ascii="仿宋_GB2312" w:hAnsi="仿宋" w:eastAsia="仿宋_GB2312" w:cs="仿宋_GB2312"/>
          <w:bCs/>
          <w:sz w:val="32"/>
          <w:szCs w:val="32"/>
        </w:rPr>
        <w:t>2.不符合《中华人民共和国产品质量法》《中华人民共和国进出口商品检验法》及其他有关出口产品质量法律法规规定的展品。</w:t>
      </w:r>
    </w:p>
    <w:p>
      <w:pPr>
        <w:spacing w:line="600" w:lineRule="exact"/>
        <w:ind w:firstLine="640" w:firstLineChars="200"/>
        <w:rPr>
          <w:rFonts w:ascii="仿宋_GB2312" w:hAnsi="仿宋" w:eastAsia="仿宋_GB2312" w:cs="仿宋_GB2312"/>
          <w:bCs/>
          <w:sz w:val="32"/>
          <w:szCs w:val="32"/>
        </w:rPr>
      </w:pPr>
      <w:r>
        <w:rPr>
          <w:rFonts w:hint="eastAsia" w:ascii="仿宋_GB2312" w:hAnsi="仿宋" w:eastAsia="仿宋_GB2312" w:cs="仿宋_GB2312"/>
          <w:bCs/>
          <w:sz w:val="32"/>
          <w:szCs w:val="32"/>
        </w:rPr>
        <w:t>3.涉及商标、专利、版权，但未取得合法权利证书或使用许可的展品。</w:t>
      </w:r>
    </w:p>
    <w:p>
      <w:pPr>
        <w:spacing w:line="600" w:lineRule="exact"/>
        <w:ind w:firstLine="640" w:firstLineChars="200"/>
        <w:rPr>
          <w:rFonts w:ascii="仿宋_GB2312" w:hAnsi="仿宋" w:eastAsia="仿宋_GB2312" w:cs="仿宋_GB2312"/>
          <w:bCs/>
          <w:sz w:val="32"/>
          <w:szCs w:val="32"/>
        </w:rPr>
      </w:pPr>
      <w:r>
        <w:rPr>
          <w:rFonts w:hint="eastAsia" w:ascii="仿宋_GB2312" w:hAnsi="仿宋" w:eastAsia="仿宋_GB2312" w:cs="仿宋_GB2312"/>
          <w:bCs/>
          <w:sz w:val="32"/>
          <w:szCs w:val="32"/>
        </w:rPr>
        <w:t>4.</w:t>
      </w:r>
      <w:r>
        <w:rPr>
          <w:rFonts w:hint="eastAsia" w:ascii="仿宋_GB2312" w:hAnsi="仿宋" w:eastAsia="仿宋_GB2312" w:cs="仿宋_GB2312"/>
          <w:sz w:val="32"/>
          <w:szCs w:val="32"/>
        </w:rPr>
        <w:t>被司法机关、仲裁机关或知识产权行政管理机关认定侵权的展品。</w:t>
      </w:r>
    </w:p>
    <w:p>
      <w:pPr>
        <w:spacing w:line="600" w:lineRule="exact"/>
        <w:ind w:firstLine="640" w:firstLineChars="200"/>
        <w:rPr>
          <w:rFonts w:ascii="仿宋_GB2312" w:hAnsi="仿宋_GB2312" w:eastAsia="仿宋_GB2312" w:cs="仿宋_GB2312"/>
          <w:sz w:val="32"/>
          <w:szCs w:val="32"/>
        </w:rPr>
      </w:pPr>
      <w:r>
        <w:rPr>
          <w:rFonts w:hint="eastAsia" w:ascii="仿宋_GB2312" w:hAnsi="仿宋" w:eastAsia="仿宋_GB2312" w:cs="仿宋_GB2312"/>
          <w:sz w:val="32"/>
          <w:szCs w:val="32"/>
        </w:rPr>
        <w:t>5.</w:t>
      </w:r>
      <w:r>
        <w:rPr>
          <w:rFonts w:hint="eastAsia" w:ascii="仿宋_GB2312" w:hAnsi="仿宋" w:eastAsia="仿宋_GB2312" w:cs="仿宋_GB2312"/>
          <w:bCs/>
          <w:sz w:val="32"/>
          <w:szCs w:val="32"/>
        </w:rPr>
        <w:t>在商务或出入境检验检疫机构等质量监督管理部门有</w:t>
      </w:r>
      <w:r>
        <w:rPr>
          <w:rFonts w:hint="eastAsia" w:ascii="仿宋_GB2312" w:hAnsi="仿宋_GB2312" w:eastAsia="仿宋_GB2312" w:cs="仿宋_GB2312"/>
          <w:bCs/>
          <w:sz w:val="32"/>
          <w:szCs w:val="32"/>
        </w:rPr>
        <w:t>不良记录且未经复检合格的展品。</w:t>
      </w:r>
    </w:p>
    <w:p>
      <w:pPr>
        <w:spacing w:line="600" w:lineRule="exact"/>
        <w:ind w:firstLine="630" w:firstLineChars="196"/>
        <w:rPr>
          <w:rFonts w:ascii="Times New Roman" w:hAnsi="Times New Roman" w:eastAsia="楷体_GB2312"/>
          <w:b/>
          <w:sz w:val="32"/>
          <w:szCs w:val="32"/>
        </w:rPr>
      </w:pPr>
      <w:r>
        <w:rPr>
          <w:rFonts w:hint="eastAsia" w:ascii="Times New Roman" w:hAnsi="Times New Roman" w:eastAsia="楷体_GB2312"/>
          <w:b/>
          <w:sz w:val="32"/>
          <w:szCs w:val="32"/>
        </w:rPr>
        <w:t>（三）属下列情况之一的企业禁止参展</w:t>
      </w:r>
    </w:p>
    <w:p>
      <w:pPr>
        <w:spacing w:line="60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1.商务部及地方各级商务主管部门向社会公告的违法违规企业，在公告期内禁止参展。</w:t>
      </w:r>
    </w:p>
    <w:p>
      <w:pPr>
        <w:spacing w:line="60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2.国家工商、海关、税务、质检、外汇、环保等部门通报的违法违规企业，在处罚期限内禁止参展；无处罚期限的，从处罚之日起连续六届禁止参展。</w:t>
      </w:r>
    </w:p>
    <w:p>
      <w:pPr>
        <w:spacing w:line="60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3.因违规转让或转（租）卖广交会展位、涉嫌重大展品质量与贸易纠纷投诉、知识产权侵权等违反大会相关规定，并处于被取消参展资格处罚期限内的企业。</w:t>
      </w:r>
    </w:p>
    <w:p>
      <w:pPr>
        <w:spacing w:line="60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4.因拒不服从大会管理、破坏展览秩序等其他行为，对广交会声誉或正常运营造成较大不良影响，被取消参展资格的企业。</w:t>
      </w:r>
    </w:p>
    <w:p>
      <w:pPr>
        <w:spacing w:line="60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二、参展申请材料清单</w:t>
      </w:r>
    </w:p>
    <w:p>
      <w:pPr>
        <w:autoSpaceDE w:val="0"/>
        <w:autoSpaceDN w:val="0"/>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（一）经盖章确认的参展申请表；</w:t>
      </w:r>
    </w:p>
    <w:p>
      <w:pPr>
        <w:autoSpaceDE w:val="0"/>
        <w:autoSpaceDN w:val="0"/>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（二）企业营业执照；</w:t>
      </w:r>
    </w:p>
    <w:p>
      <w:pPr>
        <w:autoSpaceDE w:val="0"/>
        <w:autoSpaceDN w:val="0"/>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（三）进出口企业资格证书或外贸经营者备案登记证明；</w:t>
      </w:r>
    </w:p>
    <w:p>
      <w:pPr>
        <w:autoSpaceDE w:val="0"/>
        <w:autoSpaceDN w:val="0"/>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（四）企业海关编码对应的海关报关注册登记证书，如需使用全资或控股子公司海关编码的，需提交相关股权关系的第三方证明文件；</w:t>
      </w:r>
    </w:p>
    <w:p>
      <w:pPr>
        <w:autoSpaceDE w:val="0"/>
        <w:autoSpaceDN w:val="0"/>
        <w:spacing w:line="600" w:lineRule="exact"/>
        <w:ind w:firstLine="640" w:firstLineChars="200"/>
        <w:jc w:val="left"/>
        <w:rPr>
          <w:rFonts w:ascii="仿宋_GB2312" w:hAnsi="仿宋_GB2312" w:eastAsia="仿宋_GB2312" w:cs="仿宋_GB2312"/>
          <w:sz w:val="32"/>
          <w:szCs w:val="32"/>
        </w:rPr>
      </w:pPr>
      <w:r>
        <w:rPr>
          <w:rFonts w:hint="eastAsia" w:ascii="仿宋_GB2312" w:hAnsi="仿宋" w:eastAsia="仿宋_GB2312" w:cs="仿宋_GB2312"/>
          <w:sz w:val="32"/>
          <w:szCs w:val="32"/>
        </w:rPr>
        <w:t>（五）2019年或2020年国内销售额证明，即经交易团审核盖章的对应年度增值税纳税申报表（同时提交2019、2020年度证明的，取其高者作为安排依据）</w:t>
      </w:r>
      <w:r>
        <w:rPr>
          <w:rFonts w:hint="eastAsia" w:ascii="仿宋_GB2312" w:hAnsi="仿宋_GB2312" w:eastAsia="仿宋_GB2312" w:cs="仿宋_GB2312"/>
          <w:sz w:val="32"/>
          <w:szCs w:val="32"/>
        </w:rPr>
        <w:t>；</w:t>
      </w:r>
    </w:p>
    <w:p>
      <w:pPr>
        <w:autoSpaceDE w:val="0"/>
        <w:autoSpaceDN w:val="0"/>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（六）符合申请展区展品范围的产品介绍、图片，以及相关发明专利、境外商标、行业认证及境外专业展参展相关证明等。</w:t>
      </w:r>
    </w:p>
    <w:p>
      <w:pPr>
        <w:autoSpaceDE w:val="0"/>
        <w:autoSpaceDN w:val="0"/>
        <w:spacing w:line="60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三、填报注意事项</w:t>
      </w:r>
    </w:p>
    <w:p>
      <w:pPr>
        <w:spacing w:line="600" w:lineRule="exact"/>
        <w:ind w:firstLine="630"/>
        <w:rPr>
          <w:rFonts w:ascii="Times New Roman" w:hAnsi="Times New Roman" w:eastAsia="仿宋_GB2312"/>
          <w:sz w:val="32"/>
          <w:szCs w:val="32"/>
        </w:rPr>
      </w:pPr>
      <w:r>
        <w:rPr>
          <w:rFonts w:hint="eastAsia" w:ascii="Times New Roman" w:hAnsi="Times New Roman" w:eastAsia="仿宋_GB2312"/>
          <w:sz w:val="32"/>
          <w:szCs w:val="32"/>
        </w:rPr>
        <w:t>（一）新能源、宠物用品展区下设展品专区，并对不同专区设置不同的展位安排标准，请务必如实谨慎填报，具体为：</w:t>
      </w:r>
    </w:p>
    <w:p>
      <w:pPr>
        <w:spacing w:line="600" w:lineRule="exact"/>
        <w:ind w:firstLine="630"/>
        <w:rPr>
          <w:rFonts w:ascii="Times New Roman" w:hAnsi="Times New Roman" w:eastAsia="仿宋_GB2312"/>
          <w:sz w:val="32"/>
          <w:szCs w:val="32"/>
        </w:rPr>
      </w:pPr>
      <w:r>
        <w:rPr>
          <w:rFonts w:hint="eastAsia" w:ascii="Times New Roman" w:hAnsi="Times New Roman" w:eastAsia="仿宋_GB2312"/>
          <w:sz w:val="32"/>
          <w:szCs w:val="32"/>
        </w:rPr>
        <w:t>新能源展区：太阳能光伏产品、太阳能光热产品、风能及其他新能源产品；</w:t>
      </w:r>
    </w:p>
    <w:p>
      <w:pPr>
        <w:spacing w:line="600" w:lineRule="exact"/>
        <w:ind w:firstLine="630"/>
        <w:rPr>
          <w:rFonts w:ascii="Times New Roman" w:hAnsi="Times New Roman" w:eastAsia="仿宋_GB2312"/>
          <w:sz w:val="32"/>
          <w:szCs w:val="32"/>
        </w:rPr>
      </w:pPr>
      <w:r>
        <w:rPr>
          <w:rFonts w:hint="eastAsia" w:ascii="Times New Roman" w:hAnsi="Times New Roman" w:eastAsia="仿宋_GB2312"/>
          <w:sz w:val="32"/>
          <w:szCs w:val="32"/>
        </w:rPr>
        <w:t>宠物用品展区：宠物用品、宠物食品。</w:t>
      </w:r>
    </w:p>
    <w:p>
      <w:pPr>
        <w:numPr>
          <w:ilvl w:val="0"/>
          <w:numId w:val="2"/>
        </w:numPr>
        <w:spacing w:line="600" w:lineRule="exact"/>
        <w:ind w:firstLine="630"/>
        <w:rPr>
          <w:rFonts w:ascii="Times New Roman" w:hAnsi="Times New Roman" w:eastAsia="仿宋_GB2312"/>
          <w:sz w:val="32"/>
          <w:szCs w:val="32"/>
        </w:rPr>
      </w:pPr>
      <w:r>
        <w:rPr>
          <w:rFonts w:hint="eastAsia" w:ascii="Times New Roman" w:hAnsi="Times New Roman" w:eastAsia="仿宋_GB2312"/>
          <w:sz w:val="32"/>
          <w:szCs w:val="32"/>
        </w:rPr>
        <w:t>根据海关编码统计的出口额，是展位安排的重要参考标准。请按操作指引对企业海关编码进行确认，允许使用全资或控股子公司海关编码，但须同时提供相关股权关系证明，且该子公司不得再申请该展区展位。</w:t>
      </w:r>
    </w:p>
    <w:p/>
    <w:p>
      <w:pPr>
        <w:spacing w:line="840" w:lineRule="atLeast"/>
        <w:rPr>
          <w:kern w:val="0"/>
        </w:rPr>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大标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id w:val="3129412"/>
                          </w:sdtPr>
                          <w:sdtContent>
                            <w:p>
                              <w:pPr>
                                <w:pStyle w:val="4"/>
                                <w:jc w:val="center"/>
                              </w:pPr>
                              <w:r>
                                <w:rPr>
                                  <w:sz w:val="16"/>
                                </w:rPr>
                                <w:fldChar w:fldCharType="begin"/>
                              </w:r>
                              <w:r>
                                <w:rPr>
                                  <w:sz w:val="16"/>
                                </w:rPr>
                                <w:instrText xml:space="preserve"> PAGE   \* MERGEFORMAT </w:instrText>
                              </w:r>
                              <w:r>
                                <w:rPr>
                                  <w:sz w:val="16"/>
                                </w:rPr>
                                <w:fldChar w:fldCharType="separate"/>
                              </w:r>
                              <w:r>
                                <w:rPr>
                                  <w:sz w:val="16"/>
                                  <w:lang w:val="zh-CN"/>
                                </w:rPr>
                                <w:t>2</w:t>
                              </w:r>
                              <w:r>
                                <w:rPr>
                                  <w:sz w:val="16"/>
                                </w:rPr>
                                <w:fldChar w:fldCharType="end"/>
                              </w:r>
                            </w:p>
                          </w:sdtContent>
                        </w:sd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KKc1bQVAgAAFQQAAA4AAAAAAAAA&#10;AQAgAAAAHwEAAGRycy9lMm9Eb2MueG1sUEsFBgAAAAAGAAYAWQEAAKYFAAAAAA==&#10;">
              <v:fill on="f" focussize="0,0"/>
              <v:stroke on="f" weight="0.5pt"/>
              <v:imagedata o:title=""/>
              <o:lock v:ext="edit" aspectratio="f"/>
              <v:textbox inset="0mm,0mm,0mm,0mm" style="mso-fit-shape-to-text:t;">
                <w:txbxContent>
                  <w:sdt>
                    <w:sdtPr>
                      <w:id w:val="3129412"/>
                    </w:sdtPr>
                    <w:sdtContent>
                      <w:p>
                        <w:pPr>
                          <w:pStyle w:val="4"/>
                          <w:jc w:val="center"/>
                        </w:pPr>
                        <w:r>
                          <w:rPr>
                            <w:sz w:val="16"/>
                          </w:rPr>
                          <w:fldChar w:fldCharType="begin"/>
                        </w:r>
                        <w:r>
                          <w:rPr>
                            <w:sz w:val="16"/>
                          </w:rPr>
                          <w:instrText xml:space="preserve"> PAGE   \* MERGEFORMAT </w:instrText>
                        </w:r>
                        <w:r>
                          <w:rPr>
                            <w:sz w:val="16"/>
                          </w:rPr>
                          <w:fldChar w:fldCharType="separate"/>
                        </w:r>
                        <w:r>
                          <w:rPr>
                            <w:sz w:val="16"/>
                            <w:lang w:val="zh-CN"/>
                          </w:rPr>
                          <w:t>2</w:t>
                        </w:r>
                        <w:r>
                          <w:rPr>
                            <w:sz w:val="16"/>
                          </w:rPr>
                          <w:fldChar w:fldCharType="end"/>
                        </w:r>
                      </w:p>
                    </w:sdtContent>
                  </w:sdt>
                  <w:p/>
                </w:txbxContent>
              </v:textbox>
            </v:shape>
          </w:pict>
        </mc:Fallback>
      </mc:AlternateConten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4"/>
                          </w:pPr>
                          <w:r>
                            <w:fldChar w:fldCharType="begin"/>
                          </w:r>
                          <w:r>
                            <w:instrText xml:space="preserve"> PAGE  \* MERGEFORMAT </w:instrText>
                          </w:r>
                          <w:r>
                            <w:fldChar w:fldCharType="separate"/>
                          </w:r>
                          <w:r>
                            <w:t>9</w:t>
                          </w:r>
                          <w: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zSVju&#10;0AAAAAUBAAAPAAAAAAAAAAEAIAAAACIAAABkcnMvZG93bnJldi54bWxQSwECFAAUAAAACACHTuJA&#10;uC312LcBAABUAwAADgAAAAAAAAABACAAAAAfAQAAZHJzL2Uyb0RvYy54bWxQSwUGAAAAAAYABgBZ&#10;AQAASA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9</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C95F032"/>
    <w:multiLevelType w:val="singleLevel"/>
    <w:tmpl w:val="BC95F032"/>
    <w:lvl w:ilvl="0" w:tentative="0">
      <w:start w:val="1"/>
      <w:numFmt w:val="chineseCounting"/>
      <w:suff w:val="nothing"/>
      <w:lvlText w:val="%1、"/>
      <w:lvlJc w:val="left"/>
      <w:rPr>
        <w:rFonts w:hint="eastAsia"/>
      </w:rPr>
    </w:lvl>
  </w:abstractNum>
  <w:abstractNum w:abstractNumId="1">
    <w:nsid w:val="16480C07"/>
    <w:multiLevelType w:val="singleLevel"/>
    <w:tmpl w:val="16480C07"/>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0F16E3"/>
    <w:rsid w:val="00013200"/>
    <w:rsid w:val="0002157C"/>
    <w:rsid w:val="000302D8"/>
    <w:rsid w:val="00052F40"/>
    <w:rsid w:val="00061D76"/>
    <w:rsid w:val="00097746"/>
    <w:rsid w:val="000B42CB"/>
    <w:rsid w:val="000F15B1"/>
    <w:rsid w:val="0011614A"/>
    <w:rsid w:val="00125A0A"/>
    <w:rsid w:val="00134660"/>
    <w:rsid w:val="001350E5"/>
    <w:rsid w:val="00165AC0"/>
    <w:rsid w:val="00186661"/>
    <w:rsid w:val="001C7F3B"/>
    <w:rsid w:val="001E05B9"/>
    <w:rsid w:val="001E3A85"/>
    <w:rsid w:val="001F7827"/>
    <w:rsid w:val="00281630"/>
    <w:rsid w:val="002C0620"/>
    <w:rsid w:val="00417FD8"/>
    <w:rsid w:val="0042666F"/>
    <w:rsid w:val="00481B0D"/>
    <w:rsid w:val="0049292F"/>
    <w:rsid w:val="004A4634"/>
    <w:rsid w:val="004D1C05"/>
    <w:rsid w:val="00522E31"/>
    <w:rsid w:val="005628D2"/>
    <w:rsid w:val="0057006D"/>
    <w:rsid w:val="0061002F"/>
    <w:rsid w:val="00612785"/>
    <w:rsid w:val="006507A5"/>
    <w:rsid w:val="00651D06"/>
    <w:rsid w:val="00655D50"/>
    <w:rsid w:val="006D47D9"/>
    <w:rsid w:val="006D617A"/>
    <w:rsid w:val="007078E6"/>
    <w:rsid w:val="00733DC9"/>
    <w:rsid w:val="00741C0F"/>
    <w:rsid w:val="00744E86"/>
    <w:rsid w:val="00746690"/>
    <w:rsid w:val="00747B2F"/>
    <w:rsid w:val="00773373"/>
    <w:rsid w:val="00805C9D"/>
    <w:rsid w:val="008204DB"/>
    <w:rsid w:val="00861988"/>
    <w:rsid w:val="008732B1"/>
    <w:rsid w:val="008E1B6D"/>
    <w:rsid w:val="008E2530"/>
    <w:rsid w:val="008E3F2D"/>
    <w:rsid w:val="008F6E43"/>
    <w:rsid w:val="009B6C68"/>
    <w:rsid w:val="009C0CB1"/>
    <w:rsid w:val="009E33E5"/>
    <w:rsid w:val="00A26079"/>
    <w:rsid w:val="00A33DA9"/>
    <w:rsid w:val="00A65055"/>
    <w:rsid w:val="00AC2DE3"/>
    <w:rsid w:val="00AD1DD6"/>
    <w:rsid w:val="00AD6EF0"/>
    <w:rsid w:val="00B009F0"/>
    <w:rsid w:val="00B2580D"/>
    <w:rsid w:val="00B3057D"/>
    <w:rsid w:val="00B7682D"/>
    <w:rsid w:val="00BF613A"/>
    <w:rsid w:val="00C34CCB"/>
    <w:rsid w:val="00C43391"/>
    <w:rsid w:val="00C734FF"/>
    <w:rsid w:val="00C80C83"/>
    <w:rsid w:val="00CB0B72"/>
    <w:rsid w:val="00CB11E4"/>
    <w:rsid w:val="00CB6B22"/>
    <w:rsid w:val="00CC61C4"/>
    <w:rsid w:val="00CD234E"/>
    <w:rsid w:val="00CE0A5D"/>
    <w:rsid w:val="00D04AF6"/>
    <w:rsid w:val="00D05FA5"/>
    <w:rsid w:val="00D27955"/>
    <w:rsid w:val="00D62F05"/>
    <w:rsid w:val="00D67268"/>
    <w:rsid w:val="00D77AD6"/>
    <w:rsid w:val="00D83EB5"/>
    <w:rsid w:val="00DF604A"/>
    <w:rsid w:val="00E062D7"/>
    <w:rsid w:val="00E17C73"/>
    <w:rsid w:val="00E22737"/>
    <w:rsid w:val="00E51DB9"/>
    <w:rsid w:val="00E73580"/>
    <w:rsid w:val="00E902AB"/>
    <w:rsid w:val="00EB2223"/>
    <w:rsid w:val="00EF6608"/>
    <w:rsid w:val="00EF68B7"/>
    <w:rsid w:val="00F1758C"/>
    <w:rsid w:val="00F87406"/>
    <w:rsid w:val="00FB10DE"/>
    <w:rsid w:val="00FB1A41"/>
    <w:rsid w:val="00FB4026"/>
    <w:rsid w:val="00FE6853"/>
    <w:rsid w:val="0DCE3F3F"/>
    <w:rsid w:val="10C373F1"/>
    <w:rsid w:val="14BE38DD"/>
    <w:rsid w:val="20B6744F"/>
    <w:rsid w:val="27933DDF"/>
    <w:rsid w:val="307C7871"/>
    <w:rsid w:val="32F12DA7"/>
    <w:rsid w:val="37281459"/>
    <w:rsid w:val="39236039"/>
    <w:rsid w:val="3A632081"/>
    <w:rsid w:val="3D1A1F46"/>
    <w:rsid w:val="414F552A"/>
    <w:rsid w:val="455470A3"/>
    <w:rsid w:val="4E8C3EB2"/>
    <w:rsid w:val="5256506C"/>
    <w:rsid w:val="53AE111C"/>
    <w:rsid w:val="544517A0"/>
    <w:rsid w:val="550F16E3"/>
    <w:rsid w:val="560B37E7"/>
    <w:rsid w:val="570606C8"/>
    <w:rsid w:val="604C64C7"/>
    <w:rsid w:val="64221B04"/>
    <w:rsid w:val="67C644E0"/>
    <w:rsid w:val="69B676F7"/>
    <w:rsid w:val="7D233E59"/>
    <w:rsid w:val="7EA6786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99" w:semiHidden="0" w:name="heading 2"/>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unhideWhenUsed="0" w:uiPriority="99" w:semiHidden="0" w:name="header"/>
    <w:lsdException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nhideWhenUsed="0" w:uiPriority="99" w:semiHidden="0" w:name="Hyperlink"/>
    <w:lsdException w:unhideWhenUsed="0" w:uiPriority="99" w:semiHidden="0" w:name="FollowedHyperlink" w:locked="1"/>
    <w:lsdException w:qFormat="1" w:unhideWhenUsed="0" w:uiPriority="99" w:semiHidden="0" w:name="Strong"/>
    <w:lsdException w:qFormat="1" w:unhideWhenUsed="0" w:uiPriority="20" w:semiHidden="0" w:name="Emphasis" w:locked="1"/>
    <w:lsdException w:uiPriority="99" w:name="Document Map" w:locked="1"/>
    <w:lsdException w:uiPriority="99" w:name="Plain Text" w:locked="1"/>
    <w:lsdException w:uiPriority="99" w:name="E-mail Signature" w:locked="1"/>
    <w:lsdException w:unhideWhenUsed="0" w:uiPriority="99"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link w:val="12"/>
    <w:qFormat/>
    <w:uiPriority w:val="99"/>
    <w:pPr>
      <w:widowControl/>
      <w:spacing w:before="100" w:beforeAutospacing="1" w:after="100" w:afterAutospacing="1"/>
      <w:jc w:val="left"/>
      <w:outlineLvl w:val="1"/>
    </w:pPr>
    <w:rPr>
      <w:rFonts w:ascii="宋体" w:hAnsi="宋体" w:cs="宋体"/>
      <w:b/>
      <w:bCs/>
      <w:kern w:val="0"/>
      <w:sz w:val="36"/>
      <w:szCs w:val="36"/>
    </w:rPr>
  </w:style>
  <w:style w:type="character" w:default="1" w:styleId="8">
    <w:name w:val="Default Paragraph Font"/>
    <w:semiHidden/>
    <w:qFormat/>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5"/>
    <w:semiHidden/>
    <w:locked/>
    <w:uiPriority w:val="99"/>
    <w:rPr>
      <w:sz w:val="18"/>
      <w:szCs w:val="18"/>
    </w:rPr>
  </w:style>
  <w:style w:type="paragraph" w:styleId="4">
    <w:name w:val="footer"/>
    <w:basedOn w:val="1"/>
    <w:link w:val="13"/>
    <w:uiPriority w:val="99"/>
    <w:pPr>
      <w:tabs>
        <w:tab w:val="center" w:pos="4153"/>
        <w:tab w:val="right" w:pos="8306"/>
      </w:tabs>
      <w:snapToGrid w:val="0"/>
      <w:jc w:val="left"/>
    </w:pPr>
    <w:rPr>
      <w:sz w:val="18"/>
    </w:rPr>
  </w:style>
  <w:style w:type="paragraph" w:styleId="5">
    <w:name w:val="header"/>
    <w:basedOn w:val="1"/>
    <w:link w:val="14"/>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locked/>
    <w:uiPriority w:val="99"/>
    <w:pPr>
      <w:widowControl/>
      <w:spacing w:before="100" w:beforeAutospacing="1" w:after="100" w:afterAutospacing="1"/>
      <w:jc w:val="left"/>
    </w:pPr>
    <w:rPr>
      <w:rFonts w:ascii="宋体" w:hAnsi="宋体" w:cs="宋体"/>
      <w:kern w:val="0"/>
      <w:sz w:val="24"/>
    </w:rPr>
  </w:style>
  <w:style w:type="character" w:styleId="9">
    <w:name w:val="Strong"/>
    <w:basedOn w:val="8"/>
    <w:qFormat/>
    <w:uiPriority w:val="99"/>
    <w:rPr>
      <w:rFonts w:cs="Times New Roman"/>
      <w:b/>
      <w:bCs/>
    </w:rPr>
  </w:style>
  <w:style w:type="character" w:styleId="10">
    <w:name w:val="FollowedHyperlink"/>
    <w:basedOn w:val="8"/>
    <w:locked/>
    <w:uiPriority w:val="99"/>
    <w:rPr>
      <w:rFonts w:cs="Times New Roman"/>
      <w:color w:val="954F72"/>
      <w:u w:val="single"/>
    </w:rPr>
  </w:style>
  <w:style w:type="character" w:styleId="11">
    <w:name w:val="Hyperlink"/>
    <w:basedOn w:val="8"/>
    <w:uiPriority w:val="99"/>
    <w:rPr>
      <w:rFonts w:cs="Times New Roman"/>
      <w:color w:val="0000FF"/>
      <w:u w:val="single"/>
    </w:rPr>
  </w:style>
  <w:style w:type="character" w:customStyle="1" w:styleId="12">
    <w:name w:val="Heading 2 Char"/>
    <w:basedOn w:val="8"/>
    <w:link w:val="2"/>
    <w:semiHidden/>
    <w:locked/>
    <w:uiPriority w:val="99"/>
    <w:rPr>
      <w:rFonts w:ascii="Cambria" w:hAnsi="Cambria" w:eastAsia="宋体" w:cs="Times New Roman"/>
      <w:b/>
      <w:bCs/>
      <w:sz w:val="32"/>
      <w:szCs w:val="32"/>
    </w:rPr>
  </w:style>
  <w:style w:type="character" w:customStyle="1" w:styleId="13">
    <w:name w:val="Footer Char"/>
    <w:basedOn w:val="8"/>
    <w:link w:val="4"/>
    <w:semiHidden/>
    <w:qFormat/>
    <w:locked/>
    <w:uiPriority w:val="99"/>
    <w:rPr>
      <w:rFonts w:ascii="Calibri" w:hAnsi="Calibri" w:cs="Times New Roman"/>
      <w:sz w:val="18"/>
      <w:szCs w:val="18"/>
    </w:rPr>
  </w:style>
  <w:style w:type="character" w:customStyle="1" w:styleId="14">
    <w:name w:val="Header Char"/>
    <w:basedOn w:val="8"/>
    <w:link w:val="5"/>
    <w:semiHidden/>
    <w:locked/>
    <w:uiPriority w:val="99"/>
    <w:rPr>
      <w:rFonts w:ascii="Calibri" w:hAnsi="Calibri" w:cs="Times New Roman"/>
      <w:sz w:val="18"/>
      <w:szCs w:val="18"/>
    </w:rPr>
  </w:style>
  <w:style w:type="character" w:customStyle="1" w:styleId="15">
    <w:name w:val="Balloon Text Char"/>
    <w:basedOn w:val="8"/>
    <w:link w:val="3"/>
    <w:semiHidden/>
    <w:locked/>
    <w:uiPriority w:val="99"/>
    <w:rPr>
      <w:rFonts w:ascii="Calibri" w:hAnsi="Calibri" w:cs="Times New Roman"/>
      <w:sz w:val="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9</Pages>
  <Words>529</Words>
  <Characters>3021</Characters>
  <Lines>0</Lines>
  <Paragraphs>0</Paragraphs>
  <TotalTime>916</TotalTime>
  <ScaleCrop>false</ScaleCrop>
  <LinksUpToDate>false</LinksUpToDate>
  <CharactersWithSpaces>0</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2020-06-29T02:44:00Z</dcterms:created>
  <dc:creator>Administrator</dc:creator>
  <cp:lastModifiedBy>lenovo</cp:lastModifiedBy>
  <cp:lastPrinted>2020-10-28T02:19:09Z</cp:lastPrinted>
  <dcterms:modified xsi:type="dcterms:W3CDTF">2020-10-28T02:23:09Z</dcterms:modified>
  <dc:title>关于第126届中国进出口商品交易会</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ies>
</file>