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1-1: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单一来源采购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项目预算金额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专业人员论证意见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（表）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（该论证意见无需公示）</w:t>
      </w:r>
    </w:p>
    <w:tbl>
      <w:tblPr>
        <w:tblStyle w:val="3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3287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专业人员信息</w:t>
            </w: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  <w:t>项目采购预算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  <w:t>项目预算金额（万元）：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  <w:t>项目预算金额依据（可附有关材料）：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专业人员论证意见</w:t>
            </w:r>
          </w:p>
        </w:tc>
        <w:tc>
          <w:tcPr>
            <w:tcW w:w="651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u w:val="single"/>
              </w:rPr>
              <w:t>专业人员论证意见应当完整、清晰和明确的表达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采购项目预算安排是否科学合理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u w:val="single"/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u w:val="single"/>
                <w:lang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)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专业人员签字</w:t>
            </w:r>
          </w:p>
        </w:tc>
        <w:tc>
          <w:tcPr>
            <w:tcW w:w="32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31" w:type="dxa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日</w:t>
            </w:r>
          </w:p>
        </w:tc>
      </w:tr>
    </w:tbl>
    <w:p>
      <w:pPr>
        <w:widowControl/>
        <w:jc w:val="left"/>
      </w:pPr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3368"/>
    <w:rsid w:val="1A607A2E"/>
    <w:rsid w:val="30976358"/>
    <w:rsid w:val="368B3368"/>
    <w:rsid w:val="5080163C"/>
    <w:rsid w:val="68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2020-07-23T07:35:00Z</dcterms:created>
  <dc:creator>马丽钧</dc:creator>
  <cp:lastModifiedBy>Administrator</cp:lastModifiedBy>
  <cp:lastPrinted>2020-09-23T02:47:00Z</cp:lastPrinted>
  <dcterms:modified xsi:type="dcterms:W3CDTF">2020-09-23T06:55:58Z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