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1BEA0E">
      <w:pPr>
        <w:spacing w:line="360" w:lineRule="auto"/>
        <w:jc w:val="center"/>
        <w:rPr>
          <w:rFonts w:ascii="仿宋" w:hAnsi="仿宋" w:eastAsia="仿宋" w:cs="Arial"/>
          <w:sz w:val="24"/>
          <w:szCs w:val="24"/>
        </w:rPr>
      </w:pPr>
    </w:p>
    <w:p w14:paraId="57214853">
      <w:pPr>
        <w:spacing w:line="360" w:lineRule="auto"/>
        <w:jc w:val="center"/>
        <w:rPr>
          <w:rFonts w:ascii="仿宋" w:hAnsi="仿宋" w:eastAsia="仿宋" w:cs="Arial"/>
          <w:sz w:val="24"/>
          <w:szCs w:val="24"/>
        </w:rPr>
      </w:pPr>
    </w:p>
    <w:p w14:paraId="4A2BCA0C">
      <w:pPr>
        <w:spacing w:line="360" w:lineRule="auto"/>
        <w:jc w:val="center"/>
        <w:rPr>
          <w:rFonts w:ascii="仿宋" w:hAnsi="仿宋" w:eastAsia="仿宋" w:cs="Arial"/>
          <w:b/>
          <w:color w:val="000000" w:themeColor="text1"/>
          <w:sz w:val="5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Arial"/>
          <w:b/>
          <w:color w:val="000000" w:themeColor="text1"/>
          <w:sz w:val="52"/>
          <w14:textFill>
            <w14:solidFill>
              <w14:schemeClr w14:val="tx1"/>
            </w14:solidFill>
          </w14:textFill>
        </w:rPr>
        <w:t>汕尾市公共资源交易平台</w:t>
      </w:r>
    </w:p>
    <w:p w14:paraId="1291952A">
      <w:pPr>
        <w:spacing w:before="312" w:beforeLines="100" w:line="360" w:lineRule="auto"/>
        <w:jc w:val="center"/>
        <w:rPr>
          <w:rFonts w:ascii="仿宋" w:hAnsi="仿宋" w:eastAsia="仿宋"/>
          <w:b/>
          <w:sz w:val="52"/>
          <w:szCs w:val="52"/>
        </w:rPr>
      </w:pPr>
      <w:r>
        <w:rPr>
          <w:rFonts w:hint="eastAsia" w:ascii="仿宋" w:hAnsi="仿宋" w:eastAsia="仿宋"/>
          <w:b/>
          <w:sz w:val="36"/>
          <w:szCs w:val="36"/>
        </w:rPr>
        <w:t>建设工程交易系统</w:t>
      </w:r>
    </w:p>
    <w:p w14:paraId="36336580">
      <w:pPr>
        <w:spacing w:line="360" w:lineRule="auto"/>
        <w:jc w:val="center"/>
        <w:rPr>
          <w:rFonts w:ascii="仿宋" w:hAnsi="仿宋" w:eastAsia="仿宋"/>
          <w:b/>
          <w:sz w:val="36"/>
          <w:szCs w:val="36"/>
        </w:rPr>
      </w:pPr>
    </w:p>
    <w:p w14:paraId="3C623DE2">
      <w:pPr>
        <w:pStyle w:val="3"/>
        <w:numPr>
          <w:ilvl w:val="0"/>
          <w:numId w:val="0"/>
        </w:numPr>
        <w:spacing w:before="0" w:after="0" w:line="415" w:lineRule="auto"/>
        <w:jc w:val="center"/>
        <w:rPr>
          <w:rFonts w:ascii="仿宋" w:hAnsi="仿宋" w:eastAsia="仿宋"/>
          <w:b/>
          <w:sz w:val="36"/>
          <w:szCs w:val="36"/>
        </w:rPr>
      </w:pPr>
      <w:r>
        <w:rPr>
          <w:rFonts w:hint="eastAsia" w:ascii="仿宋" w:hAnsi="仿宋" w:eastAsia="仿宋"/>
          <w:b/>
          <w:sz w:val="36"/>
          <w:szCs w:val="36"/>
        </w:rPr>
        <w:t>（</w:t>
      </w:r>
      <w:r>
        <w:rPr>
          <w:rFonts w:hint="eastAsia" w:ascii="仿宋" w:hAnsi="仿宋" w:eastAsia="仿宋" w:cs="Times New Roman"/>
          <w:b/>
          <w:bCs w:val="0"/>
          <w:kern w:val="2"/>
          <w:sz w:val="36"/>
          <w:szCs w:val="36"/>
          <w:lang w:val="en-US" w:eastAsia="zh-CN" w:bidi="ar-SA"/>
        </w:rPr>
        <w:t>投标文件签章指引</w:t>
      </w:r>
      <w:r>
        <w:rPr>
          <w:rFonts w:hint="eastAsia" w:ascii="仿宋" w:hAnsi="仿宋" w:eastAsia="仿宋"/>
          <w:b/>
          <w:sz w:val="36"/>
          <w:szCs w:val="36"/>
        </w:rPr>
        <w:t>）</w:t>
      </w:r>
    </w:p>
    <w:p w14:paraId="77381D1C"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 w14:paraId="4F9FB02C"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 w14:paraId="33CA740F"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 w14:paraId="3FE16A1E"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 w14:paraId="7BBDFC74"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 w14:paraId="7D865396"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 w14:paraId="6343A590"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 w14:paraId="7854A352"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 w14:paraId="16354017">
      <w:pPr>
        <w:spacing w:line="360" w:lineRule="auto"/>
        <w:jc w:val="center"/>
        <w:rPr>
          <w:rFonts w:ascii="仿宋" w:hAnsi="仿宋" w:eastAsia="仿宋" w:cs="Arial"/>
          <w:sz w:val="28"/>
          <w:szCs w:val="28"/>
        </w:rPr>
      </w:pPr>
      <w:r>
        <w:rPr>
          <w:rFonts w:hint="eastAsia" w:ascii="仿宋" w:hAnsi="仿宋" w:eastAsia="仿宋" w:cs="Arial"/>
          <w:sz w:val="28"/>
          <w:szCs w:val="28"/>
        </w:rPr>
        <w:t xml:space="preserve">汕尾市公共资源交易中心 </w:t>
      </w:r>
    </w:p>
    <w:p w14:paraId="08E8C812">
      <w:pPr>
        <w:spacing w:line="360" w:lineRule="auto"/>
        <w:jc w:val="center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二零二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/>
          <w:sz w:val="28"/>
          <w:szCs w:val="28"/>
        </w:rPr>
        <w:t>年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八</w:t>
      </w:r>
      <w:r>
        <w:rPr>
          <w:rFonts w:hint="eastAsia" w:ascii="仿宋" w:hAnsi="仿宋" w:eastAsia="仿宋"/>
          <w:sz w:val="28"/>
          <w:szCs w:val="28"/>
        </w:rPr>
        <w:t>月</w:t>
      </w:r>
    </w:p>
    <w:p w14:paraId="3CAB27F3">
      <w:pPr>
        <w:pStyle w:val="3"/>
        <w:numPr>
          <w:ilvl w:val="0"/>
          <w:numId w:val="1"/>
        </w:numPr>
        <w:spacing w:before="0" w:after="0" w:line="415" w:lineRule="auto"/>
        <w:ind w:leftChars="0"/>
        <w:rPr>
          <w:rFonts w:ascii="仿宋" w:hAnsi="仿宋" w:eastAsia="仿宋"/>
          <w:sz w:val="24"/>
          <w:szCs w:val="24"/>
        </w:rPr>
        <w:sectPr>
          <w:headerReference r:id="rId3" w:type="default"/>
          <w:pgSz w:w="11906" w:h="16838"/>
          <w:pgMar w:top="1276" w:right="1274" w:bottom="1134" w:left="1276" w:header="851" w:footer="680" w:gutter="0"/>
          <w:pgNumType w:fmt="decimal"/>
          <w:cols w:space="425" w:num="1"/>
          <w:titlePg/>
          <w:docGrid w:type="lines" w:linePitch="312" w:charSpace="0"/>
        </w:sectPr>
      </w:pPr>
      <w:bookmarkStart w:id="0" w:name="_Toc14999"/>
    </w:p>
    <w:p w14:paraId="28068369">
      <w:pPr>
        <w:pStyle w:val="3"/>
        <w:numPr>
          <w:ilvl w:val="0"/>
          <w:numId w:val="1"/>
        </w:numPr>
        <w:spacing w:before="0" w:after="0" w:line="415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投标文件签章</w:t>
      </w:r>
      <w:bookmarkEnd w:id="0"/>
      <w:r>
        <w:rPr>
          <w:rFonts w:hint="eastAsia" w:ascii="仿宋" w:hAnsi="仿宋" w:eastAsia="仿宋"/>
          <w:sz w:val="24"/>
          <w:szCs w:val="24"/>
          <w:lang w:eastAsia="zh-CN"/>
        </w:rPr>
        <w:t>（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GDCA方式</w:t>
      </w:r>
      <w:bookmarkStart w:id="1" w:name="_GoBack"/>
      <w:bookmarkEnd w:id="1"/>
      <w:r>
        <w:rPr>
          <w:rFonts w:hint="eastAsia" w:ascii="仿宋" w:hAnsi="仿宋" w:eastAsia="仿宋"/>
          <w:sz w:val="24"/>
          <w:szCs w:val="24"/>
          <w:lang w:val="en-US" w:eastAsia="zh-CN"/>
        </w:rPr>
        <w:t>签章</w:t>
      </w:r>
      <w:r>
        <w:rPr>
          <w:rFonts w:hint="eastAsia" w:ascii="仿宋" w:hAnsi="仿宋" w:eastAsia="仿宋"/>
          <w:sz w:val="24"/>
          <w:szCs w:val="24"/>
          <w:lang w:eastAsia="zh-CN"/>
        </w:rPr>
        <w:t>）</w:t>
      </w:r>
    </w:p>
    <w:p w14:paraId="2834A0AD"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</w:t>
      </w:r>
      <w:r>
        <w:rPr>
          <w:rFonts w:ascii="仿宋" w:hAnsi="仿宋" w:eastAsia="仿宋"/>
          <w:sz w:val="24"/>
          <w:szCs w:val="24"/>
        </w:rPr>
        <w:t>人按照</w:t>
      </w:r>
      <w:r>
        <w:rPr>
          <w:rFonts w:hint="eastAsia" w:ascii="仿宋" w:hAnsi="仿宋" w:eastAsia="仿宋"/>
          <w:sz w:val="24"/>
          <w:szCs w:val="24"/>
        </w:rPr>
        <w:t>招标</w:t>
      </w:r>
      <w:r>
        <w:rPr>
          <w:rFonts w:ascii="仿宋" w:hAnsi="仿宋" w:eastAsia="仿宋"/>
          <w:sz w:val="24"/>
          <w:szCs w:val="24"/>
        </w:rPr>
        <w:t>文件要求，对投标文件进行电子签章</w:t>
      </w:r>
      <w:r>
        <w:rPr>
          <w:rFonts w:hint="eastAsia" w:ascii="仿宋" w:hAnsi="仿宋" w:eastAsia="仿宋"/>
          <w:sz w:val="24"/>
          <w:szCs w:val="24"/>
        </w:rPr>
        <w:t>，</w:t>
      </w:r>
      <w:r>
        <w:rPr>
          <w:rFonts w:ascii="仿宋" w:hAnsi="仿宋" w:eastAsia="仿宋"/>
          <w:sz w:val="24"/>
          <w:szCs w:val="24"/>
        </w:rPr>
        <w:t>通过</w:t>
      </w:r>
      <w:r>
        <w:rPr>
          <w:rFonts w:hint="eastAsia" w:ascii="仿宋" w:hAnsi="仿宋" w:eastAsia="仿宋"/>
          <w:sz w:val="24"/>
          <w:szCs w:val="24"/>
        </w:rPr>
        <w:t>安装</w:t>
      </w:r>
      <w:r>
        <w:rPr>
          <w:rFonts w:ascii="仿宋" w:hAnsi="仿宋" w:eastAsia="仿宋"/>
          <w:sz w:val="24"/>
          <w:szCs w:val="24"/>
        </w:rPr>
        <w:t>本地签章客户端工具后，导入投标文件对其内容进行签章</w:t>
      </w:r>
      <w:r>
        <w:rPr>
          <w:rFonts w:hint="eastAsia" w:ascii="仿宋" w:hAnsi="仿宋" w:eastAsia="仿宋"/>
          <w:sz w:val="24"/>
          <w:szCs w:val="24"/>
        </w:rPr>
        <w:t>。</w:t>
      </w:r>
    </w:p>
    <w:p w14:paraId="4A970A36"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操作1：</w:t>
      </w:r>
      <w:r>
        <w:rPr>
          <w:rFonts w:ascii="仿宋" w:hAnsi="仿宋" w:eastAsia="仿宋"/>
          <w:sz w:val="24"/>
          <w:szCs w:val="24"/>
        </w:rPr>
        <w:t>通过下载证书客户端及签章工具，下载地址：</w:t>
      </w:r>
      <w:r>
        <w:rPr>
          <w:rFonts w:ascii="仿宋" w:hAnsi="仿宋" w:eastAsia="仿宋"/>
          <w:sz w:val="24"/>
          <w:szCs w:val="24"/>
        </w:rPr>
        <w:br w:type="textWrapping"/>
      </w:r>
      <w:r>
        <w:rPr>
          <w:rFonts w:hint="eastAsia" w:ascii="仿宋" w:hAnsi="仿宋" w:eastAsia="仿宋"/>
          <w:sz w:val="24"/>
          <w:szCs w:val="24"/>
        </w:rPr>
        <w:t xml:space="preserve">    https://www.shanwei.gov.cn/swggzy/fwzn/bszy/index.html</w:t>
      </w:r>
    </w:p>
    <w:p w14:paraId="6D7A0A23">
      <w:pPr>
        <w:spacing w:line="360" w:lineRule="auto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934075" cy="2645410"/>
            <wp:effectExtent l="0" t="0" r="9525" b="8890"/>
            <wp:docPr id="2" name="图片 2" descr="1693449581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934495811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AF74C"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操作2,：</w:t>
      </w:r>
      <w:r>
        <w:rPr>
          <w:rFonts w:ascii="仿宋" w:hAnsi="仿宋" w:eastAsia="仿宋"/>
          <w:sz w:val="24"/>
          <w:szCs w:val="24"/>
        </w:rPr>
        <w:t>下载完成后，按照安装说明完成驱动</w:t>
      </w:r>
      <w:r>
        <w:rPr>
          <w:rFonts w:hint="eastAsia" w:ascii="仿宋" w:hAnsi="仿宋" w:eastAsia="仿宋"/>
          <w:sz w:val="24"/>
          <w:szCs w:val="24"/>
        </w:rPr>
        <w:t>的安装，</w:t>
      </w:r>
      <w:r>
        <w:rPr>
          <w:rFonts w:ascii="仿宋" w:hAnsi="仿宋" w:eastAsia="仿宋"/>
          <w:sz w:val="24"/>
          <w:szCs w:val="24"/>
        </w:rPr>
        <w:t>如图</w:t>
      </w:r>
      <w:r>
        <w:rPr>
          <w:rFonts w:hint="eastAsia" w:ascii="仿宋" w:hAnsi="仿宋" w:eastAsia="仿宋"/>
          <w:sz w:val="24"/>
          <w:szCs w:val="24"/>
        </w:rPr>
        <w:t xml:space="preserve"> 。</w:t>
      </w:r>
    </w:p>
    <w:p w14:paraId="5A5D5526"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点击电子印</w:t>
      </w:r>
      <w:r>
        <w:rPr>
          <w:rFonts w:ascii="仿宋" w:hAnsi="仿宋" w:eastAsia="仿宋"/>
          <w:sz w:val="24"/>
          <w:szCs w:val="24"/>
        </w:rPr>
        <w:t>章浏览器</w:t>
      </w:r>
      <w:r>
        <w:drawing>
          <wp:inline distT="0" distB="0" distL="0" distR="0">
            <wp:extent cx="685800" cy="847725"/>
            <wp:effectExtent l="0" t="0" r="0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 w:val="24"/>
          <w:szCs w:val="24"/>
        </w:rPr>
        <w:t>，导入PDF格式</w:t>
      </w:r>
      <w:r>
        <w:rPr>
          <w:rFonts w:ascii="仿宋" w:hAnsi="仿宋" w:eastAsia="仿宋"/>
          <w:sz w:val="24"/>
          <w:szCs w:val="24"/>
        </w:rPr>
        <w:t>投标文件。</w:t>
      </w:r>
    </w:p>
    <w:p w14:paraId="1698945C"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 w14:paraId="64352F4F"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操作3：插入签章</w:t>
      </w:r>
      <w:r>
        <w:rPr>
          <w:rFonts w:ascii="仿宋" w:hAnsi="仿宋" w:eastAsia="仿宋"/>
          <w:sz w:val="24"/>
          <w:szCs w:val="24"/>
        </w:rPr>
        <w:t>证书，</w:t>
      </w:r>
      <w:r>
        <w:rPr>
          <w:rFonts w:hint="eastAsia" w:ascii="仿宋" w:hAnsi="仿宋" w:eastAsia="仿宋"/>
          <w:sz w:val="24"/>
          <w:szCs w:val="24"/>
        </w:rPr>
        <w:t>输入</w:t>
      </w:r>
      <w:r>
        <w:rPr>
          <w:rFonts w:ascii="仿宋" w:hAnsi="仿宋" w:eastAsia="仿宋"/>
          <w:sz w:val="24"/>
          <w:szCs w:val="24"/>
        </w:rPr>
        <w:t>当前证书密码获取电子签章，如图。</w:t>
      </w:r>
    </w:p>
    <w:p w14:paraId="6D218E30"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440045" cy="321373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7439" cy="321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3A02A"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431790" cy="306197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1936" cy="306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AF0A9"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 w14:paraId="4012FCFA"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操作4：获取电子</w:t>
      </w:r>
      <w:r>
        <w:rPr>
          <w:rFonts w:ascii="仿宋" w:hAnsi="仿宋" w:eastAsia="仿宋"/>
          <w:sz w:val="24"/>
          <w:szCs w:val="24"/>
        </w:rPr>
        <w:t>签章后，对投标文件进行盖章，如图。</w:t>
      </w:r>
    </w:p>
    <w:p w14:paraId="46772E55">
      <w:pPr>
        <w:tabs>
          <w:tab w:val="left" w:pos="5670"/>
        </w:tabs>
        <w:spacing w:line="360" w:lineRule="auto"/>
        <w:ind w:firstLine="420" w:firstLineChars="200"/>
        <w:jc w:val="left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328285" cy="313182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2084" cy="3133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6632C"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</w:p>
    <w:p w14:paraId="42B159D3">
      <w:pPr>
        <w:tabs>
          <w:tab w:val="left" w:pos="567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textWrapping"/>
      </w:r>
    </w:p>
    <w:p w14:paraId="60CB4115">
      <w:pPr>
        <w:widowControl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 w14:paraId="2EC379AF"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操作5：如需更换</w:t>
      </w:r>
      <w:r>
        <w:rPr>
          <w:rFonts w:ascii="仿宋" w:hAnsi="仿宋" w:eastAsia="仿宋"/>
          <w:sz w:val="24"/>
          <w:szCs w:val="24"/>
        </w:rPr>
        <w:t>其他证书签章时，</w:t>
      </w:r>
      <w:r>
        <w:rPr>
          <w:rFonts w:hint="eastAsia" w:ascii="仿宋" w:hAnsi="仿宋" w:eastAsia="仿宋"/>
          <w:sz w:val="24"/>
          <w:szCs w:val="24"/>
        </w:rPr>
        <w:t>点击</w:t>
      </w:r>
      <w:r>
        <w:rPr>
          <w:rFonts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sz w:val="24"/>
          <w:szCs w:val="24"/>
        </w:rPr>
        <w:t>退出</w:t>
      </w:r>
      <w:r>
        <w:rPr>
          <w:rFonts w:ascii="仿宋" w:hAnsi="仿宋" w:eastAsia="仿宋"/>
          <w:sz w:val="24"/>
          <w:szCs w:val="24"/>
        </w:rPr>
        <w:t>签章”，</w:t>
      </w:r>
      <w:r>
        <w:rPr>
          <w:rFonts w:hint="eastAsia" w:ascii="仿宋" w:hAnsi="仿宋" w:eastAsia="仿宋"/>
          <w:sz w:val="24"/>
          <w:szCs w:val="24"/>
        </w:rPr>
        <w:t>在更换</w:t>
      </w:r>
      <w:r>
        <w:rPr>
          <w:rFonts w:ascii="仿宋" w:hAnsi="仿宋" w:eastAsia="仿宋"/>
          <w:sz w:val="24"/>
          <w:szCs w:val="24"/>
        </w:rPr>
        <w:t>完成</w:t>
      </w:r>
      <w:r>
        <w:rPr>
          <w:rFonts w:hint="eastAsia" w:ascii="仿宋" w:hAnsi="仿宋" w:eastAsia="仿宋"/>
          <w:sz w:val="24"/>
          <w:szCs w:val="24"/>
        </w:rPr>
        <w:t>证书</w:t>
      </w:r>
      <w:r>
        <w:rPr>
          <w:rFonts w:ascii="仿宋" w:hAnsi="仿宋" w:eastAsia="仿宋"/>
          <w:sz w:val="24"/>
          <w:szCs w:val="24"/>
        </w:rPr>
        <w:t>签章后，再次获取电子印章，如图。</w:t>
      </w:r>
    </w:p>
    <w:p w14:paraId="4C352999"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304790" cy="291973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8177" cy="2921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3FB2C"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 w14:paraId="49033CB7"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操作6：完成投标</w:t>
      </w:r>
      <w:r>
        <w:rPr>
          <w:rFonts w:ascii="仿宋" w:hAnsi="仿宋" w:eastAsia="仿宋"/>
          <w:sz w:val="24"/>
          <w:szCs w:val="24"/>
        </w:rPr>
        <w:t>文件盖章后，点击保存，通过交易系统递交投标文件，如图。</w:t>
      </w:r>
    </w:p>
    <w:p w14:paraId="14E8F85B">
      <w:pPr>
        <w:tabs>
          <w:tab w:val="left" w:pos="5670"/>
        </w:tabs>
        <w:spacing w:line="360" w:lineRule="auto"/>
        <w:jc w:val="center"/>
      </w:pPr>
      <w:r>
        <w:drawing>
          <wp:inline distT="0" distB="0" distL="0" distR="0">
            <wp:extent cx="5335270" cy="302895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7672" cy="3036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8BDF9">
      <w:pPr>
        <w:tabs>
          <w:tab w:val="left" w:pos="5670"/>
        </w:tabs>
        <w:spacing w:line="360" w:lineRule="auto"/>
        <w:jc w:val="both"/>
      </w:pPr>
    </w:p>
    <w:p w14:paraId="2EF7EDE6">
      <w:pPr>
        <w:pStyle w:val="3"/>
        <w:numPr>
          <w:ilvl w:val="0"/>
          <w:numId w:val="1"/>
        </w:numPr>
        <w:spacing w:before="0" w:after="0" w:line="415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投标文件签章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(全国CA互认方式签章)</w:t>
      </w:r>
    </w:p>
    <w:p w14:paraId="48E2C789"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投标</w:t>
      </w:r>
      <w:r>
        <w:rPr>
          <w:rFonts w:ascii="仿宋" w:hAnsi="仿宋" w:eastAsia="仿宋"/>
          <w:sz w:val="24"/>
          <w:szCs w:val="24"/>
        </w:rPr>
        <w:t>人按照</w:t>
      </w:r>
      <w:r>
        <w:rPr>
          <w:rFonts w:hint="eastAsia" w:ascii="仿宋" w:hAnsi="仿宋" w:eastAsia="仿宋"/>
          <w:sz w:val="24"/>
          <w:szCs w:val="24"/>
        </w:rPr>
        <w:t>招标</w:t>
      </w:r>
      <w:r>
        <w:rPr>
          <w:rFonts w:ascii="仿宋" w:hAnsi="仿宋" w:eastAsia="仿宋"/>
          <w:sz w:val="24"/>
          <w:szCs w:val="24"/>
        </w:rPr>
        <w:t>文件要求，对投标文件进行电子签章</w:t>
      </w:r>
      <w:r>
        <w:rPr>
          <w:rFonts w:hint="eastAsia" w:ascii="仿宋" w:hAnsi="仿宋" w:eastAsia="仿宋"/>
          <w:sz w:val="24"/>
          <w:szCs w:val="24"/>
        </w:rPr>
        <w:t>，</w:t>
      </w:r>
      <w:r>
        <w:rPr>
          <w:rFonts w:ascii="仿宋" w:hAnsi="仿宋" w:eastAsia="仿宋"/>
          <w:sz w:val="24"/>
          <w:szCs w:val="24"/>
        </w:rPr>
        <w:t>通过</w:t>
      </w:r>
      <w:r>
        <w:rPr>
          <w:rFonts w:hint="eastAsia" w:ascii="仿宋" w:hAnsi="仿宋" w:eastAsia="仿宋"/>
          <w:sz w:val="24"/>
          <w:szCs w:val="24"/>
        </w:rPr>
        <w:t>安装</w:t>
      </w:r>
      <w:r>
        <w:rPr>
          <w:rFonts w:ascii="仿宋" w:hAnsi="仿宋" w:eastAsia="仿宋"/>
          <w:sz w:val="24"/>
          <w:szCs w:val="24"/>
        </w:rPr>
        <w:t>本地签章客户端工具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后，在交易系统点击唤醒全国CA签章客户端进行签章。</w:t>
      </w:r>
    </w:p>
    <w:p w14:paraId="30BE0AA2"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操作1：</w:t>
      </w:r>
      <w:r>
        <w:rPr>
          <w:rFonts w:ascii="仿宋" w:hAnsi="仿宋" w:eastAsia="仿宋"/>
          <w:sz w:val="24"/>
          <w:szCs w:val="24"/>
        </w:rPr>
        <w:t>通过下载证书客户端，下载地址</w:t>
      </w:r>
      <w:r>
        <w:rPr>
          <w:rFonts w:hint="eastAsia" w:ascii="仿宋" w:hAnsi="仿宋" w:eastAsia="仿宋"/>
          <w:sz w:val="24"/>
          <w:szCs w:val="24"/>
          <w:lang w:eastAsia="zh-CN"/>
        </w:rPr>
        <w:t>：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ab/>
      </w:r>
      <w:r>
        <w:rPr>
          <w:rFonts w:hint="eastAsia" w:ascii="仿宋" w:hAnsi="仿宋" w:eastAsia="仿宋"/>
          <w:sz w:val="24"/>
          <w:szCs w:val="24"/>
          <w:lang w:val="en-US" w:eastAsia="zh-CN"/>
        </w:rPr>
        <w:tab/>
      </w:r>
      <w:r>
        <w:rPr>
          <w:rFonts w:hint="eastAsia" w:ascii="仿宋" w:hAnsi="仿宋" w:eastAsia="仿宋"/>
          <w:sz w:val="24"/>
          <w:szCs w:val="24"/>
        </w:rPr>
        <w:fldChar w:fldCharType="begin"/>
      </w:r>
      <w:r>
        <w:rPr>
          <w:rFonts w:hint="eastAsia" w:ascii="仿宋" w:hAnsi="仿宋" w:eastAsia="仿宋"/>
          <w:sz w:val="24"/>
          <w:szCs w:val="24"/>
        </w:rPr>
        <w:instrText xml:space="preserve"> HYPERLINK "https://www.shanwei.gov.cn/swggzy/fwzn/zlxz/" </w:instrText>
      </w:r>
      <w:r>
        <w:rPr>
          <w:rFonts w:hint="eastAsia" w:ascii="仿宋" w:hAnsi="仿宋" w:eastAsia="仿宋"/>
          <w:sz w:val="24"/>
          <w:szCs w:val="24"/>
        </w:rPr>
        <w:fldChar w:fldCharType="separate"/>
      </w:r>
      <w:r>
        <w:rPr>
          <w:rStyle w:val="15"/>
          <w:rFonts w:hint="eastAsia" w:ascii="仿宋" w:hAnsi="仿宋" w:eastAsia="仿宋"/>
          <w:sz w:val="24"/>
          <w:szCs w:val="24"/>
        </w:rPr>
        <w:t>https://www.shanwei.gov.cn/swggzy/fwzn/zlxz/</w:t>
      </w:r>
      <w:r>
        <w:rPr>
          <w:rFonts w:hint="eastAsia" w:ascii="仿宋" w:hAnsi="仿宋" w:eastAsia="仿宋"/>
          <w:sz w:val="24"/>
          <w:szCs w:val="24"/>
        </w:rPr>
        <w:fldChar w:fldCharType="end"/>
      </w:r>
    </w:p>
    <w:p w14:paraId="054D2385">
      <w:pPr>
        <w:spacing w:line="360" w:lineRule="auto"/>
        <w:ind w:firstLine="420" w:firstLineChars="200"/>
        <w:jc w:val="left"/>
      </w:pPr>
      <w:r>
        <w:drawing>
          <wp:inline distT="0" distB="0" distL="114300" distR="114300">
            <wp:extent cx="5934710" cy="2647950"/>
            <wp:effectExtent l="0" t="0" r="8890" b="63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1773C"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</w:rPr>
        <w:t>操作2：</w:t>
      </w:r>
      <w:r>
        <w:rPr>
          <w:rFonts w:ascii="仿宋" w:hAnsi="仿宋" w:eastAsia="仿宋"/>
          <w:sz w:val="24"/>
          <w:szCs w:val="24"/>
        </w:rPr>
        <w:t>下载完成后，按照安装说明完成驱动</w:t>
      </w:r>
      <w:r>
        <w:rPr>
          <w:rFonts w:hint="eastAsia" w:ascii="仿宋" w:hAnsi="仿宋" w:eastAsia="仿宋"/>
          <w:sz w:val="24"/>
          <w:szCs w:val="24"/>
        </w:rPr>
        <w:t>的安装</w:t>
      </w:r>
      <w:r>
        <w:rPr>
          <w:rFonts w:hint="eastAsia" w:ascii="仿宋" w:hAnsi="仿宋" w:eastAsia="仿宋"/>
          <w:sz w:val="24"/>
          <w:szCs w:val="24"/>
          <w:lang w:eastAsia="zh-CN"/>
        </w:rPr>
        <w:t>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如下图所示</w:t>
      </w:r>
      <w:r>
        <w:rPr>
          <w:rFonts w:hint="eastAsia" w:ascii="仿宋" w:hAnsi="仿宋" w:eastAsia="仿宋"/>
          <w:sz w:val="24"/>
          <w:szCs w:val="24"/>
          <w:lang w:eastAsia="zh-CN"/>
        </w:rPr>
        <w:t>。</w:t>
      </w:r>
    </w:p>
    <w:p w14:paraId="3C483DC3">
      <w:pPr>
        <w:spacing w:line="360" w:lineRule="auto"/>
        <w:ind w:firstLine="420" w:firstLineChars="200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drawing>
          <wp:inline distT="0" distB="0" distL="114300" distR="114300">
            <wp:extent cx="4711700" cy="3257550"/>
            <wp:effectExtent l="0" t="0" r="0" b="635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117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F304E">
      <w:pPr>
        <w:spacing w:line="360" w:lineRule="auto"/>
        <w:ind w:firstLine="480" w:firstLineChars="200"/>
        <w:jc w:val="left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操作3：进入交易系统，打开CA互认客户端，将需要签章的文件放置在D盘根目录下，如图所示</w:t>
      </w:r>
    </w:p>
    <w:p w14:paraId="69C51843">
      <w:pPr>
        <w:spacing w:line="360" w:lineRule="auto"/>
        <w:ind w:firstLine="420" w:firstLineChars="200"/>
        <w:jc w:val="left"/>
        <w:rPr>
          <w:rFonts w:hint="default" w:ascii="仿宋" w:hAnsi="仿宋" w:eastAsia="仿宋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937250" cy="2557145"/>
            <wp:effectExtent l="0" t="0" r="6350" b="825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CAFE1">
      <w:pPr>
        <w:tabs>
          <w:tab w:val="left" w:pos="5670"/>
        </w:tabs>
        <w:spacing w:line="360" w:lineRule="auto"/>
        <w:jc w:val="both"/>
      </w:pPr>
      <w:r>
        <w:drawing>
          <wp:inline distT="0" distB="0" distL="114300" distR="114300">
            <wp:extent cx="5422900" cy="2006600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229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2638B">
      <w:pPr>
        <w:spacing w:line="360" w:lineRule="auto"/>
        <w:ind w:firstLine="480" w:firstLineChars="200"/>
        <w:jc w:val="left"/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操作4：启动签章客户端，并进行扫描签章（签章过程中不可在手机APP上进行结束签章操作）。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br w:type="textWrapping"/>
      </w:r>
      <w:r>
        <w:drawing>
          <wp:inline distT="0" distB="0" distL="114300" distR="114300">
            <wp:extent cx="5941060" cy="2674620"/>
            <wp:effectExtent l="0" t="0" r="2540" b="508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CB9AD">
      <w:pPr>
        <w:spacing w:line="360" w:lineRule="auto"/>
        <w:ind w:firstLine="420" w:firstLineChars="200"/>
        <w:jc w:val="left"/>
      </w:pPr>
      <w:r>
        <w:drawing>
          <wp:inline distT="0" distB="0" distL="114300" distR="114300">
            <wp:extent cx="5932170" cy="3322320"/>
            <wp:effectExtent l="0" t="0" r="11430" b="50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3217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2542D">
      <w:pPr>
        <w:spacing w:line="360" w:lineRule="auto"/>
        <w:ind w:firstLine="420" w:firstLineChars="2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操作5：签章完成后，需检查投标文件，确认无误后，点击完成签章，如下图所示。</w:t>
      </w:r>
    </w:p>
    <w:p w14:paraId="6A7595EE">
      <w:pPr>
        <w:spacing w:line="360" w:lineRule="auto"/>
        <w:ind w:firstLine="420" w:firstLineChars="200"/>
        <w:jc w:val="left"/>
      </w:pPr>
      <w:r>
        <w:drawing>
          <wp:inline distT="0" distB="0" distL="114300" distR="114300">
            <wp:extent cx="5932170" cy="3170555"/>
            <wp:effectExtent l="0" t="0" r="11430" b="444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2170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7A9E3"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操作6：完成投标</w:t>
      </w:r>
      <w:r>
        <w:rPr>
          <w:rFonts w:ascii="仿宋" w:hAnsi="仿宋" w:eastAsia="仿宋"/>
          <w:sz w:val="24"/>
          <w:szCs w:val="24"/>
        </w:rPr>
        <w:t>文件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签章</w:t>
      </w:r>
      <w:r>
        <w:rPr>
          <w:rFonts w:ascii="仿宋" w:hAnsi="仿宋" w:eastAsia="仿宋"/>
          <w:sz w:val="24"/>
          <w:szCs w:val="24"/>
        </w:rPr>
        <w:t>后，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将已签章的投标文件</w:t>
      </w:r>
      <w:r>
        <w:rPr>
          <w:rFonts w:ascii="仿宋" w:hAnsi="仿宋" w:eastAsia="仿宋"/>
          <w:sz w:val="24"/>
          <w:szCs w:val="24"/>
        </w:rPr>
        <w:t>通过交易系统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进行上传</w:t>
      </w:r>
      <w:r>
        <w:rPr>
          <w:rFonts w:ascii="仿宋" w:hAnsi="仿宋" w:eastAsia="仿宋"/>
          <w:sz w:val="24"/>
          <w:szCs w:val="24"/>
        </w:rPr>
        <w:t>，如图。</w:t>
      </w:r>
    </w:p>
    <w:p w14:paraId="470A0322">
      <w:pPr>
        <w:spacing w:line="360" w:lineRule="auto"/>
        <w:ind w:firstLine="420" w:firstLineChars="200"/>
        <w:jc w:val="left"/>
      </w:pPr>
      <w:r>
        <w:drawing>
          <wp:inline distT="0" distB="0" distL="114300" distR="114300">
            <wp:extent cx="5245100" cy="1797050"/>
            <wp:effectExtent l="0" t="0" r="0" b="635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51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06AA9">
      <w:pPr>
        <w:spacing w:line="360" w:lineRule="auto"/>
        <w:ind w:firstLine="420" w:firstLineChars="20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937250" cy="2557145"/>
            <wp:effectExtent l="0" t="0" r="6350" b="825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first"/>
      <w:footerReference r:id="rId4" w:type="default"/>
      <w:pgSz w:w="11906" w:h="16838"/>
      <w:pgMar w:top="1276" w:right="1274" w:bottom="1134" w:left="1276" w:header="851" w:footer="680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591D61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0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944D47E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7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SB2ExcoBAACc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944D47E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33F99B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10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84F489A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8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JB5R9/LAQAAnA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84F489A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FC336C">
    <w:pPr>
      <w:pStyle w:val="9"/>
      <w:tabs>
        <w:tab w:val="center" w:pos="4678"/>
        <w:tab w:val="right" w:pos="9356"/>
        <w:tab w:val="clear" w:pos="4153"/>
        <w:tab w:val="clear" w:pos="8306"/>
      </w:tabs>
      <w:jc w:val="left"/>
    </w:pPr>
    <w:r>
      <w:rPr>
        <w:rFonts w:hint="eastAsia"/>
        <w:lang w:eastAsia="zh-CN"/>
      </w:rPr>
      <w:t>汕尾市公共资源交易平台</w:t>
    </w:r>
    <w:r>
      <w:rPr>
        <w:rFonts w:hint="eastAsia"/>
      </w:rPr>
      <w:t>建设工程交易系统投标文件签章指引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1574614"/>
    <w:multiLevelType w:val="singleLevel"/>
    <w:tmpl w:val="41574614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A0MDQ3NWRhZmY1NDhhZGI5MmRiY2M0YzIzZjU0YmEifQ=="/>
  </w:docVars>
  <w:rsids>
    <w:rsidRoot w:val="00DD62B0"/>
    <w:rsid w:val="00002152"/>
    <w:rsid w:val="000067A7"/>
    <w:rsid w:val="00023F6F"/>
    <w:rsid w:val="00025A11"/>
    <w:rsid w:val="00027F81"/>
    <w:rsid w:val="00032702"/>
    <w:rsid w:val="00034AB1"/>
    <w:rsid w:val="000358EE"/>
    <w:rsid w:val="0003592D"/>
    <w:rsid w:val="00040A6F"/>
    <w:rsid w:val="00041CFE"/>
    <w:rsid w:val="00042C25"/>
    <w:rsid w:val="00042F5C"/>
    <w:rsid w:val="000445EB"/>
    <w:rsid w:val="00046D7F"/>
    <w:rsid w:val="000474B7"/>
    <w:rsid w:val="00052B2C"/>
    <w:rsid w:val="0005693E"/>
    <w:rsid w:val="0005742B"/>
    <w:rsid w:val="00064785"/>
    <w:rsid w:val="000649C5"/>
    <w:rsid w:val="0006678D"/>
    <w:rsid w:val="00080550"/>
    <w:rsid w:val="000918A8"/>
    <w:rsid w:val="000934C5"/>
    <w:rsid w:val="00093864"/>
    <w:rsid w:val="00095228"/>
    <w:rsid w:val="0009634D"/>
    <w:rsid w:val="0009643C"/>
    <w:rsid w:val="000971CA"/>
    <w:rsid w:val="000B069C"/>
    <w:rsid w:val="000B22F2"/>
    <w:rsid w:val="000B2797"/>
    <w:rsid w:val="000B2898"/>
    <w:rsid w:val="000B3FDE"/>
    <w:rsid w:val="000B61F4"/>
    <w:rsid w:val="000B67A6"/>
    <w:rsid w:val="000C2D79"/>
    <w:rsid w:val="000C3B84"/>
    <w:rsid w:val="000C4C60"/>
    <w:rsid w:val="000D0E65"/>
    <w:rsid w:val="000D1147"/>
    <w:rsid w:val="000D12FC"/>
    <w:rsid w:val="000D4470"/>
    <w:rsid w:val="000D474C"/>
    <w:rsid w:val="000D640A"/>
    <w:rsid w:val="000D6CC9"/>
    <w:rsid w:val="000E171E"/>
    <w:rsid w:val="000E4C45"/>
    <w:rsid w:val="000E4D78"/>
    <w:rsid w:val="000F0B63"/>
    <w:rsid w:val="000F409D"/>
    <w:rsid w:val="000F57DD"/>
    <w:rsid w:val="00101723"/>
    <w:rsid w:val="00103EEB"/>
    <w:rsid w:val="00104B36"/>
    <w:rsid w:val="001064A8"/>
    <w:rsid w:val="0011219B"/>
    <w:rsid w:val="00112276"/>
    <w:rsid w:val="00113284"/>
    <w:rsid w:val="001147C7"/>
    <w:rsid w:val="00114D68"/>
    <w:rsid w:val="001217FB"/>
    <w:rsid w:val="00124728"/>
    <w:rsid w:val="00126F43"/>
    <w:rsid w:val="00127349"/>
    <w:rsid w:val="00131AD4"/>
    <w:rsid w:val="00131FBF"/>
    <w:rsid w:val="00132320"/>
    <w:rsid w:val="001407F9"/>
    <w:rsid w:val="001425D4"/>
    <w:rsid w:val="001446FB"/>
    <w:rsid w:val="001557B9"/>
    <w:rsid w:val="00156B98"/>
    <w:rsid w:val="00156C99"/>
    <w:rsid w:val="00157DF6"/>
    <w:rsid w:val="001637D1"/>
    <w:rsid w:val="001755D8"/>
    <w:rsid w:val="00175A3C"/>
    <w:rsid w:val="00180607"/>
    <w:rsid w:val="00181FEF"/>
    <w:rsid w:val="00195074"/>
    <w:rsid w:val="001A0621"/>
    <w:rsid w:val="001A1BFB"/>
    <w:rsid w:val="001A2A86"/>
    <w:rsid w:val="001A2F23"/>
    <w:rsid w:val="001A483E"/>
    <w:rsid w:val="001A67CD"/>
    <w:rsid w:val="001B4B71"/>
    <w:rsid w:val="001B52AD"/>
    <w:rsid w:val="001C3F35"/>
    <w:rsid w:val="001C672D"/>
    <w:rsid w:val="001C7B10"/>
    <w:rsid w:val="001C7C07"/>
    <w:rsid w:val="001D3029"/>
    <w:rsid w:val="001D66CB"/>
    <w:rsid w:val="001E362B"/>
    <w:rsid w:val="001E7AAD"/>
    <w:rsid w:val="001F30F5"/>
    <w:rsid w:val="001F6C77"/>
    <w:rsid w:val="00200932"/>
    <w:rsid w:val="002012E3"/>
    <w:rsid w:val="00204F64"/>
    <w:rsid w:val="00205481"/>
    <w:rsid w:val="00206803"/>
    <w:rsid w:val="00210C16"/>
    <w:rsid w:val="00214D28"/>
    <w:rsid w:val="002153B5"/>
    <w:rsid w:val="00216BAC"/>
    <w:rsid w:val="00217184"/>
    <w:rsid w:val="0022040F"/>
    <w:rsid w:val="002204CB"/>
    <w:rsid w:val="00221757"/>
    <w:rsid w:val="00223B0F"/>
    <w:rsid w:val="00224A8E"/>
    <w:rsid w:val="00227956"/>
    <w:rsid w:val="002315A3"/>
    <w:rsid w:val="00233890"/>
    <w:rsid w:val="002411FA"/>
    <w:rsid w:val="00241B9B"/>
    <w:rsid w:val="00241FC2"/>
    <w:rsid w:val="002441F9"/>
    <w:rsid w:val="0025040C"/>
    <w:rsid w:val="00250F9D"/>
    <w:rsid w:val="0025393A"/>
    <w:rsid w:val="002551F0"/>
    <w:rsid w:val="00260D02"/>
    <w:rsid w:val="0026120D"/>
    <w:rsid w:val="002622D5"/>
    <w:rsid w:val="00274003"/>
    <w:rsid w:val="00277538"/>
    <w:rsid w:val="00277985"/>
    <w:rsid w:val="002832C2"/>
    <w:rsid w:val="00283401"/>
    <w:rsid w:val="00284F3A"/>
    <w:rsid w:val="00285D5F"/>
    <w:rsid w:val="0029012E"/>
    <w:rsid w:val="00290CFE"/>
    <w:rsid w:val="002928BF"/>
    <w:rsid w:val="00293052"/>
    <w:rsid w:val="00295D22"/>
    <w:rsid w:val="00297C75"/>
    <w:rsid w:val="002A0C58"/>
    <w:rsid w:val="002A222C"/>
    <w:rsid w:val="002A4170"/>
    <w:rsid w:val="002A762A"/>
    <w:rsid w:val="002B1525"/>
    <w:rsid w:val="002B484E"/>
    <w:rsid w:val="002B7111"/>
    <w:rsid w:val="002C20B1"/>
    <w:rsid w:val="002C225F"/>
    <w:rsid w:val="002C533F"/>
    <w:rsid w:val="002D1657"/>
    <w:rsid w:val="002D165E"/>
    <w:rsid w:val="002D4965"/>
    <w:rsid w:val="002D5CEE"/>
    <w:rsid w:val="002D6D9E"/>
    <w:rsid w:val="002E1D5A"/>
    <w:rsid w:val="002F1CCD"/>
    <w:rsid w:val="002F22EA"/>
    <w:rsid w:val="002F2FF3"/>
    <w:rsid w:val="002F37AF"/>
    <w:rsid w:val="002F7719"/>
    <w:rsid w:val="002F7F8D"/>
    <w:rsid w:val="00300A5D"/>
    <w:rsid w:val="0030439B"/>
    <w:rsid w:val="00305486"/>
    <w:rsid w:val="003066C6"/>
    <w:rsid w:val="0030731B"/>
    <w:rsid w:val="003147E7"/>
    <w:rsid w:val="00316E2C"/>
    <w:rsid w:val="00323776"/>
    <w:rsid w:val="003262B1"/>
    <w:rsid w:val="00330735"/>
    <w:rsid w:val="00331818"/>
    <w:rsid w:val="003351B0"/>
    <w:rsid w:val="003353BF"/>
    <w:rsid w:val="003364CF"/>
    <w:rsid w:val="00347CFF"/>
    <w:rsid w:val="003525F0"/>
    <w:rsid w:val="0036164B"/>
    <w:rsid w:val="003659D8"/>
    <w:rsid w:val="00367422"/>
    <w:rsid w:val="00370E95"/>
    <w:rsid w:val="003714B6"/>
    <w:rsid w:val="00374101"/>
    <w:rsid w:val="00374F01"/>
    <w:rsid w:val="0037599C"/>
    <w:rsid w:val="003843DF"/>
    <w:rsid w:val="00384AFE"/>
    <w:rsid w:val="003911F9"/>
    <w:rsid w:val="0039224E"/>
    <w:rsid w:val="0039269A"/>
    <w:rsid w:val="00392CB8"/>
    <w:rsid w:val="003939A9"/>
    <w:rsid w:val="00394AE2"/>
    <w:rsid w:val="003959BA"/>
    <w:rsid w:val="0039644C"/>
    <w:rsid w:val="003A170D"/>
    <w:rsid w:val="003A25F7"/>
    <w:rsid w:val="003A7ABB"/>
    <w:rsid w:val="003B0EE9"/>
    <w:rsid w:val="003B1F26"/>
    <w:rsid w:val="003B274E"/>
    <w:rsid w:val="003B362B"/>
    <w:rsid w:val="003B49A4"/>
    <w:rsid w:val="003B6803"/>
    <w:rsid w:val="003B687E"/>
    <w:rsid w:val="003B6944"/>
    <w:rsid w:val="003C20DE"/>
    <w:rsid w:val="003C2C1A"/>
    <w:rsid w:val="003C79DA"/>
    <w:rsid w:val="003D1DFF"/>
    <w:rsid w:val="003D3AAB"/>
    <w:rsid w:val="003E3521"/>
    <w:rsid w:val="003F0482"/>
    <w:rsid w:val="003F28EF"/>
    <w:rsid w:val="003F34AB"/>
    <w:rsid w:val="003F5DE9"/>
    <w:rsid w:val="003F60D4"/>
    <w:rsid w:val="004048A2"/>
    <w:rsid w:val="00405AFF"/>
    <w:rsid w:val="00406F0A"/>
    <w:rsid w:val="004101DC"/>
    <w:rsid w:val="00413BCF"/>
    <w:rsid w:val="004152BE"/>
    <w:rsid w:val="004161A0"/>
    <w:rsid w:val="004256B6"/>
    <w:rsid w:val="0042641C"/>
    <w:rsid w:val="0043385D"/>
    <w:rsid w:val="004367C6"/>
    <w:rsid w:val="00441AF3"/>
    <w:rsid w:val="0044206E"/>
    <w:rsid w:val="004420B9"/>
    <w:rsid w:val="00445D60"/>
    <w:rsid w:val="004510C6"/>
    <w:rsid w:val="0045266A"/>
    <w:rsid w:val="0045524B"/>
    <w:rsid w:val="004572A9"/>
    <w:rsid w:val="00460DCA"/>
    <w:rsid w:val="00460DFF"/>
    <w:rsid w:val="00461440"/>
    <w:rsid w:val="0046325C"/>
    <w:rsid w:val="00463317"/>
    <w:rsid w:val="00464BD5"/>
    <w:rsid w:val="00470CBB"/>
    <w:rsid w:val="004711B1"/>
    <w:rsid w:val="004813C2"/>
    <w:rsid w:val="00481849"/>
    <w:rsid w:val="004820EA"/>
    <w:rsid w:val="00487012"/>
    <w:rsid w:val="00491B06"/>
    <w:rsid w:val="0049315D"/>
    <w:rsid w:val="00494498"/>
    <w:rsid w:val="004969E7"/>
    <w:rsid w:val="004A43BF"/>
    <w:rsid w:val="004A51F2"/>
    <w:rsid w:val="004B1083"/>
    <w:rsid w:val="004B3465"/>
    <w:rsid w:val="004B4F89"/>
    <w:rsid w:val="004B650B"/>
    <w:rsid w:val="004B674A"/>
    <w:rsid w:val="004B71FF"/>
    <w:rsid w:val="004B7E3D"/>
    <w:rsid w:val="004C5E16"/>
    <w:rsid w:val="004D2EED"/>
    <w:rsid w:val="004D4A9D"/>
    <w:rsid w:val="004D7AF4"/>
    <w:rsid w:val="004E2E24"/>
    <w:rsid w:val="004E4737"/>
    <w:rsid w:val="004F699F"/>
    <w:rsid w:val="005008D8"/>
    <w:rsid w:val="005025BD"/>
    <w:rsid w:val="0050319A"/>
    <w:rsid w:val="0050568C"/>
    <w:rsid w:val="00505C80"/>
    <w:rsid w:val="005113E4"/>
    <w:rsid w:val="00512EEA"/>
    <w:rsid w:val="00513BED"/>
    <w:rsid w:val="00516717"/>
    <w:rsid w:val="00517391"/>
    <w:rsid w:val="005210A9"/>
    <w:rsid w:val="005212E0"/>
    <w:rsid w:val="005221AA"/>
    <w:rsid w:val="00523A27"/>
    <w:rsid w:val="005306E7"/>
    <w:rsid w:val="00531883"/>
    <w:rsid w:val="00532039"/>
    <w:rsid w:val="00532975"/>
    <w:rsid w:val="00536A86"/>
    <w:rsid w:val="00542B0C"/>
    <w:rsid w:val="00544FAF"/>
    <w:rsid w:val="00552057"/>
    <w:rsid w:val="0055749E"/>
    <w:rsid w:val="00557D08"/>
    <w:rsid w:val="005617CA"/>
    <w:rsid w:val="00561A73"/>
    <w:rsid w:val="00564655"/>
    <w:rsid w:val="00572590"/>
    <w:rsid w:val="005752CC"/>
    <w:rsid w:val="00575D18"/>
    <w:rsid w:val="005807DE"/>
    <w:rsid w:val="00580F71"/>
    <w:rsid w:val="00582D8F"/>
    <w:rsid w:val="00584A96"/>
    <w:rsid w:val="0059043F"/>
    <w:rsid w:val="00593CCE"/>
    <w:rsid w:val="00593CE6"/>
    <w:rsid w:val="00596A48"/>
    <w:rsid w:val="005972D1"/>
    <w:rsid w:val="00597FBF"/>
    <w:rsid w:val="005A13FF"/>
    <w:rsid w:val="005A23CA"/>
    <w:rsid w:val="005A24E0"/>
    <w:rsid w:val="005A3781"/>
    <w:rsid w:val="005B3781"/>
    <w:rsid w:val="005C4B13"/>
    <w:rsid w:val="005C60E5"/>
    <w:rsid w:val="005C63AC"/>
    <w:rsid w:val="005C6882"/>
    <w:rsid w:val="005D23F8"/>
    <w:rsid w:val="005E0825"/>
    <w:rsid w:val="005E348D"/>
    <w:rsid w:val="005E66CF"/>
    <w:rsid w:val="005F16F6"/>
    <w:rsid w:val="005F43B1"/>
    <w:rsid w:val="005F6CED"/>
    <w:rsid w:val="005F741D"/>
    <w:rsid w:val="0060558D"/>
    <w:rsid w:val="00613E24"/>
    <w:rsid w:val="006174C7"/>
    <w:rsid w:val="00631C80"/>
    <w:rsid w:val="00632081"/>
    <w:rsid w:val="00632C1B"/>
    <w:rsid w:val="0063374D"/>
    <w:rsid w:val="0063640D"/>
    <w:rsid w:val="00640C5E"/>
    <w:rsid w:val="0064176B"/>
    <w:rsid w:val="00642369"/>
    <w:rsid w:val="00642414"/>
    <w:rsid w:val="00653248"/>
    <w:rsid w:val="00656DAC"/>
    <w:rsid w:val="006603E3"/>
    <w:rsid w:val="00664173"/>
    <w:rsid w:val="00665440"/>
    <w:rsid w:val="00665E7F"/>
    <w:rsid w:val="0066603A"/>
    <w:rsid w:val="00667D30"/>
    <w:rsid w:val="006749D2"/>
    <w:rsid w:val="00676885"/>
    <w:rsid w:val="00685ED6"/>
    <w:rsid w:val="00686FB8"/>
    <w:rsid w:val="00687357"/>
    <w:rsid w:val="0069119C"/>
    <w:rsid w:val="00692498"/>
    <w:rsid w:val="00694D68"/>
    <w:rsid w:val="006960B1"/>
    <w:rsid w:val="006A1061"/>
    <w:rsid w:val="006A11C4"/>
    <w:rsid w:val="006A580B"/>
    <w:rsid w:val="006B09B4"/>
    <w:rsid w:val="006B0DE7"/>
    <w:rsid w:val="006B6D3A"/>
    <w:rsid w:val="006C064B"/>
    <w:rsid w:val="006C26EF"/>
    <w:rsid w:val="006C4264"/>
    <w:rsid w:val="006C73F8"/>
    <w:rsid w:val="006C7A6C"/>
    <w:rsid w:val="006D0AE7"/>
    <w:rsid w:val="006D13B2"/>
    <w:rsid w:val="006D57B1"/>
    <w:rsid w:val="006E2949"/>
    <w:rsid w:val="006E513E"/>
    <w:rsid w:val="006E608F"/>
    <w:rsid w:val="006E6F8B"/>
    <w:rsid w:val="006F1050"/>
    <w:rsid w:val="006F16A3"/>
    <w:rsid w:val="006F1E6A"/>
    <w:rsid w:val="006F3F74"/>
    <w:rsid w:val="00705ADC"/>
    <w:rsid w:val="00705F88"/>
    <w:rsid w:val="0071362A"/>
    <w:rsid w:val="00714E08"/>
    <w:rsid w:val="00721420"/>
    <w:rsid w:val="00723E9C"/>
    <w:rsid w:val="007255C8"/>
    <w:rsid w:val="00731C50"/>
    <w:rsid w:val="0073379F"/>
    <w:rsid w:val="00733E5F"/>
    <w:rsid w:val="007406BD"/>
    <w:rsid w:val="00741EED"/>
    <w:rsid w:val="00746016"/>
    <w:rsid w:val="00753980"/>
    <w:rsid w:val="00756032"/>
    <w:rsid w:val="00756156"/>
    <w:rsid w:val="00763C15"/>
    <w:rsid w:val="00765AEF"/>
    <w:rsid w:val="00772E2B"/>
    <w:rsid w:val="00774E1A"/>
    <w:rsid w:val="00775F01"/>
    <w:rsid w:val="00776AF9"/>
    <w:rsid w:val="00781415"/>
    <w:rsid w:val="00781E48"/>
    <w:rsid w:val="00785D8F"/>
    <w:rsid w:val="00786028"/>
    <w:rsid w:val="00787DAC"/>
    <w:rsid w:val="00794C49"/>
    <w:rsid w:val="00795973"/>
    <w:rsid w:val="00795E79"/>
    <w:rsid w:val="0079703D"/>
    <w:rsid w:val="007A463C"/>
    <w:rsid w:val="007A5313"/>
    <w:rsid w:val="007A56A6"/>
    <w:rsid w:val="007B106C"/>
    <w:rsid w:val="007B393B"/>
    <w:rsid w:val="007C0AF2"/>
    <w:rsid w:val="007C44F0"/>
    <w:rsid w:val="007C5785"/>
    <w:rsid w:val="007D023F"/>
    <w:rsid w:val="007D1D0E"/>
    <w:rsid w:val="007D2837"/>
    <w:rsid w:val="007D3A5D"/>
    <w:rsid w:val="007D6210"/>
    <w:rsid w:val="007D7CA6"/>
    <w:rsid w:val="007E44B4"/>
    <w:rsid w:val="007F27B4"/>
    <w:rsid w:val="007F384C"/>
    <w:rsid w:val="007F6595"/>
    <w:rsid w:val="007F6BB7"/>
    <w:rsid w:val="00803981"/>
    <w:rsid w:val="008044E1"/>
    <w:rsid w:val="0080744B"/>
    <w:rsid w:val="00821611"/>
    <w:rsid w:val="008228C5"/>
    <w:rsid w:val="008256CB"/>
    <w:rsid w:val="00825E7E"/>
    <w:rsid w:val="008313D7"/>
    <w:rsid w:val="008339E4"/>
    <w:rsid w:val="00840B7C"/>
    <w:rsid w:val="00843B9C"/>
    <w:rsid w:val="008466C6"/>
    <w:rsid w:val="00847E8B"/>
    <w:rsid w:val="00856211"/>
    <w:rsid w:val="0086217B"/>
    <w:rsid w:val="00862627"/>
    <w:rsid w:val="00863A7A"/>
    <w:rsid w:val="00866864"/>
    <w:rsid w:val="008722AF"/>
    <w:rsid w:val="00876711"/>
    <w:rsid w:val="00881036"/>
    <w:rsid w:val="00881C03"/>
    <w:rsid w:val="0088210D"/>
    <w:rsid w:val="008847D9"/>
    <w:rsid w:val="00892AF3"/>
    <w:rsid w:val="00895A43"/>
    <w:rsid w:val="008A0F8F"/>
    <w:rsid w:val="008A394D"/>
    <w:rsid w:val="008B1282"/>
    <w:rsid w:val="008B4A7B"/>
    <w:rsid w:val="008B5374"/>
    <w:rsid w:val="008B72D8"/>
    <w:rsid w:val="008C0E50"/>
    <w:rsid w:val="008C36F7"/>
    <w:rsid w:val="008C4185"/>
    <w:rsid w:val="008C507B"/>
    <w:rsid w:val="008C62B0"/>
    <w:rsid w:val="008D0D28"/>
    <w:rsid w:val="008F3CE0"/>
    <w:rsid w:val="008F4FCF"/>
    <w:rsid w:val="008F6145"/>
    <w:rsid w:val="008F6A9D"/>
    <w:rsid w:val="0090025C"/>
    <w:rsid w:val="009073C7"/>
    <w:rsid w:val="00910E1B"/>
    <w:rsid w:val="00911173"/>
    <w:rsid w:val="00916B67"/>
    <w:rsid w:val="0092232E"/>
    <w:rsid w:val="0092387D"/>
    <w:rsid w:val="00931E56"/>
    <w:rsid w:val="00936BD6"/>
    <w:rsid w:val="00941A2B"/>
    <w:rsid w:val="00951BC2"/>
    <w:rsid w:val="00952399"/>
    <w:rsid w:val="009528C9"/>
    <w:rsid w:val="00955B95"/>
    <w:rsid w:val="009649EB"/>
    <w:rsid w:val="00964CB1"/>
    <w:rsid w:val="00964D5D"/>
    <w:rsid w:val="00967D71"/>
    <w:rsid w:val="009711B1"/>
    <w:rsid w:val="00973144"/>
    <w:rsid w:val="00982884"/>
    <w:rsid w:val="0098683C"/>
    <w:rsid w:val="00987051"/>
    <w:rsid w:val="0099083A"/>
    <w:rsid w:val="00991B82"/>
    <w:rsid w:val="009959A4"/>
    <w:rsid w:val="00997926"/>
    <w:rsid w:val="009A05F3"/>
    <w:rsid w:val="009A4BA0"/>
    <w:rsid w:val="009A5BE1"/>
    <w:rsid w:val="009A69C7"/>
    <w:rsid w:val="009C0B30"/>
    <w:rsid w:val="009C3DA6"/>
    <w:rsid w:val="009C5F4E"/>
    <w:rsid w:val="009D1CCF"/>
    <w:rsid w:val="009D2407"/>
    <w:rsid w:val="009D6CD6"/>
    <w:rsid w:val="009E24F7"/>
    <w:rsid w:val="009E37F4"/>
    <w:rsid w:val="009E386F"/>
    <w:rsid w:val="009E414B"/>
    <w:rsid w:val="009F2F65"/>
    <w:rsid w:val="009F3A2E"/>
    <w:rsid w:val="009F4562"/>
    <w:rsid w:val="009F5AA1"/>
    <w:rsid w:val="00A026AC"/>
    <w:rsid w:val="00A03956"/>
    <w:rsid w:val="00A11BA5"/>
    <w:rsid w:val="00A11C98"/>
    <w:rsid w:val="00A15576"/>
    <w:rsid w:val="00A222A3"/>
    <w:rsid w:val="00A22BA2"/>
    <w:rsid w:val="00A26488"/>
    <w:rsid w:val="00A264AB"/>
    <w:rsid w:val="00A32472"/>
    <w:rsid w:val="00A329EE"/>
    <w:rsid w:val="00A34690"/>
    <w:rsid w:val="00A36872"/>
    <w:rsid w:val="00A376D8"/>
    <w:rsid w:val="00A40869"/>
    <w:rsid w:val="00A41E1A"/>
    <w:rsid w:val="00A47383"/>
    <w:rsid w:val="00A500D0"/>
    <w:rsid w:val="00A652F4"/>
    <w:rsid w:val="00A65B09"/>
    <w:rsid w:val="00A66C0F"/>
    <w:rsid w:val="00A66EBB"/>
    <w:rsid w:val="00A66ED1"/>
    <w:rsid w:val="00A7126E"/>
    <w:rsid w:val="00A76B97"/>
    <w:rsid w:val="00A83075"/>
    <w:rsid w:val="00A84419"/>
    <w:rsid w:val="00A84B86"/>
    <w:rsid w:val="00A963A6"/>
    <w:rsid w:val="00A97310"/>
    <w:rsid w:val="00A97489"/>
    <w:rsid w:val="00AA0ED5"/>
    <w:rsid w:val="00AA2B6E"/>
    <w:rsid w:val="00AA3CAF"/>
    <w:rsid w:val="00AA77F5"/>
    <w:rsid w:val="00AB6631"/>
    <w:rsid w:val="00AC0034"/>
    <w:rsid w:val="00AC45E4"/>
    <w:rsid w:val="00AC5219"/>
    <w:rsid w:val="00AC7116"/>
    <w:rsid w:val="00AC7908"/>
    <w:rsid w:val="00AD219D"/>
    <w:rsid w:val="00AD7DF6"/>
    <w:rsid w:val="00AE0BAB"/>
    <w:rsid w:val="00AE1659"/>
    <w:rsid w:val="00AE313E"/>
    <w:rsid w:val="00AF079B"/>
    <w:rsid w:val="00AF4514"/>
    <w:rsid w:val="00AF4898"/>
    <w:rsid w:val="00AF523F"/>
    <w:rsid w:val="00B003DB"/>
    <w:rsid w:val="00B011FD"/>
    <w:rsid w:val="00B01A84"/>
    <w:rsid w:val="00B05DE1"/>
    <w:rsid w:val="00B05F88"/>
    <w:rsid w:val="00B17183"/>
    <w:rsid w:val="00B20B4D"/>
    <w:rsid w:val="00B228BC"/>
    <w:rsid w:val="00B262FF"/>
    <w:rsid w:val="00B307F4"/>
    <w:rsid w:val="00B333B0"/>
    <w:rsid w:val="00B40A22"/>
    <w:rsid w:val="00B423FD"/>
    <w:rsid w:val="00B440EE"/>
    <w:rsid w:val="00B53099"/>
    <w:rsid w:val="00B562B0"/>
    <w:rsid w:val="00B57337"/>
    <w:rsid w:val="00B61971"/>
    <w:rsid w:val="00B62F42"/>
    <w:rsid w:val="00B67EB1"/>
    <w:rsid w:val="00B7190A"/>
    <w:rsid w:val="00B72413"/>
    <w:rsid w:val="00B74C42"/>
    <w:rsid w:val="00B75F02"/>
    <w:rsid w:val="00B77D52"/>
    <w:rsid w:val="00B8123F"/>
    <w:rsid w:val="00B823A2"/>
    <w:rsid w:val="00B847B6"/>
    <w:rsid w:val="00B869D5"/>
    <w:rsid w:val="00B90313"/>
    <w:rsid w:val="00B91E36"/>
    <w:rsid w:val="00B92362"/>
    <w:rsid w:val="00B949CE"/>
    <w:rsid w:val="00BA5B60"/>
    <w:rsid w:val="00BA6507"/>
    <w:rsid w:val="00BA7558"/>
    <w:rsid w:val="00BB038F"/>
    <w:rsid w:val="00BB3C12"/>
    <w:rsid w:val="00BB4355"/>
    <w:rsid w:val="00BB4F50"/>
    <w:rsid w:val="00BC0216"/>
    <w:rsid w:val="00BC05FD"/>
    <w:rsid w:val="00BC4086"/>
    <w:rsid w:val="00BC7996"/>
    <w:rsid w:val="00BD0455"/>
    <w:rsid w:val="00BD23D3"/>
    <w:rsid w:val="00BD335E"/>
    <w:rsid w:val="00BD3E3B"/>
    <w:rsid w:val="00BD6793"/>
    <w:rsid w:val="00BE03F5"/>
    <w:rsid w:val="00BE0BD1"/>
    <w:rsid w:val="00BE2701"/>
    <w:rsid w:val="00BE2C4F"/>
    <w:rsid w:val="00BE3240"/>
    <w:rsid w:val="00BE593F"/>
    <w:rsid w:val="00BE7A16"/>
    <w:rsid w:val="00BF04E7"/>
    <w:rsid w:val="00C043FE"/>
    <w:rsid w:val="00C049D0"/>
    <w:rsid w:val="00C0580F"/>
    <w:rsid w:val="00C05829"/>
    <w:rsid w:val="00C12FA8"/>
    <w:rsid w:val="00C214FE"/>
    <w:rsid w:val="00C24BED"/>
    <w:rsid w:val="00C268A2"/>
    <w:rsid w:val="00C32789"/>
    <w:rsid w:val="00C33AB8"/>
    <w:rsid w:val="00C36C80"/>
    <w:rsid w:val="00C36F0F"/>
    <w:rsid w:val="00C40E21"/>
    <w:rsid w:val="00C42A54"/>
    <w:rsid w:val="00C45C4F"/>
    <w:rsid w:val="00C54F85"/>
    <w:rsid w:val="00C55269"/>
    <w:rsid w:val="00C55C42"/>
    <w:rsid w:val="00C56310"/>
    <w:rsid w:val="00C6162A"/>
    <w:rsid w:val="00C67FB9"/>
    <w:rsid w:val="00C75DB9"/>
    <w:rsid w:val="00C76D1E"/>
    <w:rsid w:val="00C77F1A"/>
    <w:rsid w:val="00C81E44"/>
    <w:rsid w:val="00C83330"/>
    <w:rsid w:val="00C852A4"/>
    <w:rsid w:val="00C86FCC"/>
    <w:rsid w:val="00C904AA"/>
    <w:rsid w:val="00CA0B32"/>
    <w:rsid w:val="00CA6AF8"/>
    <w:rsid w:val="00CA75B0"/>
    <w:rsid w:val="00CB0FA2"/>
    <w:rsid w:val="00CB2184"/>
    <w:rsid w:val="00CB2745"/>
    <w:rsid w:val="00CB41E0"/>
    <w:rsid w:val="00CB45F3"/>
    <w:rsid w:val="00CB5ADF"/>
    <w:rsid w:val="00CC3337"/>
    <w:rsid w:val="00CD3AFA"/>
    <w:rsid w:val="00CD58DD"/>
    <w:rsid w:val="00CD7A38"/>
    <w:rsid w:val="00CE3098"/>
    <w:rsid w:val="00CE7290"/>
    <w:rsid w:val="00CE7AC9"/>
    <w:rsid w:val="00CF057E"/>
    <w:rsid w:val="00CF1533"/>
    <w:rsid w:val="00CF6898"/>
    <w:rsid w:val="00CF6DE4"/>
    <w:rsid w:val="00CF775D"/>
    <w:rsid w:val="00CF78D3"/>
    <w:rsid w:val="00D025DC"/>
    <w:rsid w:val="00D04D71"/>
    <w:rsid w:val="00D05377"/>
    <w:rsid w:val="00D10777"/>
    <w:rsid w:val="00D11F78"/>
    <w:rsid w:val="00D1734C"/>
    <w:rsid w:val="00D223A3"/>
    <w:rsid w:val="00D22B13"/>
    <w:rsid w:val="00D23446"/>
    <w:rsid w:val="00D24784"/>
    <w:rsid w:val="00D24E60"/>
    <w:rsid w:val="00D26787"/>
    <w:rsid w:val="00D277E9"/>
    <w:rsid w:val="00D320E8"/>
    <w:rsid w:val="00D32560"/>
    <w:rsid w:val="00D325C1"/>
    <w:rsid w:val="00D40FAF"/>
    <w:rsid w:val="00D413CB"/>
    <w:rsid w:val="00D45090"/>
    <w:rsid w:val="00D50D3D"/>
    <w:rsid w:val="00D52CF6"/>
    <w:rsid w:val="00D56F5D"/>
    <w:rsid w:val="00D61CF8"/>
    <w:rsid w:val="00D64504"/>
    <w:rsid w:val="00D64C63"/>
    <w:rsid w:val="00D6574E"/>
    <w:rsid w:val="00D663FE"/>
    <w:rsid w:val="00D66DEB"/>
    <w:rsid w:val="00D673D7"/>
    <w:rsid w:val="00D67B3E"/>
    <w:rsid w:val="00D72206"/>
    <w:rsid w:val="00D80086"/>
    <w:rsid w:val="00D80F54"/>
    <w:rsid w:val="00D81163"/>
    <w:rsid w:val="00D82B0E"/>
    <w:rsid w:val="00D852AF"/>
    <w:rsid w:val="00D87D0C"/>
    <w:rsid w:val="00D92465"/>
    <w:rsid w:val="00D92D21"/>
    <w:rsid w:val="00D93790"/>
    <w:rsid w:val="00D95D6C"/>
    <w:rsid w:val="00DA1699"/>
    <w:rsid w:val="00DA2E1F"/>
    <w:rsid w:val="00DA75F5"/>
    <w:rsid w:val="00DA765D"/>
    <w:rsid w:val="00DB08B7"/>
    <w:rsid w:val="00DB4C2F"/>
    <w:rsid w:val="00DB4F82"/>
    <w:rsid w:val="00DB63C0"/>
    <w:rsid w:val="00DC300D"/>
    <w:rsid w:val="00DC55A2"/>
    <w:rsid w:val="00DD41CF"/>
    <w:rsid w:val="00DD62B0"/>
    <w:rsid w:val="00DE1CDA"/>
    <w:rsid w:val="00DE26C8"/>
    <w:rsid w:val="00DE3A41"/>
    <w:rsid w:val="00DE3FEE"/>
    <w:rsid w:val="00DF2F8F"/>
    <w:rsid w:val="00DF33DB"/>
    <w:rsid w:val="00DF4B51"/>
    <w:rsid w:val="00DF6F9A"/>
    <w:rsid w:val="00DF78B9"/>
    <w:rsid w:val="00DF7AAD"/>
    <w:rsid w:val="00E02131"/>
    <w:rsid w:val="00E029B8"/>
    <w:rsid w:val="00E02A87"/>
    <w:rsid w:val="00E04044"/>
    <w:rsid w:val="00E132D1"/>
    <w:rsid w:val="00E138C9"/>
    <w:rsid w:val="00E164EC"/>
    <w:rsid w:val="00E17952"/>
    <w:rsid w:val="00E21E02"/>
    <w:rsid w:val="00E24615"/>
    <w:rsid w:val="00E3349D"/>
    <w:rsid w:val="00E339EE"/>
    <w:rsid w:val="00E35D1B"/>
    <w:rsid w:val="00E3794A"/>
    <w:rsid w:val="00E40470"/>
    <w:rsid w:val="00E419EB"/>
    <w:rsid w:val="00E437B7"/>
    <w:rsid w:val="00E4412B"/>
    <w:rsid w:val="00E57A38"/>
    <w:rsid w:val="00E57F2E"/>
    <w:rsid w:val="00E60753"/>
    <w:rsid w:val="00E62FF6"/>
    <w:rsid w:val="00E7108A"/>
    <w:rsid w:val="00E7361D"/>
    <w:rsid w:val="00E73B32"/>
    <w:rsid w:val="00E73E0C"/>
    <w:rsid w:val="00E768B8"/>
    <w:rsid w:val="00E76E81"/>
    <w:rsid w:val="00E775E2"/>
    <w:rsid w:val="00E80989"/>
    <w:rsid w:val="00E815EA"/>
    <w:rsid w:val="00E83C6F"/>
    <w:rsid w:val="00E859D9"/>
    <w:rsid w:val="00E85BAD"/>
    <w:rsid w:val="00E86A68"/>
    <w:rsid w:val="00E93B97"/>
    <w:rsid w:val="00E96332"/>
    <w:rsid w:val="00E968CF"/>
    <w:rsid w:val="00EA203E"/>
    <w:rsid w:val="00EA2802"/>
    <w:rsid w:val="00EA3D6B"/>
    <w:rsid w:val="00EA3DB5"/>
    <w:rsid w:val="00EA62ED"/>
    <w:rsid w:val="00EA647A"/>
    <w:rsid w:val="00EB45C4"/>
    <w:rsid w:val="00EB6D1F"/>
    <w:rsid w:val="00EB6D77"/>
    <w:rsid w:val="00EB735D"/>
    <w:rsid w:val="00EC3326"/>
    <w:rsid w:val="00EC6407"/>
    <w:rsid w:val="00ED03A6"/>
    <w:rsid w:val="00ED1B23"/>
    <w:rsid w:val="00ED71D6"/>
    <w:rsid w:val="00EE1A4C"/>
    <w:rsid w:val="00EE524D"/>
    <w:rsid w:val="00EE67F1"/>
    <w:rsid w:val="00EE73A4"/>
    <w:rsid w:val="00EE75BA"/>
    <w:rsid w:val="00EF5FBE"/>
    <w:rsid w:val="00F001C5"/>
    <w:rsid w:val="00F00A5E"/>
    <w:rsid w:val="00F03E1C"/>
    <w:rsid w:val="00F0492E"/>
    <w:rsid w:val="00F05F65"/>
    <w:rsid w:val="00F205C4"/>
    <w:rsid w:val="00F24AA2"/>
    <w:rsid w:val="00F25987"/>
    <w:rsid w:val="00F25FD9"/>
    <w:rsid w:val="00F35BC0"/>
    <w:rsid w:val="00F36E70"/>
    <w:rsid w:val="00F3776F"/>
    <w:rsid w:val="00F41C30"/>
    <w:rsid w:val="00F43307"/>
    <w:rsid w:val="00F445FA"/>
    <w:rsid w:val="00F45234"/>
    <w:rsid w:val="00F45764"/>
    <w:rsid w:val="00F47B0A"/>
    <w:rsid w:val="00F50C68"/>
    <w:rsid w:val="00F5141B"/>
    <w:rsid w:val="00F728B8"/>
    <w:rsid w:val="00F74522"/>
    <w:rsid w:val="00F74973"/>
    <w:rsid w:val="00F83F52"/>
    <w:rsid w:val="00F90DCE"/>
    <w:rsid w:val="00F918A2"/>
    <w:rsid w:val="00F9234B"/>
    <w:rsid w:val="00F950DD"/>
    <w:rsid w:val="00F955DB"/>
    <w:rsid w:val="00F95A64"/>
    <w:rsid w:val="00FA397B"/>
    <w:rsid w:val="00FA4666"/>
    <w:rsid w:val="00FA67A6"/>
    <w:rsid w:val="00FA7A6F"/>
    <w:rsid w:val="00FC1E11"/>
    <w:rsid w:val="00FC3D10"/>
    <w:rsid w:val="00FC73EB"/>
    <w:rsid w:val="00FD0D08"/>
    <w:rsid w:val="00FE0284"/>
    <w:rsid w:val="00FE1135"/>
    <w:rsid w:val="00FE24C6"/>
    <w:rsid w:val="00FE2CFC"/>
    <w:rsid w:val="00FF355E"/>
    <w:rsid w:val="00FF55F0"/>
    <w:rsid w:val="00FF67B6"/>
    <w:rsid w:val="00FF691E"/>
    <w:rsid w:val="00FF78F8"/>
    <w:rsid w:val="05E4017C"/>
    <w:rsid w:val="06253E14"/>
    <w:rsid w:val="0FE91A0F"/>
    <w:rsid w:val="107D4A05"/>
    <w:rsid w:val="11AD363C"/>
    <w:rsid w:val="137D2B9A"/>
    <w:rsid w:val="16DB47A7"/>
    <w:rsid w:val="1893433F"/>
    <w:rsid w:val="18F356AC"/>
    <w:rsid w:val="1AE300CE"/>
    <w:rsid w:val="1C672639"/>
    <w:rsid w:val="1EE12B77"/>
    <w:rsid w:val="1F8D685B"/>
    <w:rsid w:val="1FEB3581"/>
    <w:rsid w:val="256E2C8A"/>
    <w:rsid w:val="2D450775"/>
    <w:rsid w:val="30000983"/>
    <w:rsid w:val="3269502F"/>
    <w:rsid w:val="387B504A"/>
    <w:rsid w:val="39694EA9"/>
    <w:rsid w:val="3A797CAF"/>
    <w:rsid w:val="3A7B23C5"/>
    <w:rsid w:val="3F980BD8"/>
    <w:rsid w:val="4916491B"/>
    <w:rsid w:val="4ADC0A5D"/>
    <w:rsid w:val="4E0F475B"/>
    <w:rsid w:val="4EC54E1A"/>
    <w:rsid w:val="4FD95020"/>
    <w:rsid w:val="516A7EFA"/>
    <w:rsid w:val="559B2D78"/>
    <w:rsid w:val="5E14191A"/>
    <w:rsid w:val="617C1CB0"/>
    <w:rsid w:val="61A26649"/>
    <w:rsid w:val="61FA33BC"/>
    <w:rsid w:val="69733998"/>
    <w:rsid w:val="714A76D4"/>
    <w:rsid w:val="74736F42"/>
    <w:rsid w:val="74FD4A5E"/>
    <w:rsid w:val="780600CD"/>
    <w:rsid w:val="7C392C35"/>
    <w:rsid w:val="7E465F8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ocument Map"/>
    <w:basedOn w:val="1"/>
    <w:link w:val="23"/>
    <w:semiHidden/>
    <w:unhideWhenUsed/>
    <w:qFormat/>
    <w:uiPriority w:val="99"/>
    <w:rPr>
      <w:rFonts w:ascii="宋体"/>
      <w:sz w:val="18"/>
      <w:szCs w:val="18"/>
    </w:r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  <w:pPr>
      <w:spacing w:before="120" w:after="120"/>
      <w:jc w:val="left"/>
    </w:pPr>
    <w:rPr>
      <w:rFonts w:cs="Calibri"/>
      <w:b/>
      <w:bCs/>
      <w:caps/>
      <w:sz w:val="20"/>
      <w:szCs w:val="20"/>
    </w:rPr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4">
    <w:name w:val="FollowedHyperlink"/>
    <w:basedOn w:val="13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5">
    <w:name w:val="Hyperlink"/>
    <w:basedOn w:val="13"/>
    <w:unhideWhenUsed/>
    <w:qFormat/>
    <w:uiPriority w:val="99"/>
    <w:rPr>
      <w:color w:val="0000FF"/>
      <w:u w:val="single"/>
    </w:rPr>
  </w:style>
  <w:style w:type="character" w:customStyle="1" w:styleId="16">
    <w:name w:val="页眉 字符"/>
    <w:basedOn w:val="13"/>
    <w:link w:val="9"/>
    <w:qFormat/>
    <w:uiPriority w:val="99"/>
    <w:rPr>
      <w:sz w:val="18"/>
      <w:szCs w:val="18"/>
    </w:rPr>
  </w:style>
  <w:style w:type="character" w:customStyle="1" w:styleId="17">
    <w:name w:val="页脚 字符"/>
    <w:basedOn w:val="13"/>
    <w:link w:val="8"/>
    <w:qFormat/>
    <w:uiPriority w:val="99"/>
    <w:rPr>
      <w:sz w:val="18"/>
      <w:szCs w:val="18"/>
    </w:rPr>
  </w:style>
  <w:style w:type="character" w:customStyle="1" w:styleId="18">
    <w:name w:val="标题 1 字符"/>
    <w:basedOn w:val="13"/>
    <w:link w:val="2"/>
    <w:qFormat/>
    <w:uiPriority w:val="9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9">
    <w:name w:val="批注框文本 字符"/>
    <w:basedOn w:val="13"/>
    <w:link w:val="7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20">
    <w:name w:val="标题 2 字符"/>
    <w:basedOn w:val="13"/>
    <w:link w:val="3"/>
    <w:qFormat/>
    <w:uiPriority w:val="9"/>
    <w:rPr>
      <w:rFonts w:ascii="Cambria" w:hAnsi="Cambria" w:eastAsia="宋体" w:cs="Times New Roman"/>
      <w:b/>
      <w:bCs/>
      <w:sz w:val="32"/>
      <w:szCs w:val="32"/>
    </w:rPr>
  </w:style>
  <w:style w:type="character" w:customStyle="1" w:styleId="21">
    <w:name w:val="标题 3 字符"/>
    <w:basedOn w:val="13"/>
    <w:link w:val="4"/>
    <w:qFormat/>
    <w:uiPriority w:val="9"/>
    <w:rPr>
      <w:rFonts w:ascii="Calibri" w:hAnsi="Calibri" w:eastAsia="宋体" w:cs="Times New Roman"/>
      <w:b/>
      <w:bCs/>
      <w:sz w:val="32"/>
      <w:szCs w:val="32"/>
    </w:rPr>
  </w:style>
  <w:style w:type="paragraph" w:styleId="22">
    <w:name w:val="List Paragraph"/>
    <w:basedOn w:val="1"/>
    <w:qFormat/>
    <w:uiPriority w:val="34"/>
    <w:pPr>
      <w:ind w:firstLine="420" w:firstLineChars="200"/>
    </w:pPr>
  </w:style>
  <w:style w:type="character" w:customStyle="1" w:styleId="23">
    <w:name w:val="文档结构图 字符"/>
    <w:basedOn w:val="13"/>
    <w:link w:val="5"/>
    <w:semiHidden/>
    <w:qFormat/>
    <w:uiPriority w:val="99"/>
    <w:rPr>
      <w:rFonts w:ascii="宋体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2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056B31-6EB1-4BFC-B4E2-C93E52406B7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9</Pages>
  <Words>609</Words>
  <Characters>716</Characters>
  <Lines>6</Lines>
  <Paragraphs>1</Paragraphs>
  <TotalTime>31</TotalTime>
  <ScaleCrop>false</ScaleCrop>
  <LinksUpToDate>false</LinksUpToDate>
  <CharactersWithSpaces>724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2015-02-04T10:07:00Z</dcterms:created>
  <dc:creator>remember</dc:creator>
  <cp:lastModifiedBy>小丑</cp:lastModifiedBy>
  <cp:lastPrinted>2014-12-31T05:52:00Z</cp:lastPrinted>
  <dcterms:modified xsi:type="dcterms:W3CDTF">2025-07-29T03:35:24Z</dcterms:modified>
  <cp:revision>706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BD2C47EAEF16414788EED53E38BDF54A_13</vt:lpwstr>
  </property>
  <property fmtid="{D5CDD505-2E9C-101B-9397-08002B2CF9AE}" pid="4" name="KSOTemplateDocerSaveRecord">
    <vt:lpwstr>eyJoZGlkIjoiZmE2M2I5ODA2ZGEyZTlmMDdlZWMwOTg0ZjRhZjcyMDciLCJ1c2VySWQiOiI0MzExNDM5OTkifQ==</vt:lpwstr>
  </property>
</Properties>
</file>