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170B">
      <w:pPr>
        <w:spacing w:beforeLines="0" w:afterLines="0" w:line="360" w:lineRule="auto"/>
        <w:jc w:val="center"/>
        <w:rPr>
          <w:rFonts w:hint="eastAsia" w:ascii="宋体" w:hAnsi="宋体"/>
          <w:b/>
          <w:sz w:val="48"/>
          <w:szCs w:val="24"/>
        </w:rPr>
      </w:pPr>
      <w:r>
        <w:rPr>
          <w:rFonts w:hint="eastAsia" w:ascii="宋体" w:hAnsi="宋体"/>
          <w:b/>
          <w:sz w:val="48"/>
          <w:szCs w:val="24"/>
        </w:rPr>
        <w:t>公    示</w:t>
      </w:r>
    </w:p>
    <w:p w14:paraId="318FC2E1">
      <w:pPr>
        <w:snapToGrid w:val="0"/>
        <w:spacing w:beforeLines="0" w:afterLines="0" w:line="336" w:lineRule="auto"/>
        <w:ind w:firstLine="600" w:firstLineChars="200"/>
        <w:rPr>
          <w:rFonts w:hint="eastAsia" w:ascii="宋体" w:hAnsi="宋体"/>
          <w:sz w:val="30"/>
          <w:szCs w:val="30"/>
        </w:rPr>
      </w:pPr>
    </w:p>
    <w:p w14:paraId="6518DD47">
      <w:pPr>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年度汕尾市交通工程技术中级专业技术资格评审委员会评审通过人员名单返回各单位公示，公示时间从202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日至202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共5个工作日）。若对下列同志取得资格有异议，请电话或书面向汕尾市交通工程技术中级专业技术资格评审委员会办公室反映，反映情况的电话和书面材料要自报或签署真实姓名，不报或不签署真实姓名的，一律不予受理。公示完毕后将公示情况表（附件3）连同公示场景照片由单位统一报送汕尾市交通工程技术中级专业技术资格评审委员会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逾期未报送视为公示不通过。</w:t>
      </w:r>
    </w:p>
    <w:p w14:paraId="1C010800">
      <w:pPr>
        <w:snapToGrid w:val="0"/>
        <w:spacing w:beforeLines="0" w:afterLines="0" w:line="336" w:lineRule="auto"/>
        <w:ind w:left="2199" w:leftChars="214"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受理部门：</w:t>
      </w:r>
      <w:r>
        <w:rPr>
          <w:rFonts w:hint="eastAsia" w:eastAsia="仿宋_GB2312"/>
          <w:sz w:val="32"/>
          <w:szCs w:val="32"/>
        </w:rPr>
        <w:t>汕尾市交通工程技术中级专业技术资格评审委员会办公室（汕尾市交通运输局人事科）</w:t>
      </w:r>
    </w:p>
    <w:p w14:paraId="5FD3D5FF">
      <w:pPr>
        <w:snapToGrid w:val="0"/>
        <w:spacing w:beforeLines="0" w:afterLines="0" w:line="336" w:lineRule="auto"/>
        <w:ind w:right="-92" w:rightChars="-33"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eastAsia="仿宋_GB2312"/>
          <w:sz w:val="32"/>
          <w:szCs w:val="32"/>
        </w:rPr>
        <w:t>王永楠</w:t>
      </w:r>
    </w:p>
    <w:p w14:paraId="66CD0F92">
      <w:pPr>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default" w:eastAsia="仿宋_GB2312"/>
          <w:sz w:val="32"/>
          <w:szCs w:val="32"/>
        </w:rPr>
        <w:t>0660-3328916</w:t>
      </w:r>
      <w:r>
        <w:rPr>
          <w:rFonts w:hint="eastAsia" w:ascii="仿宋_GB2312" w:hAnsi="仿宋_GB2312" w:eastAsia="仿宋_GB2312" w:cs="仿宋_GB2312"/>
          <w:sz w:val="32"/>
          <w:szCs w:val="32"/>
        </w:rPr>
        <w:t xml:space="preserve">   </w:t>
      </w:r>
    </w:p>
    <w:p w14:paraId="593F3889">
      <w:pPr>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eastAsia="仿宋_GB2312"/>
          <w:sz w:val="32"/>
          <w:szCs w:val="32"/>
        </w:rPr>
        <w:t>汕尾市城区城苑街汕尾市交通运输局</w:t>
      </w:r>
      <w:r>
        <w:rPr>
          <w:rFonts w:hint="default" w:eastAsia="仿宋_GB2312"/>
          <w:sz w:val="32"/>
          <w:szCs w:val="32"/>
        </w:rPr>
        <w:t>3</w:t>
      </w:r>
      <w:r>
        <w:rPr>
          <w:rFonts w:hint="eastAsia" w:eastAsia="仿宋_GB2312"/>
          <w:sz w:val="32"/>
          <w:szCs w:val="32"/>
        </w:rPr>
        <w:t>楼人事科</w:t>
      </w:r>
      <w:r>
        <w:rPr>
          <w:rFonts w:hint="eastAsia" w:ascii="仿宋_GB2312" w:hAnsi="仿宋_GB2312" w:eastAsia="仿宋_GB2312" w:cs="仿宋_GB2312"/>
          <w:sz w:val="32"/>
          <w:szCs w:val="32"/>
        </w:rPr>
        <w:t xml:space="preserve">    </w:t>
      </w:r>
    </w:p>
    <w:p w14:paraId="45601490">
      <w:pPr>
        <w:snapToGrid w:val="0"/>
        <w:spacing w:beforeLines="0" w:afterLines="0" w:line="348" w:lineRule="auto"/>
        <w:ind w:firstLine="209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D62D7AB">
      <w:pPr>
        <w:spacing w:beforeLines="0" w:afterLines="0" w:line="540" w:lineRule="exact"/>
        <w:ind w:firstLine="3200" w:firstLineChars="1000"/>
        <w:rPr>
          <w:rFonts w:hint="default" w:eastAsia="仿宋_GB2312"/>
          <w:sz w:val="32"/>
          <w:szCs w:val="32"/>
        </w:rPr>
      </w:pPr>
      <w:r>
        <w:rPr>
          <w:rFonts w:hint="eastAsia" w:eastAsia="仿宋_GB2312"/>
          <w:sz w:val="32"/>
          <w:szCs w:val="32"/>
        </w:rPr>
        <w:t>汕尾市交通工程技术中级专业技术</w:t>
      </w:r>
    </w:p>
    <w:p w14:paraId="1CD2F2F7">
      <w:pPr>
        <w:spacing w:beforeLines="0" w:afterLines="0" w:line="540" w:lineRule="exact"/>
        <w:ind w:left="4790" w:leftChars="1368" w:hanging="960" w:hangingChars="300"/>
        <w:rPr>
          <w:rFonts w:hint="default" w:eastAsia="仿宋_GB2312"/>
          <w:sz w:val="32"/>
          <w:szCs w:val="32"/>
        </w:rPr>
      </w:pPr>
      <w:r>
        <w:rPr>
          <w:rFonts w:hint="eastAsia" w:eastAsia="仿宋_GB2312"/>
          <w:sz w:val="32"/>
          <w:szCs w:val="32"/>
        </w:rPr>
        <w:t>资格评审委员会办公室</w:t>
      </w:r>
    </w:p>
    <w:p w14:paraId="015A477D">
      <w:pPr>
        <w:snapToGrid w:val="0"/>
        <w:spacing w:beforeLines="0" w:afterLines="0" w:line="348" w:lineRule="auto"/>
        <w:rPr>
          <w:rFonts w:hint="eastAsia" w:ascii="宋体" w:hAnsi="宋体"/>
          <w:b/>
          <w:sz w:val="30"/>
          <w:szCs w:val="30"/>
        </w:rPr>
      </w:pPr>
      <w:r>
        <w:rPr>
          <w:rFonts w:hint="eastAsia" w:eastAsia="仿宋_GB2312"/>
          <w:sz w:val="32"/>
          <w:szCs w:val="32"/>
        </w:rPr>
        <w:t>　　</w:t>
      </w:r>
      <w:r>
        <w:rPr>
          <w:rFonts w:hint="default" w:eastAsia="仿宋_GB2312"/>
          <w:sz w:val="32"/>
          <w:szCs w:val="32"/>
        </w:rPr>
        <w:t xml:space="preserve">                        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w:t>
      </w:r>
    </w:p>
    <w:p w14:paraId="29956146">
      <w:pPr>
        <w:snapToGrid w:val="0"/>
        <w:spacing w:beforeLines="0" w:afterLines="0" w:line="348" w:lineRule="auto"/>
        <w:rPr>
          <w:rFonts w:hint="eastAsia" w:ascii="宋体" w:hAnsi="宋体"/>
          <w:b/>
          <w:sz w:val="30"/>
          <w:szCs w:val="30"/>
        </w:rPr>
      </w:pPr>
    </w:p>
    <w:p w14:paraId="2CD8CEEF">
      <w:pPr>
        <w:snapToGrid w:val="0"/>
        <w:spacing w:beforeLines="0" w:afterLines="0" w:line="348" w:lineRule="auto"/>
        <w:ind w:firstLine="4057" w:firstLineChars="1347"/>
        <w:rPr>
          <w:rFonts w:hint="eastAsia" w:ascii="宋体" w:hAnsi="宋体"/>
          <w:b/>
          <w:sz w:val="30"/>
          <w:szCs w:val="30"/>
        </w:rPr>
      </w:pPr>
    </w:p>
    <w:p w14:paraId="314344BF">
      <w:pPr>
        <w:snapToGrid w:val="0"/>
        <w:spacing w:beforeLines="0" w:afterLines="0" w:line="348" w:lineRule="auto"/>
        <w:ind w:firstLine="4057" w:firstLineChars="1347"/>
        <w:rPr>
          <w:rFonts w:hint="eastAsia" w:ascii="宋体" w:hAnsi="宋体"/>
          <w:b/>
          <w:sz w:val="30"/>
          <w:szCs w:val="30"/>
        </w:rPr>
      </w:pPr>
      <w:r>
        <w:rPr>
          <w:rFonts w:hint="eastAsia" w:ascii="宋体" w:hAnsi="宋体"/>
          <w:b/>
          <w:sz w:val="30"/>
          <w:szCs w:val="30"/>
        </w:rPr>
        <w:t>公示名单   （自行下载复制）</w:t>
      </w:r>
    </w:p>
    <w:tbl>
      <w:tblPr>
        <w:tblStyle w:val="2"/>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0"/>
        <w:gridCol w:w="900"/>
        <w:gridCol w:w="1980"/>
        <w:gridCol w:w="1545"/>
        <w:gridCol w:w="3960"/>
      </w:tblGrid>
      <w:tr w14:paraId="14E6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6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3454BB5">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序号</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0E70929A">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姓名</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3C6B31AC">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申报专业</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B117B0B">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获得资格</w:t>
            </w:r>
          </w:p>
        </w:tc>
        <w:tc>
          <w:tcPr>
            <w:tcW w:w="39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93EE63C">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工作单位</w:t>
            </w:r>
          </w:p>
        </w:tc>
      </w:tr>
      <w:tr w14:paraId="1CF4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3B3AEC4">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0A4C57B">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XXX</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71C89B8">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XXXXXX</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0880BFF1">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rPr>
              <w:t>XXXXXX</w:t>
            </w:r>
          </w:p>
        </w:tc>
        <w:tc>
          <w:tcPr>
            <w:tcW w:w="39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FDFFBBB">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rPr>
              <w:t>XXXXXX</w:t>
            </w:r>
          </w:p>
        </w:tc>
      </w:tr>
    </w:tbl>
    <w:p w14:paraId="146C6F81">
      <w:pPr>
        <w:spacing w:beforeLines="0" w:afterLines="0"/>
        <w:rPr>
          <w:rFonts w:hint="default"/>
          <w:sz w:val="28"/>
          <w:szCs w:val="24"/>
        </w:rPr>
      </w:pPr>
    </w:p>
    <w:p w14:paraId="34D6CC15"/>
    <w:sectPr>
      <w:pgSz w:w="11850" w:h="16783"/>
      <w:pgMar w:top="1440" w:right="1746" w:bottom="1440" w:left="1746"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NDVhNWQxMzE3Mzk2ZWY2MDdmZjUzZDhlZmUwYTAifQ=="/>
  </w:docVars>
  <w:rsids>
    <w:rsidRoot w:val="00000000"/>
    <w:rsid w:val="14964AC5"/>
    <w:rsid w:val="201161DA"/>
    <w:rsid w:val="239301B8"/>
    <w:rsid w:val="2F44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377</Words>
  <Characters>419</Characters>
  <Lines>0</Lines>
  <Paragraphs>0</Paragraphs>
  <TotalTime>2</TotalTime>
  <ScaleCrop>false</ScaleCrop>
  <LinksUpToDate>false</LinksUpToDate>
  <CharactersWithSpaces>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2024-07-04T07:29:00Z</dcterms:created>
  <dc:creator>lenovo</dc:creator>
  <cp:lastModifiedBy>饮茶先啦</cp:lastModifiedBy>
  <dcterms:modified xsi:type="dcterms:W3CDTF">2025-10-23T00:56:48Z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B02809B9D050494EBDA09E575E8C534A_12</vt:lpwstr>
  </property>
  <property fmtid="{D5CDD505-2E9C-101B-9397-08002B2CF9AE}" pid="4" name="KSOTemplateDocerSaveRecord">
    <vt:lpwstr>eyJoZGlkIjoiOTkyMWNkZTNhZDk1YmY5ZDJkZWNlYjA0OWE5MTA5OWUiLCJ1c2VySWQiOiI0ODIzNDcyODMifQ==</vt:lpwstr>
  </property>
</Properties>
</file>