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4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0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</w:rPr>
        <w:t>年度广东省农业技术推广奖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0"/>
          <w:sz w:val="44"/>
          <w:szCs w:val="44"/>
          <w:highlight w:val="none"/>
        </w:rPr>
        <w:t>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40" w:lineRule="exact"/>
        <w:ind w:firstLine="720" w:firstLineChars="200"/>
        <w:jc w:val="center"/>
        <w:textAlignment w:val="auto"/>
        <w:rPr>
          <w:rFonts w:ascii="仿宋_GB2312" w:hAnsi="仿宋_GB2312" w:eastAsia="仿宋_GB2312" w:cs="仿宋_GB2312"/>
          <w:bCs/>
          <w:snapToGrid w:val="0"/>
          <w:color w:val="auto"/>
          <w:kern w:val="0"/>
          <w:sz w:val="36"/>
          <w:szCs w:val="36"/>
          <w:highlight w:val="none"/>
        </w:rPr>
      </w:pPr>
    </w:p>
    <w:tbl>
      <w:tblPr>
        <w:tblStyle w:val="4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8"/>
        <w:gridCol w:w="65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5" w:hRule="atLeast"/>
          <w:jc w:val="center"/>
        </w:trPr>
        <w:tc>
          <w:tcPr>
            <w:tcW w:w="2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高位池养殖废水综合处理技术研发与示范推广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5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主要完成单位</w:t>
            </w:r>
          </w:p>
        </w:tc>
        <w:tc>
          <w:tcPr>
            <w:tcW w:w="6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exact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1.汕尾职业技术学院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5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6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exact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2.汕尾市海洋产业研究院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5" w:hRule="atLeast"/>
          <w:jc w:val="center"/>
        </w:trPr>
        <w:tc>
          <w:tcPr>
            <w:tcW w:w="25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6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汕尾市农业科技推广服务中心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  <w:jc w:val="center"/>
        </w:trPr>
        <w:tc>
          <w:tcPr>
            <w:tcW w:w="25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6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汕尾市红海湾经济开发区善展水产养殖有限公司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5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6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广州海都水产设备科技有限公司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6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exact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6.汕尾市维明生物科技有限公司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25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主要完成人</w:t>
            </w:r>
          </w:p>
        </w:tc>
        <w:tc>
          <w:tcPr>
            <w:tcW w:w="6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exact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1.黄献培(完成单位: 汕尾职业技术学院, 工作单位: 汕尾职业技术学院)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25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6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exact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2.莫测辉(完成单位: 汕尾市海洋产业研究院, 工作单位: 汕尾市海洋产业研究院)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6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3.潘一峰(完成单位: 汕尾职业技术学院, 工作单位: 汕尾职业技术学院)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6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4.林义济(完成单位: 汕尾市农业科技推广服务中心, 工作单位: 汕尾市农业科技推广服务中心)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25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6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5.马碧燕(完成单位: 广州城市理工学院, 工作单位: 广州城市理工学院)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25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6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exact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6.王晓静(完成单位: 汕尾职业技术学院, 工作单位: 汕尾职业技术学院)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6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7.唐玲(完成单位: 汕尾职业技术学院, 工作单位: 汕尾职业技术学院)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6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8.黄荣涛(完成单位: 汕尾市维明生物科技有限公司, 工作单位: 汕尾市维明生物科技有限公司)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25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6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9.罗孝尚(完成单位: 汕尾市红海湾经济开发区善展水产养殖有限公司, 工作单位: 汕尾市红海湾经济开发区善展水产养殖有限公司)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25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6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10.周水平(完成单位: 广州海都水产设备科技有限公司, 工作单位: 广州海都水产设备科技有限公司)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6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11.邱碧玲(完成单位: 汕尾市农业科技推广服务中心, 工作单位: 汕尾市农业科技推广服务中心)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6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12.谢宇(完成单位: 汕尾市海洋产业研究院, 工作单位: 汕尾市海洋产业研究院)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90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exact"/>
              <w:ind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项目简介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本项目贯彻落实农业农村部等十部委联合发布的《关于加快推进水产养殖业绿色发展的若干意见》（农渔发〔2019〕1号）和广东省农业农村厅《2021年水产绿色健康养殖"五大行动"实施方案》，针对2021年前广东省高位池养殖废水处理技术整体处于初步探索阶段，技术体系尚未成熟，处理效果参差不齐的问题，本课题组以2018年汕尾市省级科技创新战略专项资金(“大专项+任务清单管理模式”)项目“高位池养殖废水综合处理技术研发与应用”科研项目（2018D6001）为依托，集成创新形成了“高位池水产养殖废水中的固体悬浮有机物絮凝沉淀、悬浮有机固体物进行有机肥发酵、工业化海水养殖尾水水肥一体化体系、海洋蔬菜（海马齿）的深加工开发”四大核心技术，并就前三项技术进行了重点推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项目组形成了汕尾职业技术学院、汕尾市海洋产业研究院、汕尾市农业科技推广服务中心、汕尾市红海湾经济开发区善展水产养殖有限公司、广州海都水产设备科技有限公司、汕尾市维明生物科技有限公司等6个单位等11家单位的推广工作团队，科学制定了示范推广计划和技术推广方案，各成员明确分工，各司其职，将高位池养殖废水综合处理技术应用于广大生产中，有效地促进了企业增效和农民增收。建立了多维度的技术推广模式，形成“高校+科研院所+基地”“推广机构+企业”、“推广机构+养殖户”“企业+企业”“企业+养殖户”的推广方式。项目组定期组织推广单位的人员进行培训和工作交流，最终形成了多维度的立体推广模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通过多年的项目实施及示范推广，合计在汕尾、湛江、阳江、清远推广养殖面积约1.6万亩，新增销售额15000万元、新增利润1640万元、节约成本860万元。建立高位池养殖示范片5个。举办技术培训班5场次，培训技术人员和养殖户600人次，发放技术宣传材料6000册。召开现场观摩会15次，观摩人数达到800人社会与经济效益显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exact"/>
              <w:ind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default" w:ascii="仿宋_GB2312" w:hAnsi="仿宋_GB2312" w:eastAsia="仿宋_GB2312" w:cs="仿宋_GB2312"/>
          <w:b w:val="0"/>
          <w:snapToGrid/>
          <w:color w:val="auto"/>
          <w:kern w:val="0"/>
          <w:sz w:val="28"/>
          <w:szCs w:val="28"/>
          <w:highlight w:val="none"/>
          <w:lang w:val="en-US" w:eastAsia="zh-CN" w:bidi="ar-SA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74710"/>
    <w:rsid w:val="5FBF8F3A"/>
    <w:rsid w:val="74474710"/>
    <w:rsid w:val="FF3FB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snapToGrid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2025-07-19T08:36:00Z</dcterms:created>
  <dc:creator>何丽燕</dc:creator>
  <cp:lastModifiedBy>wangmofei</cp:lastModifiedBy>
  <dcterms:modified xsi:type="dcterms:W3CDTF">2025-07-21T08:27:16Z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F0BF6A3228A04A4C822E552E53C0A79E_11</vt:lpwstr>
  </property>
  <property fmtid="{D5CDD505-2E9C-101B-9397-08002B2CF9AE}" pid="4" name="KSOTemplateDocerSaveRecord">
    <vt:lpwstr>eyJoZGlkIjoiZmZjMjM5NTg2MWFmN2FiNjU0YTMzNTZiYmMyZmNjMWQifQ==</vt:lpwstr>
  </property>
</Properties>
</file>