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0CB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7315B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jc w:val="center"/>
        <w:textAlignment w:val="auto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  <w:lang w:val="en-US" w:eastAsia="zh-CN"/>
        </w:rPr>
        <w:t>表</w:t>
      </w:r>
    </w:p>
    <w:p w14:paraId="28DF22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主平台标准厂房建设奖励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 w14:paraId="1278D571">
      <w:pPr>
        <w:spacing w:line="560" w:lineRule="exact"/>
        <w:jc w:val="left"/>
        <w:rPr>
          <w:rFonts w:hint="eastAsia" w:ascii="楷体_GB2312" w:hAnsi="楷体_GB2312" w:eastAsia="楷体_GB2312" w:cs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申报企业（盖章）</w:t>
      </w:r>
    </w:p>
    <w:tbl>
      <w:tblPr>
        <w:tblStyle w:val="2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251"/>
        <w:gridCol w:w="2190"/>
        <w:gridCol w:w="2294"/>
      </w:tblGrid>
      <w:tr w14:paraId="4BA100BA">
        <w:trPr>
          <w:trHeight w:val="632" w:hRule="atLeast"/>
        </w:trPr>
        <w:tc>
          <w:tcPr>
            <w:tcW w:w="9030" w:type="dxa"/>
            <w:gridSpan w:val="4"/>
            <w:noWrap w:val="0"/>
            <w:vAlign w:val="center"/>
          </w:tcPr>
          <w:p w14:paraId="3925C18E"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-SA"/>
              </w:rPr>
              <w:t>一、单个工业标准厂房集中区域总体情况</w:t>
            </w:r>
          </w:p>
        </w:tc>
      </w:tr>
      <w:tr w14:paraId="3B73A95A">
        <w:trPr>
          <w:trHeight w:val="632" w:hRule="atLeast"/>
        </w:trPr>
        <w:tc>
          <w:tcPr>
            <w:tcW w:w="2295" w:type="dxa"/>
            <w:noWrap w:val="0"/>
            <w:vAlign w:val="center"/>
          </w:tcPr>
          <w:p w14:paraId="0ACE9CE8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企业名称</w:t>
            </w:r>
          </w:p>
        </w:tc>
        <w:tc>
          <w:tcPr>
            <w:tcW w:w="2251" w:type="dxa"/>
            <w:noWrap w:val="0"/>
            <w:vAlign w:val="center"/>
          </w:tcPr>
          <w:p w14:paraId="0A61E05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590AF046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2294" w:type="dxa"/>
            <w:noWrap w:val="0"/>
            <w:vAlign w:val="center"/>
          </w:tcPr>
          <w:p w14:paraId="70E8AE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07BB03A1"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74D75E89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与主平台园区</w:t>
            </w:r>
          </w:p>
          <w:p w14:paraId="2151FDB2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开发公司关系</w:t>
            </w:r>
          </w:p>
        </w:tc>
        <w:tc>
          <w:tcPr>
            <w:tcW w:w="2251" w:type="dxa"/>
            <w:noWrap w:val="0"/>
            <w:vAlign w:val="center"/>
          </w:tcPr>
          <w:p w14:paraId="1EEA3983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4227F04A">
            <w:pPr>
              <w:widowControl/>
              <w:jc w:val="center"/>
              <w:rPr>
                <w:rFonts w:hint="default"/>
                <w:kern w:val="0"/>
                <w:szCs w:val="21"/>
                <w:lang w:val="en-US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标准厂房建设模式</w:t>
            </w:r>
          </w:p>
        </w:tc>
        <w:tc>
          <w:tcPr>
            <w:tcW w:w="2294" w:type="dxa"/>
            <w:noWrap w:val="0"/>
            <w:vAlign w:val="center"/>
          </w:tcPr>
          <w:p w14:paraId="4CB7A82B"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自建/共建/代建</w:t>
            </w:r>
          </w:p>
        </w:tc>
      </w:tr>
      <w:tr w14:paraId="1BA7082A"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15097074"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国有土地（土地性质）</w:t>
            </w:r>
          </w:p>
        </w:tc>
        <w:tc>
          <w:tcPr>
            <w:tcW w:w="2251" w:type="dxa"/>
            <w:noWrap w:val="0"/>
            <w:vAlign w:val="center"/>
          </w:tcPr>
          <w:p w14:paraId="6A1C41C5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是/否</w:t>
            </w:r>
          </w:p>
        </w:tc>
        <w:tc>
          <w:tcPr>
            <w:tcW w:w="2190" w:type="dxa"/>
            <w:noWrap w:val="0"/>
            <w:vAlign w:val="center"/>
          </w:tcPr>
          <w:p w14:paraId="4F65AFE5"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工业用地（规划用途）</w:t>
            </w:r>
          </w:p>
        </w:tc>
        <w:tc>
          <w:tcPr>
            <w:tcW w:w="2294" w:type="dxa"/>
            <w:noWrap w:val="0"/>
            <w:vAlign w:val="center"/>
          </w:tcPr>
          <w:p w14:paraId="6099BFAB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是/否</w:t>
            </w:r>
          </w:p>
        </w:tc>
      </w:tr>
      <w:tr w14:paraId="17D11B36"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6D3AF7C6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</w:t>
            </w:r>
          </w:p>
          <w:p w14:paraId="1A836EE7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集中区域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占地面积</w:t>
            </w:r>
          </w:p>
        </w:tc>
        <w:tc>
          <w:tcPr>
            <w:tcW w:w="2251" w:type="dxa"/>
            <w:noWrap w:val="0"/>
            <w:vAlign w:val="center"/>
          </w:tcPr>
          <w:p w14:paraId="580B7A0C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noWrap w:val="0"/>
            <w:vAlign w:val="center"/>
          </w:tcPr>
          <w:p w14:paraId="486AF9EC"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建设期限</w:t>
            </w:r>
          </w:p>
        </w:tc>
        <w:tc>
          <w:tcPr>
            <w:tcW w:w="2294" w:type="dxa"/>
            <w:noWrap w:val="0"/>
            <w:vAlign w:val="center"/>
          </w:tcPr>
          <w:p w14:paraId="4E856D10"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年  月-  年  月</w:t>
            </w:r>
          </w:p>
        </w:tc>
      </w:tr>
      <w:tr w14:paraId="1FA9C7C9"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542F84EA"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单个工业标准厂房集中区域计容建筑面积</w:t>
            </w:r>
          </w:p>
        </w:tc>
        <w:tc>
          <w:tcPr>
            <w:tcW w:w="2251" w:type="dxa"/>
            <w:noWrap w:val="0"/>
            <w:vAlign w:val="center"/>
          </w:tcPr>
          <w:p w14:paraId="5B55403A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noWrap w:val="0"/>
            <w:vAlign w:val="center"/>
          </w:tcPr>
          <w:p w14:paraId="34A9FF3A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</w:t>
            </w:r>
          </w:p>
          <w:p w14:paraId="7A61D954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集中区域容积率</w:t>
            </w:r>
          </w:p>
        </w:tc>
        <w:tc>
          <w:tcPr>
            <w:tcW w:w="2294" w:type="dxa"/>
            <w:noWrap w:val="0"/>
            <w:vAlign w:val="center"/>
          </w:tcPr>
          <w:p w14:paraId="4E84478E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</w:tc>
      </w:tr>
      <w:tr w14:paraId="6E4A664C"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1CD22E3C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标准厂房层数</w:t>
            </w:r>
          </w:p>
        </w:tc>
        <w:tc>
          <w:tcPr>
            <w:tcW w:w="2251" w:type="dxa"/>
            <w:noWrap w:val="0"/>
            <w:vAlign w:val="center"/>
          </w:tcPr>
          <w:p w14:paraId="24375E8B"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  <w:lang w:val="en-US" w:eastAsia="zh-CN"/>
              </w:rPr>
              <w:t>层</w:t>
            </w:r>
          </w:p>
        </w:tc>
        <w:tc>
          <w:tcPr>
            <w:tcW w:w="2190" w:type="dxa"/>
            <w:noWrap w:val="0"/>
            <w:vAlign w:val="center"/>
          </w:tcPr>
          <w:p w14:paraId="12CB507B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标准厂房层高</w:t>
            </w:r>
          </w:p>
        </w:tc>
        <w:tc>
          <w:tcPr>
            <w:tcW w:w="2294" w:type="dxa"/>
            <w:noWrap w:val="0"/>
            <w:vAlign w:val="center"/>
          </w:tcPr>
          <w:p w14:paraId="51987188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首层  米/ 2-n层  米</w:t>
            </w:r>
          </w:p>
        </w:tc>
      </w:tr>
      <w:tr w14:paraId="65DBB1A1">
        <w:trPr>
          <w:trHeight w:val="522" w:hRule="atLeast"/>
        </w:trPr>
        <w:tc>
          <w:tcPr>
            <w:tcW w:w="9030" w:type="dxa"/>
            <w:gridSpan w:val="4"/>
            <w:noWrap w:val="0"/>
            <w:vAlign w:val="center"/>
          </w:tcPr>
          <w:p w14:paraId="434929E2">
            <w:pPr>
              <w:widowControl/>
              <w:jc w:val="left"/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  <w:t>二、申报奖励标准厂房情况</w:t>
            </w:r>
          </w:p>
        </w:tc>
      </w:tr>
      <w:tr w14:paraId="612CEACC"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76BFF0A0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项目开工建设时间</w:t>
            </w:r>
          </w:p>
        </w:tc>
        <w:tc>
          <w:tcPr>
            <w:tcW w:w="2251" w:type="dxa"/>
            <w:noWrap w:val="0"/>
            <w:vAlign w:val="center"/>
          </w:tcPr>
          <w:p w14:paraId="0B06034D"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  月  日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　</w:t>
            </w:r>
          </w:p>
        </w:tc>
        <w:tc>
          <w:tcPr>
            <w:tcW w:w="2190" w:type="dxa"/>
            <w:noWrap w:val="0"/>
            <w:vAlign w:val="center"/>
          </w:tcPr>
          <w:p w14:paraId="17E04E30"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施工许可证颁发时间</w:t>
            </w:r>
          </w:p>
        </w:tc>
        <w:tc>
          <w:tcPr>
            <w:tcW w:w="2294" w:type="dxa"/>
            <w:noWrap w:val="0"/>
            <w:vAlign w:val="center"/>
          </w:tcPr>
          <w:p w14:paraId="166F6016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  月  日</w:t>
            </w:r>
          </w:p>
        </w:tc>
      </w:tr>
      <w:tr w14:paraId="11E76E93"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31397591"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竣工验收</w:t>
            </w:r>
            <w:r>
              <w:rPr>
                <w:rFonts w:eastAsia="仿宋_GB2312"/>
                <w:bCs/>
                <w:kern w:val="0"/>
                <w:szCs w:val="21"/>
              </w:rPr>
              <w:t>时间</w:t>
            </w:r>
          </w:p>
        </w:tc>
        <w:tc>
          <w:tcPr>
            <w:tcW w:w="2251" w:type="dxa"/>
            <w:noWrap w:val="0"/>
            <w:vAlign w:val="center"/>
          </w:tcPr>
          <w:p w14:paraId="47274F96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年  月  日</w:t>
            </w: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  <w:tc>
          <w:tcPr>
            <w:tcW w:w="2190" w:type="dxa"/>
            <w:noWrap w:val="0"/>
            <w:vAlign w:val="center"/>
          </w:tcPr>
          <w:p w14:paraId="790391BA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持股比例（%）</w:t>
            </w:r>
          </w:p>
        </w:tc>
        <w:tc>
          <w:tcPr>
            <w:tcW w:w="2294" w:type="dxa"/>
            <w:noWrap w:val="0"/>
            <w:vAlign w:val="center"/>
          </w:tcPr>
          <w:p w14:paraId="59B62EC5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  <w:tr w14:paraId="617E3D5B"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53C9CE9F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申报奖补面积</w:t>
            </w:r>
          </w:p>
        </w:tc>
        <w:tc>
          <w:tcPr>
            <w:tcW w:w="2251" w:type="dxa"/>
            <w:noWrap w:val="0"/>
            <w:vAlign w:val="center"/>
          </w:tcPr>
          <w:p w14:paraId="69D6C518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noWrap w:val="0"/>
            <w:vAlign w:val="center"/>
          </w:tcPr>
          <w:p w14:paraId="04FDD1D7"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企业入住率（%）</w:t>
            </w:r>
          </w:p>
        </w:tc>
        <w:tc>
          <w:tcPr>
            <w:tcW w:w="2294" w:type="dxa"/>
            <w:noWrap w:val="0"/>
            <w:vAlign w:val="center"/>
          </w:tcPr>
          <w:p w14:paraId="15053645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49DF6D0B"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5AFB633F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入驻企业</w:t>
            </w:r>
          </w:p>
        </w:tc>
        <w:tc>
          <w:tcPr>
            <w:tcW w:w="2251" w:type="dxa"/>
            <w:noWrap w:val="0"/>
            <w:vAlign w:val="center"/>
          </w:tcPr>
          <w:p w14:paraId="6D3F7253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家</w:t>
            </w:r>
          </w:p>
        </w:tc>
        <w:tc>
          <w:tcPr>
            <w:tcW w:w="2190" w:type="dxa"/>
            <w:noWrap w:val="0"/>
            <w:vAlign w:val="center"/>
          </w:tcPr>
          <w:p w14:paraId="41A539C1"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入驻企业类型</w:t>
            </w:r>
          </w:p>
        </w:tc>
        <w:tc>
          <w:tcPr>
            <w:tcW w:w="2294" w:type="dxa"/>
            <w:noWrap w:val="0"/>
            <w:vAlign w:val="center"/>
          </w:tcPr>
          <w:p w14:paraId="0524190B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工业</w:t>
            </w:r>
          </w:p>
        </w:tc>
      </w:tr>
      <w:tr w14:paraId="03ED11B9">
        <w:trPr>
          <w:trHeight w:val="522" w:hRule="atLeast"/>
        </w:trPr>
        <w:tc>
          <w:tcPr>
            <w:tcW w:w="2295" w:type="dxa"/>
            <w:noWrap w:val="0"/>
            <w:vAlign w:val="center"/>
          </w:tcPr>
          <w:p w14:paraId="73FE2A54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自持年限</w:t>
            </w:r>
          </w:p>
        </w:tc>
        <w:tc>
          <w:tcPr>
            <w:tcW w:w="2251" w:type="dxa"/>
            <w:noWrap w:val="0"/>
            <w:vAlign w:val="center"/>
          </w:tcPr>
          <w:p w14:paraId="558CF554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2190" w:type="dxa"/>
            <w:noWrap w:val="0"/>
            <w:vAlign w:val="center"/>
          </w:tcPr>
          <w:p w14:paraId="1095DDEB"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产业定位与所在主平台主导产业相衔接</w:t>
            </w:r>
          </w:p>
        </w:tc>
        <w:tc>
          <w:tcPr>
            <w:tcW w:w="2294" w:type="dxa"/>
            <w:noWrap w:val="0"/>
            <w:vAlign w:val="center"/>
          </w:tcPr>
          <w:p w14:paraId="55DA6C36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是/否</w:t>
            </w:r>
          </w:p>
        </w:tc>
      </w:tr>
      <w:tr w14:paraId="6573F94B">
        <w:trPr>
          <w:trHeight w:val="567" w:hRule="atLeast"/>
        </w:trPr>
        <w:tc>
          <w:tcPr>
            <w:tcW w:w="2295" w:type="dxa"/>
            <w:noWrap w:val="0"/>
            <w:vAlign w:val="center"/>
          </w:tcPr>
          <w:p w14:paraId="526E0F74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eastAsia="仿宋_GB2312"/>
                <w:bCs/>
                <w:kern w:val="0"/>
                <w:szCs w:val="21"/>
              </w:rPr>
              <w:t>详细地址</w:t>
            </w:r>
          </w:p>
        </w:tc>
        <w:tc>
          <w:tcPr>
            <w:tcW w:w="6735" w:type="dxa"/>
            <w:gridSpan w:val="3"/>
            <w:noWrap w:val="0"/>
            <w:vAlign w:val="center"/>
          </w:tcPr>
          <w:p w14:paraId="10C6BAB5">
            <w:pPr>
              <w:widowControl/>
              <w:jc w:val="center"/>
              <w:rPr>
                <w:kern w:val="0"/>
                <w:szCs w:val="21"/>
              </w:rPr>
            </w:pPr>
          </w:p>
          <w:p w14:paraId="706150BC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  <w:bookmarkStart w:id="0" w:name="_GoBack"/>
            <w:bookmarkEnd w:id="0"/>
          </w:p>
        </w:tc>
      </w:tr>
      <w:tr w14:paraId="406B13C1">
        <w:trPr>
          <w:trHeight w:val="537" w:hRule="atLeast"/>
        </w:trPr>
        <w:tc>
          <w:tcPr>
            <w:tcW w:w="2295" w:type="dxa"/>
            <w:noWrap w:val="0"/>
            <w:vAlign w:val="center"/>
          </w:tcPr>
          <w:p w14:paraId="7E570215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联系人</w:t>
            </w:r>
          </w:p>
        </w:tc>
        <w:tc>
          <w:tcPr>
            <w:tcW w:w="2251" w:type="dxa"/>
            <w:noWrap w:val="0"/>
            <w:vAlign w:val="center"/>
          </w:tcPr>
          <w:p w14:paraId="5E992A3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2190" w:type="dxa"/>
            <w:noWrap w:val="0"/>
            <w:vAlign w:val="center"/>
          </w:tcPr>
          <w:p w14:paraId="013181F6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联系电话</w:t>
            </w:r>
          </w:p>
        </w:tc>
        <w:tc>
          <w:tcPr>
            <w:tcW w:w="2294" w:type="dxa"/>
            <w:noWrap w:val="0"/>
            <w:vAlign w:val="center"/>
          </w:tcPr>
          <w:p w14:paraId="5E23C09C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</w:tr>
    </w:tbl>
    <w:p w14:paraId="7A29C411"/>
    <w:p w14:paraId="06A3D5D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7A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c5ZDQ2MGQ4NDc3ZjllZDcwNTJiYmNjMWIyNjkifQ=="/>
  </w:docVars>
  <w:rsids>
    <w:rsidRoot w:val="061C5A4C"/>
    <w:rsid w:val="01C81DD8"/>
    <w:rsid w:val="061C5A4C"/>
    <w:rsid w:val="0AA25A34"/>
    <w:rsid w:val="0B3166EB"/>
    <w:rsid w:val="0CE646D2"/>
    <w:rsid w:val="12062157"/>
    <w:rsid w:val="20F2380A"/>
    <w:rsid w:val="2F4D23FB"/>
    <w:rsid w:val="3027350F"/>
    <w:rsid w:val="30D538C4"/>
    <w:rsid w:val="45F567E0"/>
    <w:rsid w:val="4A954692"/>
    <w:rsid w:val="58535713"/>
    <w:rsid w:val="5A3E1225"/>
    <w:rsid w:val="5BED6DB0"/>
    <w:rsid w:val="6B63435D"/>
    <w:rsid w:val="78511723"/>
    <w:rsid w:val="B79F215A"/>
    <w:rsid w:val="BF5D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191</TotalTime>
  <ScaleCrop>false</ScaleCrop>
  <LinksUpToDate>false</LinksUpToDate>
  <CharactersWithSpaces>0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2024-01-04T18:18:00Z</dcterms:created>
  <dc:creator>陈江峰</dc:creator>
  <cp:lastModifiedBy>Jun</cp:lastModifiedBy>
  <dcterms:modified xsi:type="dcterms:W3CDTF">2025-06-13T17:05:35Z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152B430E830346258B0EE16EDDCBFCB0_11</vt:lpwstr>
  </property>
</Properties>
</file>