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w:t>
      </w:r>
      <w:r>
        <w:rPr>
          <w:rFonts w:hint="eastAsia" w:ascii="方正小标宋简体" w:hAnsi="方正小标宋简体" w:eastAsia="方正小标宋简体" w:cs="方正小标宋简体"/>
          <w:sz w:val="44"/>
          <w:szCs w:val="44"/>
          <w:lang w:val="en-US" w:eastAsia="zh-CN"/>
        </w:rPr>
        <w:t>高（正高）级</w:t>
      </w:r>
      <w:r>
        <w:rPr>
          <w:rFonts w:hint="eastAsia" w:ascii="方正小标宋简体" w:hAnsi="方正小标宋简体" w:eastAsia="方正小标宋简体" w:cs="方正小标宋简体"/>
          <w:sz w:val="44"/>
          <w:szCs w:val="44"/>
        </w:rPr>
        <w:t>会计</w:t>
      </w:r>
      <w:r>
        <w:rPr>
          <w:rFonts w:hint="eastAsia" w:ascii="方正小标宋简体" w:hAnsi="方正小标宋简体" w:eastAsia="方正小标宋简体" w:cs="方正小标宋简体"/>
          <w:sz w:val="44"/>
          <w:szCs w:val="44"/>
          <w:lang w:val="en-US" w:eastAsia="zh-CN"/>
        </w:rPr>
        <w:t>师</w:t>
      </w:r>
      <w:r>
        <w:rPr>
          <w:rFonts w:hint="eastAsia" w:ascii="方正小标宋简体" w:hAnsi="方正小标宋简体" w:eastAsia="方正小标宋简体" w:cs="方正小标宋简体"/>
          <w:sz w:val="44"/>
          <w:szCs w:val="44"/>
        </w:rPr>
        <w:t>职称认定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工作规程</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为进一步深化会计职称制度改革，科学公正评价会计人才，根据</w:t>
      </w:r>
      <w:r>
        <w:rPr>
          <w:rFonts w:hint="eastAsia" w:ascii="仿宋_GB2312" w:hAnsi="仿宋_GB2312" w:eastAsia="仿宋_GB2312" w:cs="仿宋_GB2312"/>
          <w:sz w:val="32"/>
          <w:szCs w:val="32"/>
          <w:lang w:eastAsia="zh-CN"/>
        </w:rPr>
        <w:t>《广东省会计人员职称评价标准条件》（以下简称《标准条件》）</w:t>
      </w:r>
      <w:r>
        <w:rPr>
          <w:rFonts w:hint="eastAsia" w:ascii="仿宋_GB2312" w:hAnsi="仿宋_GB2312" w:eastAsia="仿宋_GB2312" w:cs="仿宋_GB2312"/>
          <w:sz w:val="32"/>
          <w:szCs w:val="32"/>
        </w:rPr>
        <w:t>规定，结合工作实际，制定本</w:t>
      </w:r>
      <w:r>
        <w:rPr>
          <w:rFonts w:hint="eastAsia" w:ascii="仿宋_GB2312" w:hAnsi="仿宋_GB2312" w:eastAsia="仿宋_GB2312" w:cs="仿宋_GB2312"/>
          <w:sz w:val="32"/>
          <w:szCs w:val="32"/>
          <w:lang w:eastAsia="zh-CN"/>
        </w:rPr>
        <w:t>规程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一、在广东</w:t>
      </w:r>
      <w:r>
        <w:rPr>
          <w:rFonts w:hint="eastAsia" w:ascii="仿宋_GB2312" w:hAnsi="仿宋_GB2312" w:eastAsia="仿宋_GB2312" w:cs="仿宋_GB2312"/>
          <w:sz w:val="32"/>
          <w:szCs w:val="32"/>
        </w:rPr>
        <w:t>省内从事会计财务实务工作(含相关专业实务工作)</w:t>
      </w:r>
      <w:r>
        <w:rPr>
          <w:rFonts w:hint="eastAsia" w:ascii="仿宋_GB2312" w:hAnsi="仿宋_GB2312" w:eastAsia="仿宋_GB2312" w:cs="仿宋_GB2312"/>
          <w:sz w:val="32"/>
          <w:szCs w:val="32"/>
          <w:lang w:val="en-US" w:eastAsia="zh-CN"/>
        </w:rPr>
        <w:t>的在职在岗人员，符合《标准条件》第二章基本条件规定，且符合第二十六条第3点或第二十七条第3点规定的，可申请高（正高）级会计师职称认定。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bookmarkStart w:id="0" w:name="_Hlk187240974"/>
      <w:r>
        <w:rPr>
          <w:rFonts w:hint="eastAsia" w:ascii="仿宋_GB2312" w:hAnsi="仿宋_GB2312" w:eastAsia="仿宋_GB2312" w:cs="仿宋_GB2312"/>
          <w:sz w:val="32"/>
          <w:szCs w:val="32"/>
          <w:lang w:eastAsia="zh-CN"/>
        </w:rPr>
        <w:t>二、申请人员在年度评审工作通知规定的申报时间内，登录“</w:t>
      </w:r>
      <w:r>
        <w:rPr>
          <w:rFonts w:hint="eastAsia" w:ascii="仿宋_GB2312" w:hAnsi="仿宋_GB2312" w:eastAsia="仿宋_GB2312" w:cs="仿宋_GB2312"/>
          <w:sz w:val="32"/>
          <w:szCs w:val="32"/>
          <w:lang w:val="en-US" w:eastAsia="zh-CN"/>
        </w:rPr>
        <w:t>广东省会计人员高级职称评审管理系统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如实填报并按规定一次性提交全部申报材料。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w:t>
      </w:r>
      <w:bookmarkStart w:id="1" w:name="_GoBack"/>
      <w:bookmarkEnd w:id="1"/>
      <w:r>
        <w:rPr>
          <w:rFonts w:hint="eastAsia" w:ascii="仿宋_GB2312" w:hAnsi="仿宋_GB2312" w:eastAsia="仿宋_GB2312" w:cs="仿宋_GB2312"/>
          <w:sz w:val="32"/>
          <w:szCs w:val="32"/>
          <w:lang w:val="en-US" w:eastAsia="zh-CN"/>
        </w:rPr>
        <w:t>材料清单。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（一）高端会计人才培养项目选拔通知、录取通知、毕业证书。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（二）2名正高级会计师《推荐函》。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（三）《全国会计专业技术高级资格考试成绩合格单》（行政事业、企业类高端会计人才认定高级会计师提供）。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（四）《注册会计师全国统一考试全科合格证》《中国注册会计师协会会员证》（《注册会计师证书》）、《</w:t>
      </w:r>
      <w:r>
        <w:rPr>
          <w:rFonts w:hint="eastAsia" w:ascii="仿宋_GB2312" w:hAnsi="仿宋_GB2312" w:eastAsia="仿宋_GB2312" w:cs="仿宋_GB2312"/>
          <w:sz w:val="32"/>
          <w:szCs w:val="32"/>
        </w:rPr>
        <w:t>会计师事务所</w:t>
      </w:r>
      <w:r>
        <w:rPr>
          <w:rFonts w:hint="eastAsia" w:ascii="仿宋_GB2312" w:hAnsi="仿宋_GB2312" w:eastAsia="仿宋_GB2312" w:cs="仿宋_GB2312"/>
          <w:sz w:val="32"/>
          <w:szCs w:val="32"/>
          <w:lang w:eastAsia="zh-CN"/>
        </w:rPr>
        <w:t>注册</w:t>
      </w:r>
      <w:r>
        <w:rPr>
          <w:rFonts w:hint="eastAsia" w:ascii="仿宋_GB2312" w:hAnsi="仿宋_GB2312" w:eastAsia="仿宋_GB2312" w:cs="仿宋_GB2312"/>
          <w:sz w:val="32"/>
          <w:szCs w:val="32"/>
          <w:lang w:val="en-US" w:eastAsia="zh-CN"/>
        </w:rPr>
        <w:t>执业工作经历表》（注师类高端人才认定高级会计师提供）。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（五）高级会计师职称证书（认定正高级会计师提供）。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（六）代表性成果材料。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1.申请认定高级会计师职称</w:t>
      </w:r>
      <w:r>
        <w:rPr>
          <w:rFonts w:hint="eastAsia" w:ascii="仿宋_GB2312" w:hAnsi="仿宋_GB2312" w:eastAsia="仿宋_GB2312" w:cs="仿宋_GB2312"/>
          <w:sz w:val="32"/>
          <w:szCs w:val="32"/>
        </w:rPr>
        <w:t>应提交任现职以来取得的</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sz w:val="32"/>
          <w:szCs w:val="32"/>
        </w:rPr>
        <w:t>3项代表性成果，其中创新实践类业绩成果不少于1项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申请认定</w:t>
      </w:r>
      <w:r>
        <w:rPr>
          <w:rFonts w:hint="eastAsia" w:ascii="仿宋_GB2312" w:hAnsi="仿宋_GB2312" w:eastAsia="仿宋_GB2312" w:cs="仿宋_GB2312"/>
          <w:sz w:val="32"/>
          <w:szCs w:val="32"/>
        </w:rPr>
        <w:t>正高级</w:t>
      </w:r>
      <w:r>
        <w:rPr>
          <w:rFonts w:hint="eastAsia" w:ascii="仿宋_GB2312" w:hAnsi="仿宋_GB2312" w:eastAsia="仿宋_GB2312" w:cs="仿宋_GB2312"/>
          <w:sz w:val="32"/>
          <w:szCs w:val="32"/>
          <w:lang w:eastAsia="zh-CN"/>
        </w:rPr>
        <w:t>会计师职称</w:t>
      </w:r>
      <w:r>
        <w:rPr>
          <w:rFonts w:hint="eastAsia" w:ascii="仿宋_GB2312" w:hAnsi="仿宋_GB2312" w:eastAsia="仿宋_GB2312" w:cs="仿宋_GB2312"/>
          <w:sz w:val="32"/>
          <w:szCs w:val="32"/>
        </w:rPr>
        <w:t>应提交任现职以来取得的</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sz w:val="32"/>
          <w:szCs w:val="32"/>
        </w:rPr>
        <w:t>5项代表性成果，其中：创新实践类业绩成果不少于2项，理论研究类业绩成果不少于1项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四、工作单位、</w:t>
      </w:r>
      <w:r>
        <w:rPr>
          <w:rFonts w:hint="eastAsia" w:ascii="仿宋_GB2312" w:hAnsi="仿宋_GB2312" w:eastAsia="仿宋_GB2312" w:cs="仿宋_GB2312"/>
          <w:sz w:val="32"/>
          <w:szCs w:val="32"/>
          <w:lang w:val="en-US" w:eastAsia="zh-CN"/>
        </w:rPr>
        <w:t>省级主管部门或地市人力资源社会保障部门审核等各环节安排和要求按照</w:t>
      </w:r>
      <w:r>
        <w:rPr>
          <w:rFonts w:hint="eastAsia" w:ascii="仿宋_GB2312" w:hAnsi="仿宋_GB2312" w:eastAsia="仿宋_GB2312" w:cs="仿宋_GB2312"/>
          <w:sz w:val="32"/>
          <w:szCs w:val="32"/>
          <w:lang w:eastAsia="zh-CN"/>
        </w:rPr>
        <w:t>年度评审工作通知规定执行。</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五、认定</w:t>
      </w:r>
      <w:r>
        <w:rPr>
          <w:rFonts w:hint="eastAsia" w:ascii="仿宋_GB2312" w:hAnsi="仿宋_GB2312" w:eastAsia="仿宋_GB2312" w:cs="仿宋_GB2312"/>
          <w:sz w:val="32"/>
          <w:szCs w:val="32"/>
        </w:rPr>
        <w:t>与年</w:t>
      </w:r>
      <w:r>
        <w:rPr>
          <w:rFonts w:hint="eastAsia" w:ascii="仿宋_GB2312" w:hAnsi="仿宋_GB2312" w:eastAsia="仿宋_GB2312" w:cs="仿宋_GB2312"/>
          <w:sz w:val="32"/>
          <w:szCs w:val="32"/>
          <w:lang w:val="en-US" w:eastAsia="zh-CN"/>
        </w:rPr>
        <w:t>度会计</w:t>
      </w:r>
      <w:r>
        <w:rPr>
          <w:rFonts w:hint="eastAsia" w:ascii="仿宋_GB2312" w:hAnsi="仿宋_GB2312" w:eastAsia="仿宋_GB2312" w:cs="仿宋_GB2312"/>
          <w:sz w:val="32"/>
          <w:szCs w:val="32"/>
        </w:rPr>
        <w:t>职称评审工作</w:t>
      </w:r>
      <w:r>
        <w:rPr>
          <w:rFonts w:hint="eastAsia" w:ascii="仿宋_GB2312" w:hAnsi="仿宋_GB2312" w:eastAsia="仿宋_GB2312" w:cs="仿宋_GB2312"/>
          <w:sz w:val="32"/>
          <w:szCs w:val="32"/>
          <w:lang w:eastAsia="zh-CN"/>
        </w:rPr>
        <w:t>同步</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rPr>
        <w:t>会计人员高级职称评审委员会</w:t>
      </w:r>
      <w:r>
        <w:rPr>
          <w:rFonts w:hint="eastAsia" w:ascii="仿宋_GB2312" w:hAnsi="仿宋_GB2312" w:eastAsia="仿宋_GB2312" w:cs="仿宋_GB2312"/>
          <w:sz w:val="32"/>
          <w:szCs w:val="32"/>
          <w:lang w:eastAsia="zh-CN"/>
        </w:rPr>
        <w:t>对申请人员的代表性成果进行评价并投票表决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六、认定</w:t>
      </w:r>
      <w:r>
        <w:rPr>
          <w:rFonts w:hint="eastAsia" w:ascii="仿宋_GB2312" w:hAnsi="仿宋_GB2312" w:eastAsia="仿宋_GB2312" w:cs="仿宋_GB2312"/>
          <w:sz w:val="32"/>
          <w:szCs w:val="32"/>
        </w:rPr>
        <w:t>通过人员名单将在</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省财政厅门户网站公布，所在单位应按规定进行评后公示，公示期不少于5个工作日。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经公示无异议及经调查核实后维持</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结论的</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通过人员名单，由省高评委办报省人力资源社会保障厅确认。确认备案后由省人力资源社会保障厅制作电子职称证书，</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通过人员登录“粤省事”APP、微信“粤省事”小程序或《广东省专业技术人才职称管理系统》自行下载打印</w:t>
      </w:r>
      <w:r>
        <w:rPr>
          <w:rFonts w:hint="eastAsia" w:ascii="仿宋_GB2312" w:hAnsi="仿宋_GB2312" w:eastAsia="仿宋_GB2312" w:cs="仿宋_GB2312"/>
          <w:sz w:val="32"/>
          <w:szCs w:val="32"/>
          <w:lang w:eastAsia="zh-CN"/>
        </w:rPr>
        <w:t>。</w:t>
      </w:r>
    </w:p>
    <w:sectPr>
      <w:headerReference r:id="rId3" w:type="default"/>
      <w:footerReference r:id="rId4" w:type="default"/>
      <w:pgSz w:w="11906" w:h="16838"/>
      <w:pgMar w:top="2041" w:right="1417" w:bottom="1100"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yODRkYTljNDM2N2E4NWYzYWY4MjY0ZDIxYjRkOGMifQ=="/>
    <w:docVar w:name="KSO_WPS_MARK_KEY" w:val="4abc1d71-40e4-4bcc-8a5b-d5cac8d28e69"/>
  </w:docVars>
  <w:rsids>
    <w:rsidRoot w:val="00AF1BD2"/>
    <w:rsid w:val="00001E0A"/>
    <w:rsid w:val="00003A6C"/>
    <w:rsid w:val="00004FD5"/>
    <w:rsid w:val="00012DE9"/>
    <w:rsid w:val="0002173B"/>
    <w:rsid w:val="000243A8"/>
    <w:rsid w:val="0002728F"/>
    <w:rsid w:val="00044C40"/>
    <w:rsid w:val="0004684F"/>
    <w:rsid w:val="00047817"/>
    <w:rsid w:val="00047BD1"/>
    <w:rsid w:val="00051393"/>
    <w:rsid w:val="00073215"/>
    <w:rsid w:val="00077A5B"/>
    <w:rsid w:val="00092127"/>
    <w:rsid w:val="00092818"/>
    <w:rsid w:val="000B54F9"/>
    <w:rsid w:val="000B73D3"/>
    <w:rsid w:val="000D148D"/>
    <w:rsid w:val="000D1966"/>
    <w:rsid w:val="000D4B5F"/>
    <w:rsid w:val="000D78A0"/>
    <w:rsid w:val="000F15D8"/>
    <w:rsid w:val="000F1A7A"/>
    <w:rsid w:val="000F4DC6"/>
    <w:rsid w:val="00101CF6"/>
    <w:rsid w:val="001028D4"/>
    <w:rsid w:val="00114BB8"/>
    <w:rsid w:val="0011560A"/>
    <w:rsid w:val="00117418"/>
    <w:rsid w:val="0012026E"/>
    <w:rsid w:val="00124DAA"/>
    <w:rsid w:val="00132DF1"/>
    <w:rsid w:val="00141D2B"/>
    <w:rsid w:val="00152377"/>
    <w:rsid w:val="00152AFC"/>
    <w:rsid w:val="00154E52"/>
    <w:rsid w:val="00157549"/>
    <w:rsid w:val="0016315E"/>
    <w:rsid w:val="0016329D"/>
    <w:rsid w:val="001647EB"/>
    <w:rsid w:val="00166045"/>
    <w:rsid w:val="001664E1"/>
    <w:rsid w:val="001703A8"/>
    <w:rsid w:val="001727DD"/>
    <w:rsid w:val="001773AC"/>
    <w:rsid w:val="0018006D"/>
    <w:rsid w:val="001853A8"/>
    <w:rsid w:val="0019513C"/>
    <w:rsid w:val="001A2DB0"/>
    <w:rsid w:val="001C4095"/>
    <w:rsid w:val="001C62EB"/>
    <w:rsid w:val="001C6F90"/>
    <w:rsid w:val="001C7891"/>
    <w:rsid w:val="001D7B8D"/>
    <w:rsid w:val="001E0869"/>
    <w:rsid w:val="001E18DC"/>
    <w:rsid w:val="001E28FA"/>
    <w:rsid w:val="001E721D"/>
    <w:rsid w:val="001F6A06"/>
    <w:rsid w:val="001F70A1"/>
    <w:rsid w:val="00201962"/>
    <w:rsid w:val="0020397D"/>
    <w:rsid w:val="00206EC7"/>
    <w:rsid w:val="00214892"/>
    <w:rsid w:val="002151DB"/>
    <w:rsid w:val="002156D9"/>
    <w:rsid w:val="00223851"/>
    <w:rsid w:val="00223FD1"/>
    <w:rsid w:val="00225462"/>
    <w:rsid w:val="002258F9"/>
    <w:rsid w:val="00226D77"/>
    <w:rsid w:val="00236BA9"/>
    <w:rsid w:val="00236BC8"/>
    <w:rsid w:val="00242E9C"/>
    <w:rsid w:val="00244FC9"/>
    <w:rsid w:val="0024734D"/>
    <w:rsid w:val="00250A8F"/>
    <w:rsid w:val="00250F57"/>
    <w:rsid w:val="00253937"/>
    <w:rsid w:val="002622D9"/>
    <w:rsid w:val="00262D9C"/>
    <w:rsid w:val="00263AC2"/>
    <w:rsid w:val="0026671A"/>
    <w:rsid w:val="00270356"/>
    <w:rsid w:val="002750D9"/>
    <w:rsid w:val="0028284D"/>
    <w:rsid w:val="002A1583"/>
    <w:rsid w:val="002A1AB4"/>
    <w:rsid w:val="002B0B25"/>
    <w:rsid w:val="002B1483"/>
    <w:rsid w:val="002B521D"/>
    <w:rsid w:val="002E4191"/>
    <w:rsid w:val="002F1E48"/>
    <w:rsid w:val="00306A6F"/>
    <w:rsid w:val="00312816"/>
    <w:rsid w:val="00312AE3"/>
    <w:rsid w:val="00315295"/>
    <w:rsid w:val="0032516B"/>
    <w:rsid w:val="00332E51"/>
    <w:rsid w:val="00333B68"/>
    <w:rsid w:val="0033557D"/>
    <w:rsid w:val="003369F6"/>
    <w:rsid w:val="00337EBD"/>
    <w:rsid w:val="00354646"/>
    <w:rsid w:val="00356525"/>
    <w:rsid w:val="003617DC"/>
    <w:rsid w:val="00367104"/>
    <w:rsid w:val="00367587"/>
    <w:rsid w:val="00367672"/>
    <w:rsid w:val="0038709D"/>
    <w:rsid w:val="003960EA"/>
    <w:rsid w:val="003A1591"/>
    <w:rsid w:val="003B05E6"/>
    <w:rsid w:val="003B231F"/>
    <w:rsid w:val="003C0094"/>
    <w:rsid w:val="003D09EF"/>
    <w:rsid w:val="003D0F5A"/>
    <w:rsid w:val="003D513C"/>
    <w:rsid w:val="003E2AFB"/>
    <w:rsid w:val="003E7E86"/>
    <w:rsid w:val="003F0338"/>
    <w:rsid w:val="003F1CC6"/>
    <w:rsid w:val="00404C8C"/>
    <w:rsid w:val="00410282"/>
    <w:rsid w:val="004112D1"/>
    <w:rsid w:val="00421D4B"/>
    <w:rsid w:val="0042784C"/>
    <w:rsid w:val="00427A6F"/>
    <w:rsid w:val="00436574"/>
    <w:rsid w:val="004521A6"/>
    <w:rsid w:val="00452B3F"/>
    <w:rsid w:val="00454715"/>
    <w:rsid w:val="00454B2F"/>
    <w:rsid w:val="00464DD5"/>
    <w:rsid w:val="00465540"/>
    <w:rsid w:val="0046730A"/>
    <w:rsid w:val="00476413"/>
    <w:rsid w:val="00477179"/>
    <w:rsid w:val="00483049"/>
    <w:rsid w:val="00483309"/>
    <w:rsid w:val="004922D6"/>
    <w:rsid w:val="004959EE"/>
    <w:rsid w:val="00496E35"/>
    <w:rsid w:val="00496E4B"/>
    <w:rsid w:val="004A545D"/>
    <w:rsid w:val="004A63B6"/>
    <w:rsid w:val="004A722E"/>
    <w:rsid w:val="004B3CD4"/>
    <w:rsid w:val="004C12AF"/>
    <w:rsid w:val="004C1FE9"/>
    <w:rsid w:val="004D2AE6"/>
    <w:rsid w:val="004E7B35"/>
    <w:rsid w:val="004F0DF0"/>
    <w:rsid w:val="004F3AE6"/>
    <w:rsid w:val="0050155C"/>
    <w:rsid w:val="00504105"/>
    <w:rsid w:val="00510083"/>
    <w:rsid w:val="00510984"/>
    <w:rsid w:val="00510D9B"/>
    <w:rsid w:val="00511E37"/>
    <w:rsid w:val="00514775"/>
    <w:rsid w:val="00522F66"/>
    <w:rsid w:val="005364D1"/>
    <w:rsid w:val="0054044C"/>
    <w:rsid w:val="00544350"/>
    <w:rsid w:val="00551336"/>
    <w:rsid w:val="00553B94"/>
    <w:rsid w:val="00553DC3"/>
    <w:rsid w:val="00553E34"/>
    <w:rsid w:val="00555C70"/>
    <w:rsid w:val="0055708B"/>
    <w:rsid w:val="00560B5F"/>
    <w:rsid w:val="005636BB"/>
    <w:rsid w:val="00577306"/>
    <w:rsid w:val="00583C0B"/>
    <w:rsid w:val="005840B3"/>
    <w:rsid w:val="0059602A"/>
    <w:rsid w:val="00596F51"/>
    <w:rsid w:val="0059730A"/>
    <w:rsid w:val="005C1308"/>
    <w:rsid w:val="005C17D8"/>
    <w:rsid w:val="005C24D2"/>
    <w:rsid w:val="005C2C52"/>
    <w:rsid w:val="005E1662"/>
    <w:rsid w:val="005E3F6D"/>
    <w:rsid w:val="005E49D0"/>
    <w:rsid w:val="005E5576"/>
    <w:rsid w:val="005E78E8"/>
    <w:rsid w:val="005F1DBB"/>
    <w:rsid w:val="005F1F16"/>
    <w:rsid w:val="005F6A3D"/>
    <w:rsid w:val="005F7281"/>
    <w:rsid w:val="005F7335"/>
    <w:rsid w:val="005F7726"/>
    <w:rsid w:val="005F7D07"/>
    <w:rsid w:val="00616F1A"/>
    <w:rsid w:val="0063471C"/>
    <w:rsid w:val="006411AD"/>
    <w:rsid w:val="00641DD9"/>
    <w:rsid w:val="00642868"/>
    <w:rsid w:val="00642BBB"/>
    <w:rsid w:val="00646E49"/>
    <w:rsid w:val="00647888"/>
    <w:rsid w:val="00650D99"/>
    <w:rsid w:val="006577F9"/>
    <w:rsid w:val="00660670"/>
    <w:rsid w:val="006608F1"/>
    <w:rsid w:val="006645AD"/>
    <w:rsid w:val="00670E25"/>
    <w:rsid w:val="0068107C"/>
    <w:rsid w:val="00681A7B"/>
    <w:rsid w:val="00690074"/>
    <w:rsid w:val="006A0433"/>
    <w:rsid w:val="006A0530"/>
    <w:rsid w:val="006A3A54"/>
    <w:rsid w:val="006B0F46"/>
    <w:rsid w:val="006B3A70"/>
    <w:rsid w:val="006B5CD8"/>
    <w:rsid w:val="006B60E0"/>
    <w:rsid w:val="006B7F65"/>
    <w:rsid w:val="006C060C"/>
    <w:rsid w:val="006C2E27"/>
    <w:rsid w:val="006C31F2"/>
    <w:rsid w:val="006C32B8"/>
    <w:rsid w:val="006C5DB7"/>
    <w:rsid w:val="006C6CD2"/>
    <w:rsid w:val="006D08F5"/>
    <w:rsid w:val="006D696E"/>
    <w:rsid w:val="006F19FB"/>
    <w:rsid w:val="006F39BB"/>
    <w:rsid w:val="006F439B"/>
    <w:rsid w:val="00704FAB"/>
    <w:rsid w:val="00714212"/>
    <w:rsid w:val="0071706C"/>
    <w:rsid w:val="00721D91"/>
    <w:rsid w:val="00723770"/>
    <w:rsid w:val="00723D03"/>
    <w:rsid w:val="00724EDE"/>
    <w:rsid w:val="00734D72"/>
    <w:rsid w:val="00735E9A"/>
    <w:rsid w:val="0073719D"/>
    <w:rsid w:val="00752AF3"/>
    <w:rsid w:val="0076278A"/>
    <w:rsid w:val="00765953"/>
    <w:rsid w:val="00765DEF"/>
    <w:rsid w:val="00770C0B"/>
    <w:rsid w:val="0077181F"/>
    <w:rsid w:val="00773FAE"/>
    <w:rsid w:val="00774501"/>
    <w:rsid w:val="00775917"/>
    <w:rsid w:val="0079004B"/>
    <w:rsid w:val="00791771"/>
    <w:rsid w:val="00793F9C"/>
    <w:rsid w:val="00797917"/>
    <w:rsid w:val="007A0F1A"/>
    <w:rsid w:val="007A4836"/>
    <w:rsid w:val="007B138A"/>
    <w:rsid w:val="007B2A21"/>
    <w:rsid w:val="007C4006"/>
    <w:rsid w:val="007C4463"/>
    <w:rsid w:val="007C544C"/>
    <w:rsid w:val="007C6B47"/>
    <w:rsid w:val="007D0037"/>
    <w:rsid w:val="007D7C59"/>
    <w:rsid w:val="007E5CC5"/>
    <w:rsid w:val="007E7709"/>
    <w:rsid w:val="007F136D"/>
    <w:rsid w:val="007F261D"/>
    <w:rsid w:val="007F652D"/>
    <w:rsid w:val="008061E9"/>
    <w:rsid w:val="00811F0C"/>
    <w:rsid w:val="00814B4E"/>
    <w:rsid w:val="0081508E"/>
    <w:rsid w:val="008308A5"/>
    <w:rsid w:val="00832F4E"/>
    <w:rsid w:val="008336DF"/>
    <w:rsid w:val="008341BE"/>
    <w:rsid w:val="008412F3"/>
    <w:rsid w:val="008472C4"/>
    <w:rsid w:val="00847418"/>
    <w:rsid w:val="008519E3"/>
    <w:rsid w:val="00853753"/>
    <w:rsid w:val="0085795E"/>
    <w:rsid w:val="00861243"/>
    <w:rsid w:val="00864754"/>
    <w:rsid w:val="00865BC5"/>
    <w:rsid w:val="00867D59"/>
    <w:rsid w:val="00874EEF"/>
    <w:rsid w:val="00880EA2"/>
    <w:rsid w:val="0088485E"/>
    <w:rsid w:val="008966FA"/>
    <w:rsid w:val="008A7498"/>
    <w:rsid w:val="008B6436"/>
    <w:rsid w:val="008F028E"/>
    <w:rsid w:val="008F3D1B"/>
    <w:rsid w:val="008F640E"/>
    <w:rsid w:val="008F75CF"/>
    <w:rsid w:val="009007F4"/>
    <w:rsid w:val="00900FB1"/>
    <w:rsid w:val="00904E6B"/>
    <w:rsid w:val="00906C56"/>
    <w:rsid w:val="00934CBB"/>
    <w:rsid w:val="009364DB"/>
    <w:rsid w:val="00940363"/>
    <w:rsid w:val="009423FB"/>
    <w:rsid w:val="00945A72"/>
    <w:rsid w:val="009472EF"/>
    <w:rsid w:val="009524DD"/>
    <w:rsid w:val="00957BC4"/>
    <w:rsid w:val="00961921"/>
    <w:rsid w:val="009622EC"/>
    <w:rsid w:val="00973E9C"/>
    <w:rsid w:val="009800B3"/>
    <w:rsid w:val="009817F0"/>
    <w:rsid w:val="00987B9B"/>
    <w:rsid w:val="00993ED8"/>
    <w:rsid w:val="0099708D"/>
    <w:rsid w:val="009A2D0B"/>
    <w:rsid w:val="009A77F2"/>
    <w:rsid w:val="009B31A5"/>
    <w:rsid w:val="009C34B7"/>
    <w:rsid w:val="009C7A48"/>
    <w:rsid w:val="009D567E"/>
    <w:rsid w:val="009D5DCD"/>
    <w:rsid w:val="009E0599"/>
    <w:rsid w:val="009F0F41"/>
    <w:rsid w:val="009F1326"/>
    <w:rsid w:val="009F2549"/>
    <w:rsid w:val="009F3465"/>
    <w:rsid w:val="00A00883"/>
    <w:rsid w:val="00A073A2"/>
    <w:rsid w:val="00A07B89"/>
    <w:rsid w:val="00A175A7"/>
    <w:rsid w:val="00A201B1"/>
    <w:rsid w:val="00A223C6"/>
    <w:rsid w:val="00A22C91"/>
    <w:rsid w:val="00A2571D"/>
    <w:rsid w:val="00A267DF"/>
    <w:rsid w:val="00A3344E"/>
    <w:rsid w:val="00A344BA"/>
    <w:rsid w:val="00A355B5"/>
    <w:rsid w:val="00A366C8"/>
    <w:rsid w:val="00A4052F"/>
    <w:rsid w:val="00A41C65"/>
    <w:rsid w:val="00A42640"/>
    <w:rsid w:val="00A529EB"/>
    <w:rsid w:val="00A53905"/>
    <w:rsid w:val="00A539D7"/>
    <w:rsid w:val="00A54762"/>
    <w:rsid w:val="00A57524"/>
    <w:rsid w:val="00A75B3F"/>
    <w:rsid w:val="00A76F53"/>
    <w:rsid w:val="00A86757"/>
    <w:rsid w:val="00A92696"/>
    <w:rsid w:val="00A97044"/>
    <w:rsid w:val="00AA2297"/>
    <w:rsid w:val="00AA4053"/>
    <w:rsid w:val="00AA4FB7"/>
    <w:rsid w:val="00AB0834"/>
    <w:rsid w:val="00AB225C"/>
    <w:rsid w:val="00AB7E64"/>
    <w:rsid w:val="00AC01F8"/>
    <w:rsid w:val="00AC05E8"/>
    <w:rsid w:val="00AC2E9C"/>
    <w:rsid w:val="00AC73C7"/>
    <w:rsid w:val="00AE1C76"/>
    <w:rsid w:val="00AE5D1B"/>
    <w:rsid w:val="00AF0043"/>
    <w:rsid w:val="00AF042A"/>
    <w:rsid w:val="00AF1560"/>
    <w:rsid w:val="00AF1BD2"/>
    <w:rsid w:val="00AF21C5"/>
    <w:rsid w:val="00AF3719"/>
    <w:rsid w:val="00AF65A0"/>
    <w:rsid w:val="00AF6B8F"/>
    <w:rsid w:val="00AF78B0"/>
    <w:rsid w:val="00B17F2B"/>
    <w:rsid w:val="00B202FE"/>
    <w:rsid w:val="00B316DB"/>
    <w:rsid w:val="00B35386"/>
    <w:rsid w:val="00B427C0"/>
    <w:rsid w:val="00B52C97"/>
    <w:rsid w:val="00B52DE2"/>
    <w:rsid w:val="00B5403F"/>
    <w:rsid w:val="00B55357"/>
    <w:rsid w:val="00B5548F"/>
    <w:rsid w:val="00B57D6B"/>
    <w:rsid w:val="00B60ECC"/>
    <w:rsid w:val="00B621D3"/>
    <w:rsid w:val="00B62261"/>
    <w:rsid w:val="00B6443C"/>
    <w:rsid w:val="00B70E15"/>
    <w:rsid w:val="00B7517C"/>
    <w:rsid w:val="00B7711B"/>
    <w:rsid w:val="00B904CE"/>
    <w:rsid w:val="00B95351"/>
    <w:rsid w:val="00B9683C"/>
    <w:rsid w:val="00B9735F"/>
    <w:rsid w:val="00BA78EF"/>
    <w:rsid w:val="00BA79E1"/>
    <w:rsid w:val="00BB0344"/>
    <w:rsid w:val="00BB4696"/>
    <w:rsid w:val="00BB58D2"/>
    <w:rsid w:val="00BC1810"/>
    <w:rsid w:val="00BC47B4"/>
    <w:rsid w:val="00BD7843"/>
    <w:rsid w:val="00BE2CDB"/>
    <w:rsid w:val="00BF01EA"/>
    <w:rsid w:val="00BF18D4"/>
    <w:rsid w:val="00BF50B8"/>
    <w:rsid w:val="00BF5F13"/>
    <w:rsid w:val="00C00F16"/>
    <w:rsid w:val="00C04ABF"/>
    <w:rsid w:val="00C06E27"/>
    <w:rsid w:val="00C134B5"/>
    <w:rsid w:val="00C145EF"/>
    <w:rsid w:val="00C21511"/>
    <w:rsid w:val="00C2169A"/>
    <w:rsid w:val="00C30371"/>
    <w:rsid w:val="00C30459"/>
    <w:rsid w:val="00C30CD2"/>
    <w:rsid w:val="00C31ED8"/>
    <w:rsid w:val="00C323C7"/>
    <w:rsid w:val="00C40C24"/>
    <w:rsid w:val="00C4154E"/>
    <w:rsid w:val="00C41882"/>
    <w:rsid w:val="00C41CF8"/>
    <w:rsid w:val="00C44CA3"/>
    <w:rsid w:val="00C47A68"/>
    <w:rsid w:val="00C512A3"/>
    <w:rsid w:val="00C512F5"/>
    <w:rsid w:val="00C528E1"/>
    <w:rsid w:val="00C53DC4"/>
    <w:rsid w:val="00C55893"/>
    <w:rsid w:val="00C6547C"/>
    <w:rsid w:val="00C66E66"/>
    <w:rsid w:val="00C70FB8"/>
    <w:rsid w:val="00C73595"/>
    <w:rsid w:val="00C81D2B"/>
    <w:rsid w:val="00C869F8"/>
    <w:rsid w:val="00C93173"/>
    <w:rsid w:val="00C93416"/>
    <w:rsid w:val="00C95DEA"/>
    <w:rsid w:val="00C960D2"/>
    <w:rsid w:val="00CA0864"/>
    <w:rsid w:val="00CA2CE1"/>
    <w:rsid w:val="00CA5A4A"/>
    <w:rsid w:val="00CB15EF"/>
    <w:rsid w:val="00CB3DAD"/>
    <w:rsid w:val="00CB46FA"/>
    <w:rsid w:val="00CC1653"/>
    <w:rsid w:val="00CC4B41"/>
    <w:rsid w:val="00CC75F8"/>
    <w:rsid w:val="00CD6CA5"/>
    <w:rsid w:val="00CE6167"/>
    <w:rsid w:val="00CE69F1"/>
    <w:rsid w:val="00CF7370"/>
    <w:rsid w:val="00D06610"/>
    <w:rsid w:val="00D07E7D"/>
    <w:rsid w:val="00D10CF7"/>
    <w:rsid w:val="00D13B01"/>
    <w:rsid w:val="00D15404"/>
    <w:rsid w:val="00D255E8"/>
    <w:rsid w:val="00D332A2"/>
    <w:rsid w:val="00D460E1"/>
    <w:rsid w:val="00D4781C"/>
    <w:rsid w:val="00D505BF"/>
    <w:rsid w:val="00D567F5"/>
    <w:rsid w:val="00D6158C"/>
    <w:rsid w:val="00D618BC"/>
    <w:rsid w:val="00D64CF6"/>
    <w:rsid w:val="00D7168B"/>
    <w:rsid w:val="00D76576"/>
    <w:rsid w:val="00D76D11"/>
    <w:rsid w:val="00D86EAE"/>
    <w:rsid w:val="00D916C1"/>
    <w:rsid w:val="00D926ED"/>
    <w:rsid w:val="00D92D3E"/>
    <w:rsid w:val="00D947E8"/>
    <w:rsid w:val="00D94D61"/>
    <w:rsid w:val="00D95033"/>
    <w:rsid w:val="00D95B37"/>
    <w:rsid w:val="00DA0EA6"/>
    <w:rsid w:val="00DB0E90"/>
    <w:rsid w:val="00DB3F3B"/>
    <w:rsid w:val="00DC3BB5"/>
    <w:rsid w:val="00DC4024"/>
    <w:rsid w:val="00DC5FB1"/>
    <w:rsid w:val="00DC7002"/>
    <w:rsid w:val="00DD21DA"/>
    <w:rsid w:val="00DD2C5A"/>
    <w:rsid w:val="00DE5BBE"/>
    <w:rsid w:val="00DE622B"/>
    <w:rsid w:val="00DF5B1A"/>
    <w:rsid w:val="00DF5B47"/>
    <w:rsid w:val="00DF6225"/>
    <w:rsid w:val="00E00598"/>
    <w:rsid w:val="00E03E18"/>
    <w:rsid w:val="00E13576"/>
    <w:rsid w:val="00E16C19"/>
    <w:rsid w:val="00E24466"/>
    <w:rsid w:val="00E265F0"/>
    <w:rsid w:val="00E30C41"/>
    <w:rsid w:val="00E32024"/>
    <w:rsid w:val="00E33F35"/>
    <w:rsid w:val="00E36327"/>
    <w:rsid w:val="00E40021"/>
    <w:rsid w:val="00E4066B"/>
    <w:rsid w:val="00E4074A"/>
    <w:rsid w:val="00E407F8"/>
    <w:rsid w:val="00E462C6"/>
    <w:rsid w:val="00E4654B"/>
    <w:rsid w:val="00E50B7E"/>
    <w:rsid w:val="00E5429E"/>
    <w:rsid w:val="00E55416"/>
    <w:rsid w:val="00E55CD8"/>
    <w:rsid w:val="00E579C6"/>
    <w:rsid w:val="00E57B13"/>
    <w:rsid w:val="00E6204F"/>
    <w:rsid w:val="00E64036"/>
    <w:rsid w:val="00E67A28"/>
    <w:rsid w:val="00E73118"/>
    <w:rsid w:val="00E8032B"/>
    <w:rsid w:val="00E82601"/>
    <w:rsid w:val="00E93AF5"/>
    <w:rsid w:val="00EA1CB1"/>
    <w:rsid w:val="00EA21CA"/>
    <w:rsid w:val="00EA41E4"/>
    <w:rsid w:val="00EA6B9E"/>
    <w:rsid w:val="00EA77FE"/>
    <w:rsid w:val="00EC04C2"/>
    <w:rsid w:val="00EC1B72"/>
    <w:rsid w:val="00EC42B2"/>
    <w:rsid w:val="00ED267E"/>
    <w:rsid w:val="00ED33CD"/>
    <w:rsid w:val="00ED4418"/>
    <w:rsid w:val="00ED69F0"/>
    <w:rsid w:val="00EE0253"/>
    <w:rsid w:val="00EE226C"/>
    <w:rsid w:val="00EF3C62"/>
    <w:rsid w:val="00F00543"/>
    <w:rsid w:val="00F03089"/>
    <w:rsid w:val="00F0500C"/>
    <w:rsid w:val="00F127B8"/>
    <w:rsid w:val="00F30EE0"/>
    <w:rsid w:val="00F50691"/>
    <w:rsid w:val="00F514DA"/>
    <w:rsid w:val="00F55FE1"/>
    <w:rsid w:val="00F56607"/>
    <w:rsid w:val="00F632C3"/>
    <w:rsid w:val="00F644D8"/>
    <w:rsid w:val="00F67AAC"/>
    <w:rsid w:val="00F821D5"/>
    <w:rsid w:val="00F85359"/>
    <w:rsid w:val="00F907D7"/>
    <w:rsid w:val="00F916B7"/>
    <w:rsid w:val="00F93B1E"/>
    <w:rsid w:val="00F94D3E"/>
    <w:rsid w:val="00F94FDC"/>
    <w:rsid w:val="00F97B79"/>
    <w:rsid w:val="00FA0BD6"/>
    <w:rsid w:val="00FA1160"/>
    <w:rsid w:val="00FA2F17"/>
    <w:rsid w:val="00FA3DDF"/>
    <w:rsid w:val="00FA502A"/>
    <w:rsid w:val="00FB098D"/>
    <w:rsid w:val="00FB32F1"/>
    <w:rsid w:val="00FC261C"/>
    <w:rsid w:val="00FC7DCD"/>
    <w:rsid w:val="00FE1BA2"/>
    <w:rsid w:val="00FE50F0"/>
    <w:rsid w:val="00FF4F5A"/>
    <w:rsid w:val="052B3E10"/>
    <w:rsid w:val="063702F8"/>
    <w:rsid w:val="08E6699A"/>
    <w:rsid w:val="0EE859DF"/>
    <w:rsid w:val="10521CAA"/>
    <w:rsid w:val="1077526D"/>
    <w:rsid w:val="143736A5"/>
    <w:rsid w:val="15F5E490"/>
    <w:rsid w:val="163F5ED9"/>
    <w:rsid w:val="17C2A5AD"/>
    <w:rsid w:val="18BA0CBE"/>
    <w:rsid w:val="21B04276"/>
    <w:rsid w:val="226E2973"/>
    <w:rsid w:val="24312441"/>
    <w:rsid w:val="25DFA392"/>
    <w:rsid w:val="2A3C3357"/>
    <w:rsid w:val="2F8979D9"/>
    <w:rsid w:val="2FF3CDE8"/>
    <w:rsid w:val="2FF71A3B"/>
    <w:rsid w:val="31FF516F"/>
    <w:rsid w:val="32882833"/>
    <w:rsid w:val="33F793BB"/>
    <w:rsid w:val="35BA65FB"/>
    <w:rsid w:val="36CA5847"/>
    <w:rsid w:val="38543F62"/>
    <w:rsid w:val="3A7F0495"/>
    <w:rsid w:val="3AFF145F"/>
    <w:rsid w:val="3DBF4370"/>
    <w:rsid w:val="3FCF2781"/>
    <w:rsid w:val="3FDE0EA5"/>
    <w:rsid w:val="3FEBAA66"/>
    <w:rsid w:val="3FF753C0"/>
    <w:rsid w:val="3FFF9344"/>
    <w:rsid w:val="44F61C34"/>
    <w:rsid w:val="46F73C0A"/>
    <w:rsid w:val="476B007D"/>
    <w:rsid w:val="4F2772ED"/>
    <w:rsid w:val="51BE3EC5"/>
    <w:rsid w:val="53DC58C6"/>
    <w:rsid w:val="56CAE2BE"/>
    <w:rsid w:val="57FF2363"/>
    <w:rsid w:val="5A751DEA"/>
    <w:rsid w:val="5AE72C87"/>
    <w:rsid w:val="5AF532E5"/>
    <w:rsid w:val="5BFF2D0C"/>
    <w:rsid w:val="5DEC239F"/>
    <w:rsid w:val="5E27164D"/>
    <w:rsid w:val="5E3E4060"/>
    <w:rsid w:val="5F3F909F"/>
    <w:rsid w:val="5FADE383"/>
    <w:rsid w:val="5FF70F9F"/>
    <w:rsid w:val="639E415F"/>
    <w:rsid w:val="65FF5296"/>
    <w:rsid w:val="68856BBF"/>
    <w:rsid w:val="6BF72C29"/>
    <w:rsid w:val="6E2A24E5"/>
    <w:rsid w:val="6E6DA7CA"/>
    <w:rsid w:val="6EBA4824"/>
    <w:rsid w:val="6F095EFE"/>
    <w:rsid w:val="6FEE3795"/>
    <w:rsid w:val="75722D56"/>
    <w:rsid w:val="75FC1CBA"/>
    <w:rsid w:val="7646A0CF"/>
    <w:rsid w:val="79EF6CEC"/>
    <w:rsid w:val="79F5274A"/>
    <w:rsid w:val="7B584B03"/>
    <w:rsid w:val="7BF4ED2F"/>
    <w:rsid w:val="7BFE84D5"/>
    <w:rsid w:val="7C9B805B"/>
    <w:rsid w:val="7CB455DC"/>
    <w:rsid w:val="7CBFC117"/>
    <w:rsid w:val="7CCF7A6B"/>
    <w:rsid w:val="7CF6033C"/>
    <w:rsid w:val="7D9E04F3"/>
    <w:rsid w:val="7DE78811"/>
    <w:rsid w:val="7DFFD00B"/>
    <w:rsid w:val="7EFFFA44"/>
    <w:rsid w:val="7F5EF05C"/>
    <w:rsid w:val="7F8FE78B"/>
    <w:rsid w:val="7FBEFAF5"/>
    <w:rsid w:val="7FDDF87C"/>
    <w:rsid w:val="7FF7814F"/>
    <w:rsid w:val="7FFF11FC"/>
    <w:rsid w:val="8A9DF168"/>
    <w:rsid w:val="9EFF01C8"/>
    <w:rsid w:val="9F6F487F"/>
    <w:rsid w:val="9FCE655E"/>
    <w:rsid w:val="9FD7E3B3"/>
    <w:rsid w:val="9FF91009"/>
    <w:rsid w:val="A5FBAED8"/>
    <w:rsid w:val="AB3E3CE2"/>
    <w:rsid w:val="AFDDBB89"/>
    <w:rsid w:val="B3DEA05A"/>
    <w:rsid w:val="B6F8C971"/>
    <w:rsid w:val="B7FF437F"/>
    <w:rsid w:val="BADF5282"/>
    <w:rsid w:val="BB7FF4B1"/>
    <w:rsid w:val="BBC70256"/>
    <w:rsid w:val="BD76BCC1"/>
    <w:rsid w:val="BEEE5B5B"/>
    <w:rsid w:val="BFFF7E85"/>
    <w:rsid w:val="D2D82B71"/>
    <w:rsid w:val="D6EF6E56"/>
    <w:rsid w:val="D7BD5837"/>
    <w:rsid w:val="D8F7CF6E"/>
    <w:rsid w:val="D9DF2EE2"/>
    <w:rsid w:val="D9F704A0"/>
    <w:rsid w:val="DB734FBC"/>
    <w:rsid w:val="DDFD9939"/>
    <w:rsid w:val="DDFDBB05"/>
    <w:rsid w:val="DFBF691A"/>
    <w:rsid w:val="E36D6349"/>
    <w:rsid w:val="E3F7DCDB"/>
    <w:rsid w:val="EAFFA10E"/>
    <w:rsid w:val="EB323BC7"/>
    <w:rsid w:val="EBDDB16C"/>
    <w:rsid w:val="EFC6C4F6"/>
    <w:rsid w:val="EFEF52C6"/>
    <w:rsid w:val="EFF91212"/>
    <w:rsid w:val="F16E5145"/>
    <w:rsid w:val="F1EF8E3D"/>
    <w:rsid w:val="F37F485E"/>
    <w:rsid w:val="F3CFF2B8"/>
    <w:rsid w:val="F3DDB5DC"/>
    <w:rsid w:val="F3EF55C7"/>
    <w:rsid w:val="F6CEEA77"/>
    <w:rsid w:val="F6FE4B12"/>
    <w:rsid w:val="F74E1582"/>
    <w:rsid w:val="F77EC46C"/>
    <w:rsid w:val="F7DE6930"/>
    <w:rsid w:val="F7EF828F"/>
    <w:rsid w:val="F87F846A"/>
    <w:rsid w:val="F9FC61CF"/>
    <w:rsid w:val="FB7B907C"/>
    <w:rsid w:val="FBF3FB62"/>
    <w:rsid w:val="FDCE1767"/>
    <w:rsid w:val="FEBF28ED"/>
    <w:rsid w:val="FEDFDC29"/>
    <w:rsid w:val="FEE63B01"/>
    <w:rsid w:val="FEFD8A4C"/>
    <w:rsid w:val="FF77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pacing w:val="-6"/>
      <w:szCs w:val="21"/>
    </w:rPr>
  </w:style>
  <w:style w:type="paragraph" w:styleId="3">
    <w:name w:val="Body Text Indent"/>
    <w:basedOn w:val="1"/>
    <w:qFormat/>
    <w:uiPriority w:val="0"/>
    <w:pPr>
      <w:ind w:left="480" w:hanging="480" w:hangingChars="200"/>
      <w:jc w:val="left"/>
    </w:pPr>
    <w:rPr>
      <w:rFonts w:eastAsia="楷体_GB2312"/>
      <w:sz w:val="24"/>
      <w:szCs w:val="20"/>
    </w:rPr>
  </w:style>
  <w:style w:type="paragraph" w:styleId="4">
    <w:name w:val="Body Text Indent 2"/>
    <w:basedOn w:val="1"/>
    <w:qFormat/>
    <w:uiPriority w:val="0"/>
    <w:pPr>
      <w:spacing w:line="240" w:lineRule="exact"/>
      <w:ind w:firstLine="420"/>
      <w:jc w:val="left"/>
    </w:pPr>
    <w:rPr>
      <w:rFonts w:eastAsia="楷体_GB2312"/>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2"/>
    <w:qFormat/>
    <w:uiPriority w:val="0"/>
    <w:pPr>
      <w:snapToGrid w:val="0"/>
      <w:jc w:val="left"/>
    </w:pPr>
    <w:rPr>
      <w:sz w:val="18"/>
      <w:szCs w:val="18"/>
    </w:rPr>
  </w:style>
  <w:style w:type="character" w:styleId="10">
    <w:name w:val="page number"/>
    <w:basedOn w:val="9"/>
    <w:qFormat/>
    <w:uiPriority w:val="0"/>
  </w:style>
  <w:style w:type="character" w:styleId="11">
    <w:name w:val="footnote reference"/>
    <w:basedOn w:val="9"/>
    <w:qFormat/>
    <w:uiPriority w:val="0"/>
    <w:rPr>
      <w:vertAlign w:val="superscript"/>
    </w:rPr>
  </w:style>
  <w:style w:type="character" w:customStyle="1" w:styleId="12">
    <w:name w:val="脚注文本 字符"/>
    <w:basedOn w:val="9"/>
    <w:link w:val="7"/>
    <w:qFormat/>
    <w:uiPriority w:val="0"/>
    <w:rPr>
      <w:kern w:val="2"/>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广东省卫生厅</Company>
  <Pages>4</Pages>
  <Words>241</Words>
  <Characters>1380</Characters>
  <Lines>11</Lines>
  <Paragraphs>3</Paragraphs>
  <TotalTime>3</TotalTime>
  <ScaleCrop>false</ScaleCrop>
  <LinksUpToDate>false</LinksUpToDate>
  <CharactersWithSpaces>1618</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2025-01-15T06:50:00Z</dcterms:created>
  <dc:creator>陈玲</dc:creator>
  <cp:lastModifiedBy>ht706</cp:lastModifiedBy>
  <cp:lastPrinted>2025-04-30T14:50:03Z</cp:lastPrinted>
  <dcterms:modified xsi:type="dcterms:W3CDTF">2025-04-30T15:22:57Z</dcterms:modified>
  <dc:title>广东省专业技术资格评审表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9C9928E6E7EDDEA0A529A467E853A90C</vt:lpwstr>
  </property>
</Properties>
</file>