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ind w:firstLine="2560" w:firstLineChars="800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48"/>
          <w:szCs w:val="48"/>
        </w:rPr>
        <w:t>□□□□□□□□□□</w:t>
      </w:r>
    </w:p>
    <w:p>
      <w:pPr>
        <w:ind w:firstLine="4620" w:firstLineChars="1050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汕尾市名牌农产品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 报 书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（盖章）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产品名称：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48"/>
          <w:szCs w:val="48"/>
        </w:rPr>
        <w:sym w:font="Wingdings 2" w:char="00A3"/>
      </w:r>
      <w:r>
        <w:rPr>
          <w:rFonts w:hint="eastAsia"/>
          <w:sz w:val="32"/>
          <w:szCs w:val="32"/>
        </w:rPr>
        <w:t>初评</w:t>
      </w:r>
      <w:r>
        <w:rPr>
          <w:rFonts w:hint="eastAsia"/>
          <w:sz w:val="48"/>
          <w:szCs w:val="48"/>
        </w:rPr>
        <w:t>□</w:t>
      </w:r>
      <w:r>
        <w:rPr>
          <w:rFonts w:hint="eastAsia"/>
          <w:sz w:val="32"/>
          <w:szCs w:val="32"/>
        </w:rPr>
        <w:t>复审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注册商标名称：（图案）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法人代表：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br w:type="textWrapping"/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E -mail：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通讯地址：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邮政编码：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rFonts w:hint="eastAsia"/>
          <w:sz w:val="32"/>
          <w:szCs w:val="32"/>
          <w:lang w:eastAsia="zh-CN"/>
        </w:rPr>
        <w:t>　　　</w:t>
      </w:r>
      <w:r>
        <w:rPr>
          <w:rFonts w:hint="eastAsia"/>
          <w:sz w:val="32"/>
          <w:szCs w:val="32"/>
        </w:rPr>
        <w:t>年   月    日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sz w:val="32"/>
          <w:szCs w:val="32"/>
        </w:rPr>
        <w:t>汕尾市名牌农产品评选组委会印制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基本情况表</w:t>
      </w:r>
    </w:p>
    <w:tbl>
      <w:tblPr>
        <w:tblStyle w:val="5"/>
        <w:tblW w:w="8490" w:type="dxa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14"/>
        <w:gridCol w:w="587"/>
        <w:gridCol w:w="1213"/>
        <w:gridCol w:w="195"/>
        <w:gridCol w:w="2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注册商标名称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（图案）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商标注册时间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商标注册证号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注册人地址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商标注册证核定使用类别及商品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统一社会信用代码（注册号）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核准经营范围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固定资产（现值）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流动资金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从业人员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申报产品简介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8522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（品种、规格型号、品质特点、市场和消费者评价，限500字）</w:t>
            </w:r>
          </w:p>
          <w:p>
            <w:pPr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质量管理情况介绍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8522" w:type="dxa"/>
            <w:shd w:val="clear" w:color="auto" w:fill="auto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（采用的标准以及标准执行情况，包括品种、种苗、种植、养殖过程以及采集、包装、运输、贮藏、加工、质量承诺和质量认证等全程质量标准化管理，限800字。）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   </w:t>
            </w:r>
          </w:p>
          <w:p>
            <w:pPr>
              <w:spacing w:line="360" w:lineRule="auto"/>
              <w:ind w:firstLine="470" w:firstLineChars="196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认证、专利获得情况</w:t>
      </w:r>
    </w:p>
    <w:tbl>
      <w:tblPr>
        <w:tblStyle w:val="5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0" w:hRule="atLeast"/>
        </w:trPr>
        <w:tc>
          <w:tcPr>
            <w:tcW w:w="8594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（产品获认证、专利、成果奖励等情况，注明获得时间及证书号，限500字）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</w:t>
            </w: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80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Y="2065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1290"/>
        <w:gridCol w:w="2160"/>
        <w:gridCol w:w="9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29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定点销售单位名称和地址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销 售 量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占销售总量的比例（%）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2979" w:type="dxa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</w:trPr>
        <w:tc>
          <w:tcPr>
            <w:tcW w:w="2979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   计</w:t>
            </w:r>
          </w:p>
        </w:tc>
        <w:tc>
          <w:tcPr>
            <w:tcW w:w="1290" w:type="dxa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产品定点销售情况（提供10个主要销售点）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综合情况一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96"/>
        <w:gridCol w:w="2565"/>
        <w:gridCol w:w="147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209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   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8" w:type="dxa"/>
            <w:vMerge w:val="restart"/>
            <w:shd w:val="clear" w:color="auto" w:fill="auto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 场 情 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市场销售情况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产品销售量（万吨）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48" w:type="dxa"/>
            <w:vMerge w:val="continue"/>
            <w:shd w:val="clear" w:color="auto" w:fill="auto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产品销售额（万元）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48" w:type="dxa"/>
            <w:vMerge w:val="continue"/>
            <w:shd w:val="clear" w:color="auto" w:fill="auto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主要销售地区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648" w:type="dxa"/>
            <w:vMerge w:val="restart"/>
            <w:shd w:val="clear" w:color="auto" w:fill="auto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  量  情  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质量认证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申报产品的主要性能指标（限80字）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产品认证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（限100字）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</w:t>
            </w: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质量管理认证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（限80字）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质量管控体系建设（限80字）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员工培训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（限80字）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shd w:val="clear" w:color="auto" w:fill="auto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售后服务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（限80字）</w:t>
            </w:r>
          </w:p>
        </w:tc>
        <w:tc>
          <w:tcPr>
            <w:tcW w:w="432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综合情况二</w:t>
      </w:r>
    </w:p>
    <w:tbl>
      <w:tblPr>
        <w:tblStyle w:val="5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20"/>
        <w:gridCol w:w="1344"/>
        <w:gridCol w:w="151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   益   评   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企业利润总额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企业成本费用总额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企业税金总额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企业利息支出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企业平均资产总额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产品实现利润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产品实现税收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   展   评   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企业科技创新水平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申报产品科技含量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申报产品地方特色</w:t>
            </w:r>
            <w:r>
              <w:rPr>
                <w:rFonts w:hint="eastAsia" w:ascii="宋体" w:hAnsi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</w:rPr>
              <w:t>（限70字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与同类产品的比较优势（限70字）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企业研发费用投入（阐述近三年情况，限90字）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自主知识产权（限70字）</w:t>
            </w:r>
          </w:p>
        </w:tc>
        <w:tc>
          <w:tcPr>
            <w:tcW w:w="417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</w:tbl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审 定 意 见</w:t>
      </w:r>
    </w:p>
    <w:tbl>
      <w:tblPr>
        <w:tblStyle w:val="5"/>
        <w:tblW w:w="851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800" w:type="dxa"/>
            <w:vAlign w:val="center"/>
          </w:tcPr>
          <w:p>
            <w:pPr>
              <w:spacing w:line="38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县级以上市农业</w:t>
            </w:r>
            <w:r>
              <w:rPr>
                <w:rFonts w:hint="eastAsia"/>
                <w:sz w:val="30"/>
                <w:szCs w:val="30"/>
                <w:lang w:eastAsia="zh-CN"/>
              </w:rPr>
              <w:t>农村</w:t>
            </w:r>
            <w:r>
              <w:rPr>
                <w:rFonts w:hint="eastAsia"/>
                <w:sz w:val="30"/>
                <w:szCs w:val="30"/>
              </w:rPr>
              <w:t>部门推荐意见</w:t>
            </w:r>
          </w:p>
        </w:tc>
        <w:tc>
          <w:tcPr>
            <w:tcW w:w="6714" w:type="dxa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负责人(签字)：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汕尾市名牌农产品评选组委会办公室初审意见</w:t>
            </w:r>
          </w:p>
        </w:tc>
        <w:tc>
          <w:tcPr>
            <w:tcW w:w="6714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负责人(签字)：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汕尾市名牌农产品专家评选委员会评审意见</w:t>
            </w:r>
          </w:p>
        </w:tc>
        <w:tc>
          <w:tcPr>
            <w:tcW w:w="671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专家代表（签字）：</w:t>
            </w:r>
          </w:p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年 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汕尾市名牌农产品评选组委会审定意见</w:t>
            </w:r>
          </w:p>
        </w:tc>
        <w:tc>
          <w:tcPr>
            <w:tcW w:w="6714" w:type="dxa"/>
            <w:tcBorders>
              <w:top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负责人(签字)：</w:t>
            </w:r>
          </w:p>
          <w:p>
            <w:pPr>
              <w:spacing w:line="44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年  月  日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87224"/>
    <w:rsid w:val="1E2C04EB"/>
    <w:rsid w:val="247D3AE0"/>
    <w:rsid w:val="2571199B"/>
    <w:rsid w:val="28A82C58"/>
    <w:rsid w:val="50647442"/>
    <w:rsid w:val="5C426618"/>
    <w:rsid w:val="71AF2954"/>
    <w:rsid w:val="77A43A80"/>
    <w:rsid w:val="7AB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2020-09-09T02:36:00Z</cp:lastPrinted>
  <dcterms:modified xsi:type="dcterms:W3CDTF">2020-09-09T03:27:09Z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