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9230B">
      <w:pPr>
        <w:rPr>
          <w:rFonts w:hint="eastAsia" w:asciiTheme="majorEastAsia" w:hAnsiTheme="majorEastAsia" w:eastAsiaTheme="majorEastAsia" w:cstheme="majorEastAsia"/>
          <w:b/>
          <w:bCs/>
          <w:sz w:val="84"/>
          <w:szCs w:val="84"/>
        </w:rPr>
      </w:pPr>
    </w:p>
    <w:p w14:paraId="5D1BD282">
      <w:pPr>
        <w:jc w:val="center"/>
        <w:rPr>
          <w:rFonts w:hint="eastAsia" w:asciiTheme="majorEastAsia" w:hAnsiTheme="majorEastAsia" w:eastAsiaTheme="majorEastAsia" w:cstheme="majorEastAsia"/>
          <w:b/>
          <w:bCs/>
          <w:sz w:val="116"/>
          <w:szCs w:val="116"/>
        </w:rPr>
      </w:pPr>
      <w:r>
        <w:rPr>
          <w:rFonts w:hint="eastAsia" w:asciiTheme="majorEastAsia" w:hAnsiTheme="majorEastAsia" w:eastAsiaTheme="majorEastAsia" w:cstheme="majorEastAsia"/>
          <w:b/>
          <w:bCs/>
          <w:sz w:val="116"/>
          <w:szCs w:val="116"/>
        </w:rPr>
        <w:t>住宅专项维修</w:t>
      </w:r>
    </w:p>
    <w:p w14:paraId="65D9124F">
      <w:pPr>
        <w:jc w:val="center"/>
        <w:rPr>
          <w:rFonts w:hint="eastAsia" w:asciiTheme="majorEastAsia" w:hAnsiTheme="majorEastAsia" w:eastAsiaTheme="majorEastAsia" w:cstheme="majorEastAsia"/>
          <w:b/>
          <w:bCs/>
          <w:sz w:val="116"/>
          <w:szCs w:val="116"/>
        </w:rPr>
      </w:pPr>
      <w:r>
        <w:rPr>
          <w:rFonts w:hint="eastAsia" w:asciiTheme="majorEastAsia" w:hAnsiTheme="majorEastAsia" w:eastAsiaTheme="majorEastAsia" w:cstheme="majorEastAsia"/>
          <w:b/>
          <w:bCs/>
          <w:sz w:val="116"/>
          <w:szCs w:val="116"/>
        </w:rPr>
        <w:t>资金电子票据</w:t>
      </w:r>
    </w:p>
    <w:p w14:paraId="16B570AF">
      <w:pPr>
        <w:ind w:firstLine="3052" w:firstLineChars="400"/>
        <w:rPr>
          <w:rFonts w:hint="eastAsia" w:asciiTheme="majorEastAsia" w:hAnsiTheme="majorEastAsia" w:eastAsiaTheme="majorEastAsia" w:cstheme="majorEastAsia"/>
          <w:b/>
          <w:bCs/>
          <w:sz w:val="76"/>
          <w:szCs w:val="76"/>
        </w:rPr>
      </w:pPr>
    </w:p>
    <w:p w14:paraId="4725F875">
      <w:pPr>
        <w:ind w:firstLine="3815" w:firstLineChars="500"/>
        <w:rPr>
          <w:rFonts w:hint="eastAsia" w:asciiTheme="majorEastAsia" w:hAnsiTheme="majorEastAsia" w:eastAsiaTheme="majorEastAsia" w:cstheme="majorEastAsia"/>
          <w:b/>
          <w:bCs/>
          <w:sz w:val="76"/>
          <w:szCs w:val="76"/>
        </w:rPr>
      </w:pPr>
      <w:r>
        <w:rPr>
          <w:rFonts w:hint="eastAsia" w:asciiTheme="majorEastAsia" w:hAnsiTheme="majorEastAsia" w:eastAsiaTheme="majorEastAsia" w:cstheme="majorEastAsia"/>
          <w:b/>
          <w:bCs/>
          <w:sz w:val="76"/>
          <w:szCs w:val="76"/>
        </w:rPr>
        <w:t>操</w:t>
      </w:r>
    </w:p>
    <w:p w14:paraId="64359809">
      <w:pPr>
        <w:ind w:firstLine="3815" w:firstLineChars="500"/>
        <w:rPr>
          <w:rFonts w:hint="eastAsia" w:asciiTheme="majorEastAsia" w:hAnsiTheme="majorEastAsia" w:eastAsiaTheme="majorEastAsia" w:cstheme="majorEastAsia"/>
          <w:b/>
          <w:bCs/>
          <w:sz w:val="76"/>
          <w:szCs w:val="76"/>
        </w:rPr>
      </w:pPr>
      <w:r>
        <w:rPr>
          <w:rFonts w:hint="eastAsia" w:asciiTheme="majorEastAsia" w:hAnsiTheme="majorEastAsia" w:eastAsiaTheme="majorEastAsia" w:cstheme="majorEastAsia"/>
          <w:b/>
          <w:bCs/>
          <w:sz w:val="76"/>
          <w:szCs w:val="76"/>
        </w:rPr>
        <w:t>作</w:t>
      </w:r>
    </w:p>
    <w:p w14:paraId="35C6B86D">
      <w:pPr>
        <w:ind w:firstLine="3815" w:firstLineChars="500"/>
        <w:rPr>
          <w:rFonts w:hint="eastAsia" w:asciiTheme="majorEastAsia" w:hAnsiTheme="majorEastAsia" w:eastAsiaTheme="majorEastAsia" w:cstheme="majorEastAsia"/>
          <w:b/>
          <w:bCs/>
          <w:sz w:val="76"/>
          <w:szCs w:val="76"/>
        </w:rPr>
      </w:pPr>
      <w:r>
        <w:rPr>
          <w:rFonts w:hint="eastAsia" w:asciiTheme="majorEastAsia" w:hAnsiTheme="majorEastAsia" w:eastAsiaTheme="majorEastAsia" w:cstheme="majorEastAsia"/>
          <w:b/>
          <w:bCs/>
          <w:sz w:val="76"/>
          <w:szCs w:val="76"/>
        </w:rPr>
        <w:t>指</w:t>
      </w:r>
    </w:p>
    <w:p w14:paraId="3384E50E">
      <w:pPr>
        <w:ind w:firstLine="3815" w:firstLineChars="500"/>
        <w:rPr>
          <w:rFonts w:hint="eastAsia" w:asciiTheme="majorEastAsia" w:hAnsiTheme="majorEastAsia" w:eastAsiaTheme="majorEastAsia" w:cstheme="majorEastAsia"/>
          <w:b/>
          <w:bCs/>
          <w:sz w:val="100"/>
          <w:szCs w:val="100"/>
        </w:rPr>
      </w:pPr>
      <w:r>
        <w:rPr>
          <w:rFonts w:hint="eastAsia" w:asciiTheme="majorEastAsia" w:hAnsiTheme="majorEastAsia" w:eastAsiaTheme="majorEastAsia" w:cstheme="majorEastAsia"/>
          <w:b/>
          <w:bCs/>
          <w:sz w:val="76"/>
          <w:szCs w:val="76"/>
        </w:rPr>
        <w:t>引</w:t>
      </w:r>
    </w:p>
    <w:p w14:paraId="14DD25E9">
      <w:pPr>
        <w:jc w:val="center"/>
        <w:rPr>
          <w:rFonts w:hint="eastAsia" w:asciiTheme="majorEastAsia" w:hAnsiTheme="majorEastAsia" w:eastAsiaTheme="majorEastAsia" w:cstheme="majorEastAsia"/>
          <w:b/>
          <w:bCs/>
          <w:sz w:val="30"/>
          <w:szCs w:val="30"/>
        </w:rPr>
      </w:pPr>
    </w:p>
    <w:p w14:paraId="12C03868">
      <w:pPr>
        <w:jc w:val="center"/>
        <w:rPr>
          <w:rFonts w:hint="eastAsia" w:asciiTheme="majorEastAsia" w:hAnsiTheme="majorEastAsia" w:eastAsiaTheme="majorEastAsia" w:cstheme="majorEastAsia"/>
          <w:b/>
          <w:bCs/>
          <w:sz w:val="30"/>
          <w:szCs w:val="30"/>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cstheme="majorEastAsia"/>
          <w:b/>
          <w:bCs/>
          <w:sz w:val="30"/>
          <w:szCs w:val="30"/>
        </w:rPr>
        <w:t xml:space="preserve">   2024/1</w:t>
      </w:r>
      <w:r>
        <w:rPr>
          <w:rFonts w:hint="eastAsia" w:asciiTheme="majorEastAsia" w:hAnsiTheme="majorEastAsia" w:eastAsiaTheme="majorEastAsia" w:cstheme="majorEastAsia"/>
          <w:b/>
          <w:bCs/>
          <w:sz w:val="30"/>
          <w:szCs w:val="30"/>
          <w:lang w:val="en-US" w:eastAsia="zh-CN"/>
        </w:rPr>
        <w:t>1</w:t>
      </w:r>
      <w:r>
        <w:rPr>
          <w:rFonts w:hint="eastAsia" w:asciiTheme="majorEastAsia" w:hAnsiTheme="majorEastAsia" w:eastAsiaTheme="majorEastAsia" w:cstheme="majorEastAsia"/>
          <w:b/>
          <w:bCs/>
          <w:sz w:val="30"/>
          <w:szCs w:val="30"/>
        </w:rPr>
        <w:t>/20</w:t>
      </w:r>
    </w:p>
    <w:p w14:paraId="73000B6D">
      <w:pPr>
        <w:jc w:val="left"/>
        <w:outlineLvl w:val="0"/>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1.职能端操作</w:t>
      </w:r>
    </w:p>
    <w:p w14:paraId="6CFD72C1">
      <w:r>
        <w:rPr>
          <w:rFonts w:hint="eastAsia"/>
        </w:rPr>
        <w:t>（1）点击交存业务查询，弹出查询列表，可通过受理号、业主名称、小区名称等条件查询出需要的交存记录。</w:t>
      </w:r>
    </w:p>
    <w:p w14:paraId="52284D66">
      <w:r>
        <w:drawing>
          <wp:inline distT="0" distB="0" distL="0" distR="0">
            <wp:extent cx="5274310" cy="2072640"/>
            <wp:effectExtent l="0" t="0" r="0" b="0"/>
            <wp:docPr id="1154678392" name="图片 115467839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78392" name="图片 1154678392" descr="图形用户界面&#10;&#10;描述已自动生成"/>
                    <pic:cNvPicPr>
                      <a:picLocks noChangeAspect="1"/>
                    </pic:cNvPicPr>
                  </pic:nvPicPr>
                  <pic:blipFill>
                    <a:blip r:embed="rId8"/>
                    <a:stretch>
                      <a:fillRect/>
                    </a:stretch>
                  </pic:blipFill>
                  <pic:spPr>
                    <a:xfrm>
                      <a:off x="0" y="0"/>
                      <a:ext cx="5274310" cy="2073097"/>
                    </a:xfrm>
                    <a:prstGeom prst="rect">
                      <a:avLst/>
                    </a:prstGeom>
                  </pic:spPr>
                </pic:pic>
              </a:graphicData>
            </a:graphic>
          </wp:inline>
        </w:drawing>
      </w:r>
    </w:p>
    <w:p w14:paraId="6F2E227C">
      <w:r>
        <w:rPr>
          <w:rFonts w:hint="eastAsia"/>
        </w:rPr>
        <w:t>（2）点击查看按钮可查看详细信息。</w:t>
      </w:r>
    </w:p>
    <w:p w14:paraId="57EDE67B">
      <w:r>
        <w:drawing>
          <wp:inline distT="0" distB="0" distL="0" distR="0">
            <wp:extent cx="5274310" cy="2092325"/>
            <wp:effectExtent l="0" t="0" r="2540" b="3175"/>
            <wp:docPr id="427089284" name="图片 427089284" descr="图形用户界面, 表格,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89284" name="图片 427089284" descr="图形用户界面, 表格, 电子邮件&#10;&#10;描述已自动生成"/>
                    <pic:cNvPicPr>
                      <a:picLocks noChangeAspect="1"/>
                    </pic:cNvPicPr>
                  </pic:nvPicPr>
                  <pic:blipFill>
                    <a:blip r:embed="rId9"/>
                    <a:stretch>
                      <a:fillRect/>
                    </a:stretch>
                  </pic:blipFill>
                  <pic:spPr>
                    <a:xfrm>
                      <a:off x="0" y="0"/>
                      <a:ext cx="5274310" cy="2092325"/>
                    </a:xfrm>
                    <a:prstGeom prst="rect">
                      <a:avLst/>
                    </a:prstGeom>
                  </pic:spPr>
                </pic:pic>
              </a:graphicData>
            </a:graphic>
          </wp:inline>
        </w:drawing>
      </w:r>
    </w:p>
    <w:p w14:paraId="5CAFEB34">
      <w:r>
        <w:rPr>
          <w:rFonts w:hint="eastAsia"/>
        </w:rPr>
        <w:t>（3）点击查看按钮显示业务受理信息、交易详细信息、专用票据信息。</w:t>
      </w:r>
    </w:p>
    <w:p w14:paraId="63DF00A8">
      <w:r>
        <w:rPr>
          <w:rFonts w:hint="eastAsia"/>
        </w:rPr>
        <w:drawing>
          <wp:inline distT="0" distB="0" distL="0" distR="0">
            <wp:extent cx="5274310" cy="2288540"/>
            <wp:effectExtent l="0" t="0" r="2540" b="0"/>
            <wp:docPr id="129982590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25903" name="图片 1"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88540"/>
                    </a:xfrm>
                    <a:prstGeom prst="rect">
                      <a:avLst/>
                    </a:prstGeom>
                  </pic:spPr>
                </pic:pic>
              </a:graphicData>
            </a:graphic>
          </wp:inline>
        </w:drawing>
      </w:r>
    </w:p>
    <w:p w14:paraId="7D2913E8">
      <w:r>
        <w:rPr>
          <w:rFonts w:hint="eastAsia"/>
        </w:rPr>
        <w:t>（4）点击打印票据按钮显示电子票据界面。</w:t>
      </w:r>
    </w:p>
    <w:p w14:paraId="2BED942F">
      <w:r>
        <mc:AlternateContent>
          <mc:Choice Requires="wps">
            <w:drawing>
              <wp:anchor distT="0" distB="0" distL="114300" distR="114300" simplePos="0" relativeHeight="251661312" behindDoc="0" locked="0" layoutInCell="1" allowOverlap="1">
                <wp:simplePos x="0" y="0"/>
                <wp:positionH relativeFrom="column">
                  <wp:posOffset>5060315</wp:posOffset>
                </wp:positionH>
                <wp:positionV relativeFrom="paragraph">
                  <wp:posOffset>7620</wp:posOffset>
                </wp:positionV>
                <wp:extent cx="210820" cy="320675"/>
                <wp:effectExtent l="50165" t="52705" r="43815" b="45720"/>
                <wp:wrapNone/>
                <wp:docPr id="1174863033" name="墨迹 4"/>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1">
                          <w14:nvContentPartPr>
                            <w14:cNvPr id="1174863033" name="墨迹 4"/>
                            <w14:cNvContentPartPr>
                              <a14:cpLocks xmlns:a14="http://schemas.microsoft.com/office/drawing/2010/main" noChangeAspect="1"/>
                            </w14:cNvContentPartPr>
                          </w14:nvContentPartPr>
                          <w14:xfrm>
                            <a:off x="0" y="0"/>
                            <a:ext cx="210820" cy="320675"/>
                          </w14:xfrm>
                        </w14:contentPart>
                      </mc:Choice>
                    </mc:AlternateContent>
                  </a:graphicData>
                </a:graphic>
              </wp:anchor>
            </w:drawing>
          </mc:Choice>
          <mc:Fallback>
            <w:pict>
              <v:shape id="墨迹 4" o:spid="_x0000_s1026" o:spt="75" style="position:absolute;left:0pt;margin-left:398.45pt;margin-top:0.6pt;height:25.25pt;width:16.6pt;z-index:251661312;mso-width-relative:page;mso-height-relative:page;" coordsize="21600,21600" o:gfxdata="UEsDBAoAAAAAAIdO4kAAAAAAAAAAAAAAAAAEAAAAZHJzL1BLAwQUAAAACACHTuJAWovC6tUAAAAI&#10;AQAADwAAAGRycy9kb3ducmV2LnhtbE2PwU7DMBBE70j8g7VIXBB1EtTQhjg9gIp6bQBxdeMliYjX&#10;ke0k5e9ZTvQ4eqPZt+XubAcxow+9IwXpKgGB1DjTU6vg/W1/vwERoiajB0eo4AcD7Krrq1IXxi10&#10;xLmOreARCoVW0MU4FlKGpkOrw8qNSMy+nLc6cvStNF4vPG4HmSVJLq3uiS90esTnDpvverIK6mO+&#10;PxzmF3xd0nT+dH5K8eNOqdubNHkCEfEc/8vwp8/qULHTyU1kghgUPG7zLVcZZCCYbx4yzicF63UG&#10;sirl5QPVL1BLAwQUAAAACACHTuJAI6hFMMQBAAAEBAAADgAAAGRycy9lMm9Eb2MueG1srVNLbtsw&#10;EN0X6B0I7muJsvyBYDkIYhQI0KZeJAdgKcoSInKEIW051+mqV+iqpynQY3QkWbHrIIARZCOQM8L7&#10;zBsurvamYjuNrgSbcjEKOdNWQVbaTcof7j9/mnPmvLSZrMDqlD9px6+WHz8smjrRERRQZRoZgViX&#10;NHXKC+/rJAicKrSRbgS1ttTMAY30dMVNkKFsCN1UQRSG06ABzGoEpZ2j6qpv8gMiXgIIeV4qvQK1&#10;Ndr6HhV1JT1ZckVZO77s1Oa5Vv5bnjvtWZXyyUxMOPPDgahEFE6p9J1O04kIebBcyGSDsi5KdRAk&#10;LxF05tDI0pKEZ6iV9JJtsXwBZUqF4CD3IwUm6G118yFPIjyb1K19bH2JWG0xUWA9eV9L9EMWXeMt&#10;FKaiETRfIaO05dbDO2fBMCmzlONtJo767e7m6GCNR193uzWy9n8hZvF8Og7HY86sNKTtz4+ff3//&#10;YnEb0zCGu3McKeJE1V9APbohQRFfNpVDiv3suwyZhZtC2o2+djWtEolquYNXyYfOa+72OZp2Lyhp&#10;tk85Pb2n9tutnd57pqgYiXAeUUdRa0z7OZuccvYIA8/JFpCs//bt9N5KPnm8y39QSwMECgAAAAAA&#10;h07iQAAAAAAAAAAAAAAAAAgAAABkcnMvaW5rL1BLAwQUAAAACACHTuJA6DuvRMUDAADfDQAAEAAA&#10;AGRycy9pbmsvaW5rMS54bWy1V0tv20gMvhfY/zCYHnrx2Bo94sSo01uABXaBog9ge3TtaSzUkgJJ&#10;jpN/X4qveLRKu1u0OUgih/xIfuTMOK/fPFQHcx/armzqtfXzxJpQb5tdWd+u7ccPN+7Smq7f1LvN&#10;oanD2j6Gzr65/uPF67L+Wh1W8DSAUHfDV3VY233f360Wi9PpND9l86a9XaRJki3+rL/+/Ze9Zq9d&#10;+FLWZQ8hO1Ftm7oPD/0Atip3a7vtHxK1B+z3zbHdBl0eNO32yaJvN9tw07TVplfE/aauw8HUmwry&#10;/sea/vEOPkqIcxtaa6rNw9qmPl/mlwn8gaIEBty55ghJdpBLZRfTqJ9+C+rNNGqWLi+W1nBSu3A/&#10;ZLVA3lfP1/+2be5C25fhiWoihhcezZZk5IjIakPXHI5Df6y53xyOQJtHiji2X0xQ8m88YOeX4gEv&#10;z+JB/zS5mBou75wHJk3HSprbl1WAYa/udM76DoAH9fu+xS2RJmnuvHdJ8SHxqyJfFcVZG3iKBe9z&#10;e+z2ivW5fZpXXFHGqKpTuev3SngyT7JCizrne8p3H8rbff+Tztvm0MCG4E6/DEufpvlZVRhQR21i&#10;8+L0GS7+Xfiyti9x/xr0JAVWn2UXcxgkc5ln+E7zYlnMXrnlIL2CkofnzOKHdXAawb5MZvg2qDTJ&#10;jNQqolp0bMoObBovqsR4mIeiimc6qB0+n0LKYhxyhIOlUEHgGaeOkiZAazGoRIz93BWm43NOFkWj&#10;ImUgQM4jt84XbE2y8ZciExhLo/Q9wriU1TMOkip6jrDuCuuECkk2V2KAjlpjnBqxGllqH8kFjl/O&#10;i8L4C4nDSFfCUByHvMSXbPk56sHUmvhR7zzNKMwEMZbSrOqMCO4UUrwmuKh9hpMJFLXkDykZ4XQx&#10;diTp/weM/eIIHCoC1X6xlrslWbHIDMaLgjOy/WEdGvK/W45CUGSJH8OMTGM+YtMpSUAnYdhhFjvy&#10;7lVPmvTRnDN1aKTnELvEtEoQMhVU1EpSo2ORN7ecDxkh6PngCpx7l0pKAsNx2TzKUMJyqiLye9KR&#10;UAV7xBE5CowQcB5Sp0IQoiBCCr95jTZSdA4a3ewYTMDklpEM6K2nopSpznTkZkJpfNAxCCdBNkw6&#10;HCrU/lzO9pjdSZIkKTTVjKcclaTvmZIjP8d3Zoz6PZhRqpSkpDpalKR/sqHizkOjQYhaYZKYNdIT&#10;6RnHdJ7G2+vpypesTH1c+agcngS9GlJyppdJ/eT8jNIWxs+gHTjSbUNDCiKNGN1JcKd7P8P6HGsK&#10;+EkV/ROgv9Pg1+31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YgkAAFtDb250ZW50X1R5cGVzXS54bWxQSwECFAAKAAAAAACHTuJA&#10;AAAAAAAAAAAAAAAABgAAAAAAAAAAABAAAAAtBwAAX3JlbHMvUEsBAhQAFAAAAAgAh07iQIoUZjzR&#10;AAAAlAEAAAsAAAAAAAAAAQAgAAAAUQcAAF9yZWxzLy5yZWxzUEsBAhQACgAAAAAAh07iQAAAAAAA&#10;AAAAAAAAAAQAAAAAAAAAAAAQAAAAAAAAAGRycy9QSwECFAAKAAAAAACHTuJAAAAAAAAAAAAAAAAA&#10;CgAAAAAAAAAAABAAAABLCAAAZHJzL19yZWxzL1BLAQIUABQAAAAIAIdO4kB5GLyduAAAACEBAAAZ&#10;AAAAAAAAAAEAIAAAAHMIAABkcnMvX3JlbHMvZTJvRG9jLnhtbC5yZWxzUEsBAhQAFAAAAAgAh07i&#10;QFqLwurVAAAACAEAAA8AAAAAAAAAAQAgAAAAIgAAAGRycy9kb3ducmV2LnhtbFBLAQIUABQAAAAI&#10;AIdO4kAjqEUwxAEAAAQEAAAOAAAAAAAAAAEAIAAAACQBAABkcnMvZTJvRG9jLnhtbFBLAQIUAAoA&#10;AAAAAIdO4kAAAAAAAAAAAAAAAAAIAAAAAAAAAAAAEAAAABQDAABkcnMvaW5rL1BLAQIUABQAAAAI&#10;AIdO4kDoO69ExQMAAN8NAAAQAAAAAAAAAAEAIAAAADoDAABkcnMvaW5rL2luazEueG1sUEsFBgAA&#10;AAAKAAoATAIAAJgKAAAAAA==&#10;">
                <v:imagedata r:id="rId12" o:title=""/>
                <o:lock v:ext="edi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4674235</wp:posOffset>
                </wp:positionH>
                <wp:positionV relativeFrom="paragraph">
                  <wp:posOffset>5080</wp:posOffset>
                </wp:positionV>
                <wp:extent cx="351155" cy="288925"/>
                <wp:effectExtent l="54610" t="50165" r="41910" b="41910"/>
                <wp:wrapNone/>
                <wp:docPr id="1254821374" name="墨迹 3"/>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3">
                          <w14:nvContentPartPr>
                            <w14:cNvPr id="1254821374" name="墨迹 3"/>
                            <w14:cNvContentPartPr>
                              <a14:cpLocks xmlns:a14="http://schemas.microsoft.com/office/drawing/2010/main" noChangeAspect="1"/>
                            </w14:cNvContentPartPr>
                          </w14:nvContentPartPr>
                          <w14:xfrm>
                            <a:off x="0" y="0"/>
                            <a:ext cx="351155" cy="288925"/>
                          </w14:xfrm>
                        </w14:contentPart>
                      </mc:Choice>
                    </mc:AlternateContent>
                  </a:graphicData>
                </a:graphic>
              </wp:anchor>
            </w:drawing>
          </mc:Choice>
          <mc:Fallback>
            <w:pict>
              <v:shape id="墨迹 3" o:spid="_x0000_s1026" o:spt="75" style="position:absolute;left:0pt;margin-left:368.05pt;margin-top:0.4pt;height:22.75pt;width:27.65pt;z-index:251660288;mso-width-relative:page;mso-height-relative:page;" coordsize="21600,21600" o:gfxdata="UEsDBAoAAAAAAIdO4kAAAAAAAAAAAAAAAAAEAAAAZHJzL1BLAwQUAAAACACHTuJAxmFku9UAAAAH&#10;AQAADwAAAGRycy9kb3ducmV2LnhtbE2PwU7DMBBE70j8g7VIXCpqB1AbQjZVhZQLByTacHfibRIR&#10;21HsNuHv2Z7gOJrRzJt8t9hBXGgKvXcIyVqBINd407sWoTqWDymIELUzevCOEH4owK64vcl1Zvzs&#10;PulyiK3gEhcyjdDFOGZShqYjq8Paj+TYO/nJ6shyaqWZ9MzldpCPSm2k1b3jhU6P9NZR8304W4To&#10;dbVf6pV6r8rEl+G0//hazYj3d4l6BRFpiX9huOIzOhTMVPuzM0EMCNunTcJRBD7A9vblKmuE5zQF&#10;WeTyP3/xC1BLAwQUAAAACACHTuJAteKEQ8UBAAAEBAAADgAAAGRycy9lMm9Eb2MueG1srVNNattA&#10;FN4Xeodh9rU0spQ4wnIoMYVAm3rRHGAyGlkimnnizdhyrtNVr9BVT1PoMfokWbHrEjAhG6GZJ773&#10;/Wl+vTM122p0FdiMi0nImbYK8squM37/7dOHGWfOS5vLGqzO+JN2/Hrx/t28bVIdQQl1rpERiHVp&#10;22S89L5Jg8CpUhvpJtBoS8MC0EhPR1wHOcqW0E0dRGF4EbSAeYOgtHN0uxyGfI+I5wBCUVRKL0Ft&#10;jLZ+QEVdS0+SXFk1ji96tkWhlf9aFE57Vmc8uRQJZ358oVVRLKak/4F8CMVFyIPFXKZrlE1ZqT0h&#10;eQ6hE4VGVpYoPEMtpZdsg9V/UKZSCA4KP1FggkFW7w9pEuGJU7f2sdMlYrXBVIH1pH0l0Y9Z9IPX&#10;rDA1WdB+gZzSlhsPb5wFw7TKM463uTjwt9ubg4IVHnTdbVfIuu9FlMSzSEwvY86sNMTt9/cff379&#10;ZNMuptGGu1McKeJUNZ9BPboxQRGf58o+xcH7PkNm4aaUdq0/uoaqRKS63cGLy8fJS+p2BZquF5Q0&#10;22WcqvfUPfva6Z1nii6niRAJ9VTRKJrNrqLkeOeAMO45agHR+qdvx+eO8tHPu/gLUEsDBAoAAAAA&#10;AIdO4kAAAAAAAAAAAAAAAAAIAAAAZHJzL2luay9QSwMEFAAAAAgAh07iQJpEX3JqAwAA/QsAABAA&#10;AABkcnMvaW5rL2luazEueG1stVbLbtswELwX6D8QzCEX0SYpyXKMOLkFKNACRZMC7VGRGVuIHoZE&#10;x8nflyZ3aVNVgrRoc4jEx87OzC4pX14/1xV5Ul1fts2SigmnRDVFuyqb9ZJ+v7thc0p6nTervGob&#10;taQvqqfXVx8/XJbNY10tzH9iEJr+8FZXS7rReruYTvf7/WQfT9puPZWcx9NPzeOXz/QKolbqoWxK&#10;bVL2OFW0jVbP+gC2KFdLWuhn7vcb7Nt21xXKLx9muuK4Q3d5oW7ars61R9zkTaMq0uS14f2DEv2y&#10;NS+lybNWHSV1/rykUiRZMufmz0yUxgF2OrMzJHvDpabTcdSf/wX1Zhw1ltksowRIrdTTgdXU+r54&#10;Xf/Xrt2qTpfqaLUzBhZeSOHG1iNnVqf6ttod6kPJU17tjG3CWgS5xXTEkt/xjDv/FM/48iqeqZ8n&#10;F1oD8k59ANN8W2FxdVkr0+z11veZ7g3wYfpWd/ZISC4TJgTj6R0XizRZJBcnZYAuRrz7btdvPNZ9&#10;d+xXu+Idc6r25UpvvOF8wuPUizr1eyx2o8r1Rv9lcNFWrTkQUOkzlQkpkxNVNqFvtZHDa7uPgPhv&#10;6mFJz+z5JTbSTVj1sziZmEYimczsUyZplkbnLLPT5+b64fycR5TN54dXymL74JFIUhtgXDHhPLJP&#10;ZvebETyDNXk6IkFcOGK4kwmblAncLGx2MgMkm8XvdiNkACGwk0mHBCp5FDsMeRFAjQeH0oDcO8SE&#10;hJj1iwkkb3FCw/yIObYzNEI4r+cY63gi20GetxbDtVCYcwxBQ//CFCEKsj51MiyoHwF44N17Ejoy&#10;6EZIO8QEMggaFmvANBQsbAxzxwA7GHFCNwaBVg7uhCdIhIzIPFx0I1wbkHOLEOBOFxkfJeFWFjsJ&#10;uNk9X8nilOBiqCsBHDjnkfkQH1T585a6wygxGq4IFrt5bgJGnEFaA7kSwMDoCM68LwcmF3hgIR7h&#10;IA5sf2s0CASAoF7IDWz3Ap1+TDkW6Uvk5GAzAeBgeNQa+GSnPYWBiTiPfF0euMShaxl6ZIljPwyv&#10;aJcdxQxxoXTu48AjhySRcUgxRHprbZAl9BPAUZljhvzGUCEAqvTnI+bUHcvr6oPuoXFw+Zp+xmsY&#10;KcaOHTS8EGmU2HowaS9qs//CTIF3FpalcTILfiL6r7j57X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CAkAAFtDb250ZW50X1R5&#10;cGVzXS54bWxQSwECFAAKAAAAAACHTuJAAAAAAAAAAAAAAAAABgAAAAAAAAAAABAAAADTBgAAX3Jl&#10;bHMvUEsBAhQAFAAAAAgAh07iQIoUZjzRAAAAlAEAAAsAAAAAAAAAAQAgAAAA9wYAAF9yZWxzLy5y&#10;ZWxzUEsBAhQACgAAAAAAh07iQAAAAAAAAAAAAAAAAAQAAAAAAAAAAAAQAAAAAAAAAGRycy9QSwEC&#10;FAAKAAAAAACHTuJAAAAAAAAAAAAAAAAACgAAAAAAAAAAABAAAADxBwAAZHJzL19yZWxzL1BLAQIU&#10;ABQAAAAIAIdO4kB5GLyduAAAACEBAAAZAAAAAAAAAAEAIAAAABkIAABkcnMvX3JlbHMvZTJvRG9j&#10;LnhtbC5yZWxzUEsBAhQAFAAAAAgAh07iQMZhZLvVAAAABwEAAA8AAAAAAAAAAQAgAAAAIgAAAGRy&#10;cy9kb3ducmV2LnhtbFBLAQIUABQAAAAIAIdO4kC14oRDxQEAAAQEAAAOAAAAAAAAAAEAIAAAACQB&#10;AABkcnMvZTJvRG9jLnhtbFBLAQIUAAoAAAAAAIdO4kAAAAAAAAAAAAAAAAAIAAAAAAAAAAAAEAAA&#10;ABUDAABkcnMvaW5rL1BLAQIUABQAAAAIAIdO4kCaRF9yagMAAP0LAAAQAAAAAAAAAAEAIAAAADsD&#10;AABkcnMvaW5rL2luazEueG1sUEsFBgAAAAAKAAoATAIAAD4KAAAAAA==&#10;">
                <v:imagedata r:id="rId14" o:title=""/>
                <o:lock v:ext="edit"/>
              </v:shape>
            </w:pict>
          </mc:Fallback>
        </mc:AlternateContent>
      </w:r>
      <w:r>
        <w:rPr>
          <w:rFonts w:hint="eastAsia"/>
        </w:rPr>
        <w:drawing>
          <wp:inline distT="0" distB="0" distL="0" distR="0">
            <wp:extent cx="5274310" cy="2402840"/>
            <wp:effectExtent l="0" t="0" r="2540" b="0"/>
            <wp:docPr id="1304269099"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69099" name="图片 2" descr="图片包含 图形用户界面&#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14:paraId="545A8DF0">
      <w:pPr>
        <w:rPr>
          <w:sz w:val="24"/>
        </w:rPr>
      </w:pPr>
      <w:r>
        <w:rPr>
          <w:rFonts w:hint="eastAsia"/>
          <w:sz w:val="24"/>
        </w:rPr>
        <w:t>（5）点击右上角对应的票据打印按钮直接打印，对应的下载按钮可以直接下载。</w:t>
      </w:r>
    </w:p>
    <w:p w14:paraId="5C19324F"/>
    <w:p w14:paraId="59835CE9"/>
    <w:p w14:paraId="79EE7339"/>
    <w:p w14:paraId="63E8C886"/>
    <w:p w14:paraId="618A1EF3"/>
    <w:p w14:paraId="3CDD049B"/>
    <w:p w14:paraId="401B5416"/>
    <w:p w14:paraId="026334AE"/>
    <w:p w14:paraId="1FCF974F"/>
    <w:p w14:paraId="7E4E115E"/>
    <w:p w14:paraId="760225F5"/>
    <w:p w14:paraId="33010597"/>
    <w:p w14:paraId="3F0A06DA"/>
    <w:p w14:paraId="189734FE"/>
    <w:p w14:paraId="423DBBB2"/>
    <w:p w14:paraId="733C8CA2"/>
    <w:p w14:paraId="1FFE795F"/>
    <w:p w14:paraId="0B312C12">
      <w:pPr>
        <w:jc w:val="left"/>
        <w:outlineLvl w:val="0"/>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2.企业端操作</w:t>
      </w:r>
    </w:p>
    <w:p w14:paraId="46AB2BE6">
      <w:pPr>
        <w:jc w:val="left"/>
      </w:pPr>
      <w:r>
        <w:rPr>
          <w:rFonts w:hint="eastAsia" w:ascii="宋体" w:hAnsi="宋体" w:cs="宋体"/>
          <w:sz w:val="32"/>
          <w:szCs w:val="32"/>
        </w:rPr>
        <w:t>（1）点击</w:t>
      </w:r>
      <w:r>
        <w:rPr>
          <w:rFonts w:hint="eastAsia"/>
        </w:rPr>
        <w:t>交存业务查询，弹出查询列表，通过条件查询出需要的交存数据，可查看状态，交存完成的显示为已办结。</w:t>
      </w:r>
    </w:p>
    <w:p w14:paraId="2FBFE036">
      <w:pPr>
        <w:jc w:val="left"/>
      </w:pPr>
      <w:r>
        <w:drawing>
          <wp:inline distT="0" distB="0" distL="0" distR="0">
            <wp:extent cx="5407660" cy="22383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07660" cy="2238363"/>
                    </a:xfrm>
                    <a:prstGeom prst="rect">
                      <a:avLst/>
                    </a:prstGeom>
                  </pic:spPr>
                </pic:pic>
              </a:graphicData>
            </a:graphic>
          </wp:inline>
        </w:drawing>
      </w:r>
    </w:p>
    <w:p w14:paraId="6F09404C">
      <w:pPr>
        <w:jc w:val="left"/>
      </w:pPr>
      <w:r>
        <w:rPr>
          <w:rFonts w:hint="eastAsia"/>
        </w:rPr>
        <w:t>（2）点击查看按钮可查看详细信息。</w:t>
      </w:r>
    </w:p>
    <w:p w14:paraId="50F484CA">
      <w:pPr>
        <w:jc w:val="left"/>
      </w:pPr>
      <w:r>
        <w:drawing>
          <wp:inline distT="0" distB="0" distL="0" distR="0">
            <wp:extent cx="5274310" cy="14039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1404041"/>
                    </a:xfrm>
                    <a:prstGeom prst="rect">
                      <a:avLst/>
                    </a:prstGeom>
                  </pic:spPr>
                </pic:pic>
              </a:graphicData>
            </a:graphic>
          </wp:inline>
        </w:drawing>
      </w:r>
    </w:p>
    <w:p w14:paraId="4F9729D9">
      <w:pPr>
        <w:jc w:val="left"/>
      </w:pPr>
      <w:r>
        <w:rPr>
          <w:rFonts w:hint="eastAsia"/>
        </w:rPr>
        <w:t>3) 点击查看按钮显示业务受理信息、交易详细信息、专用票据信息。</w:t>
      </w:r>
    </w:p>
    <w:p w14:paraId="752D5C52">
      <w:pPr>
        <w:jc w:val="left"/>
      </w:pPr>
      <w:r>
        <w:rPr>
          <w:rFonts w:hint="eastAsia"/>
        </w:rPr>
        <w:drawing>
          <wp:inline distT="0" distB="0" distL="0" distR="0">
            <wp:extent cx="5274310" cy="2288540"/>
            <wp:effectExtent l="0" t="0" r="2540" b="0"/>
            <wp:docPr id="194194136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41361" name="图片 1"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88540"/>
                    </a:xfrm>
                    <a:prstGeom prst="rect">
                      <a:avLst/>
                    </a:prstGeom>
                  </pic:spPr>
                </pic:pic>
              </a:graphicData>
            </a:graphic>
          </wp:inline>
        </w:drawing>
      </w:r>
    </w:p>
    <w:p w14:paraId="683BA49B">
      <w:r>
        <w:rPr>
          <w:rFonts w:hint="eastAsia"/>
        </w:rPr>
        <w:t>（4）点击打印票据按钮显示电子票据界面。</w:t>
      </w:r>
    </w:p>
    <w:p w14:paraId="5326C106">
      <w:r>
        <mc:AlternateContent>
          <mc:Choice Requires="wps">
            <w:drawing>
              <wp:anchor distT="0" distB="0" distL="114300" distR="114300" simplePos="0" relativeHeight="251662336" behindDoc="0" locked="0" layoutInCell="1" allowOverlap="1">
                <wp:simplePos x="0" y="0"/>
                <wp:positionH relativeFrom="column">
                  <wp:posOffset>4927600</wp:posOffset>
                </wp:positionH>
                <wp:positionV relativeFrom="paragraph">
                  <wp:posOffset>43180</wp:posOffset>
                </wp:positionV>
                <wp:extent cx="351155" cy="288925"/>
                <wp:effectExtent l="50800" t="52705" r="45720" b="39370"/>
                <wp:wrapNone/>
                <wp:docPr id="593618946" name="Ink 5"/>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593618946" name="Ink 5"/>
                            <w14:cNvContentPartPr>
                              <a14:cpLocks xmlns:a14="http://schemas.microsoft.com/office/drawing/2010/main" noChangeAspect="1"/>
                            </w14:cNvContentPartPr>
                          </w14:nvContentPartPr>
                          <w14:xfrm>
                            <a:off x="0" y="0"/>
                            <a:ext cx="351155" cy="288925"/>
                          </w14:xfrm>
                        </w14:contentPart>
                      </mc:Choice>
                    </mc:AlternateContent>
                  </a:graphicData>
                </a:graphic>
              </wp:anchor>
            </w:drawing>
          </mc:Choice>
          <mc:Fallback>
            <w:pict>
              <v:shape id="Ink 5" o:spid="_x0000_s1026" o:spt="75" style="position:absolute;left:0pt;margin-left:388pt;margin-top:3.4pt;height:22.75pt;width:27.65pt;z-index:251662336;mso-width-relative:page;mso-height-relative:page;" coordsize="21600,21600" o:gfxdata="UEsDBAoAAAAAAIdO4kAAAAAAAAAAAAAAAAAEAAAAZHJzL1BLAwQUAAAACACHTuJA5Nlo19cAAAAI&#10;AQAADwAAAGRycy9kb3ducmV2LnhtbE2Py07DMBBF90j8gzWV2FGngaZRGqdCCHYgmsIHuPHkocTj&#10;KHabwtczXcHy6o7unJPvLnYQZ5x850jBahmBQKqc6ahR8PX5ep+C8EGT0YMjVPCNHnbF7U2uM+Nm&#10;KvF8CI3gEfKZVtCGMGZS+qpFq/3SjUjc1W6yOnCcGmkmPfO4HWQcRYm0uiP+0OoRn1us+sPJKnjq&#10;f6jal329j8uX92Yd12/9/KHU3WIVbUEEvIS/Y7jiMzoUzHR0JzJeDAo2m4RdgoKEDbhPH675qGD9&#10;mIIscvlfoPgFUEsDBBQAAAAIAIdO4kAIL/0JtgEAAAAEAAAOAAAAZHJzL2Uyb0RvYy54bWytU82O&#10;mzAQvlfqO1i+N2ACaYJCVtVGlVZqtzm0D+AaO6DFHjR2QvbtO0Bo0lQrRVUvCHvQN98f64eTbdhR&#10;o6/BFVzMYs60U1DWbl/wH98/f1hy5oN0pWzA6YK/as8fNu/frbs21wlU0JQaGYE4n3dtwasQ2jyK&#10;vKq0lX4GrXY0NIBWBjriPipRdoRumyiJ40XUAZYtgtLe0+12HPIzIt4DCMbUSm9BHax2YURF3chA&#10;knxVt55vBrbGaBW+GeN1YE3Bs48i4yxML7QqScWc9P8kH2KxiHm0Wct8j7KtanUmJO8hdKPQytoR&#10;hd9QWxkkO2D9F5StFYIHE2YKbDTKGvwhTSK+cerJvfS6RKoOmCtwgbTvJIYpi2HwLytsQxZ0X6Gk&#10;tOUhwH/OgmFelwXHp1Jc+Lvj40XBDi+6no87ZP332Wq+EMtVuuDMSUvUSD/L+ogmC55vMaRIc9V+&#10;AfXip/REep8j5wRH34f8mIPHSrq9/uRbqhFVpN8dvbl8mryl7GTQ9p2glNmp4FS71/45VE6fAlN0&#10;Oc+EyKijikbJcrlKBr0T8ogwna4aQLT+6Nr1uad89eNufgFQSwMECgAAAAAAh07iQAAAAAAAAAAA&#10;AAAAAAgAAABkcnMvaW5rL1BLAwQUAAAACACHTuJAmLnmh2wDAAD9CwAAEAAAAGRycy9pbmsvaW5r&#10;MS54bWy1Vktv2zAMvg/YfxDUQy9RYvkRp0HT3goM2IBh7YDt6CZqYtSPwFaa9N9PFkkl8pwAG7Yc&#10;LJMUP5IfKcW394eyYG+qafO6WnA5DjhT1bJe5dV6wb8/PYgZZ63OqlVW1JVa8HfV8vu7jx9u8+q1&#10;LObmyQxC1XZvZbHgG62388lkv9+P99G4btaTMAiiyafq9ctnfodeK/WSV7k2IVtSLetKq4PuwOb5&#10;asGX+hC4/Qb7sd41S+XMnaZZHnfoJluqh7opM+0QN1lVqYJVWWny/sGZft+al9zEWauGszI7LHgo&#10;4zSeBeZnFLlhQJxqdibJ1uRS8skw6s//gvowjBqF6TTlDJNaqbcuq4nlfX6+/q9NvVWNztWRaiAG&#10;De9sCbLlCMhqVFsXu64/nL1lxc7QJi1FGFtOBij5Hc+w80/xDC9n8Uz/XHI+NVjeKQ9Imhsraq7O&#10;S2WGvdy6OdOtAe7Uj7qxRyIMwlhIKYLkKZDzJJ7HNydtwCkmvOdm124c1nNznFdrcYxBVft8pTeO&#10;8GAcRIkr6pTvId+Nytcb/ZfOy7qozYHATl+pVIZhfFKVDehGbeDw2uljWPw39bLgV/b8MusJClv9&#10;NErGZpBYGs7sGsZJmoyuRRp34rW5fswzGHExu+leuYjsEoxkPO3emGGle47sKux+I+Hq2cJTyffz&#10;JUE7hbRJCUlBpI3OMDJEcbttTJcBumBMAeWJMEVFBBihrYoSPuMMpVFSsFKhfhhf8hMSlmghKXmL&#10;4yL29kLdU4opoUkz8oXolEPP95LRt0FhBAPJ+xIWhEyTzUehGpBZ3DTY7CEbgV7iDmzEhpUoam/U&#10;UE2g6EJTcCm+tEZBAwJbCcdPDiSy+TtR60ekzH0jSGSjgjwa0QFOFxuWYlCTUURQAsmwnokyQKyL&#10;EsONgLMXjERoQdx5S+AwgtYcITGDqY1A3znYWvxESOqVGyIYEj3CM+/aYb4COjAh6cD2Gj3UIMLy&#10;bT1HzMfrF+WGtPvcOeOQpyMPyqFhQp+eSPn1MrJqF6VHIukpX4gT2dvaXWPEEfQL56F/RUP0M+2g&#10;qISLnaeM/RR9pEu2XvY+g77jRVIgIj6xS38uCaju2F7oD7HnDhJcvmae6Rp25EMBOPBSJqPY9kOE&#10;9qI2+2+Mym4S8E8jkiieep+I7l/cfPvc/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Dk2WjX1wAAAAgBAAAPAAAAAAAAAAEAIAAAACIAAABkcnMvZG93bnJldi54&#10;bWxQSwECFAAUAAAACACHTuJACC/9CbYBAAAABAAADgAAAAAAAAABACAAAAAmAQAAZHJzL2Uyb0Rv&#10;Yy54bWxQSwECFAAKAAAAAACHTuJAAAAAAAAAAAAAAAAACAAAAAAAAAAAABAAAAAIAwAAZHJzL2lu&#10;ay9QSwECFAAUAAAACACHTuJAmLnmh2wDAAD9CwAAEAAAAAAAAAABACAAAAAuAwAAZHJzL2luay9p&#10;bmsxLnhtbFBLBQYAAAAACgAKAEwCAAAzCgAAAAA=&#10;">
                <v:imagedata r:id="rId19" o:title=""/>
                <o:lock v:ext="edi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5307330</wp:posOffset>
                </wp:positionH>
                <wp:positionV relativeFrom="paragraph">
                  <wp:posOffset>80010</wp:posOffset>
                </wp:positionV>
                <wp:extent cx="210820" cy="320675"/>
                <wp:effectExtent l="49530" t="51435" r="44450" b="46990"/>
                <wp:wrapNone/>
                <wp:docPr id="1394001979" name="Ink 4"/>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1394001979" name="Ink 4"/>
                            <w14:cNvContentPartPr>
                              <a14:cpLocks xmlns:a14="http://schemas.microsoft.com/office/drawing/2010/main" noChangeAspect="1"/>
                            </w14:cNvContentPartPr>
                          </w14:nvContentPartPr>
                          <w14:xfrm>
                            <a:off x="0" y="0"/>
                            <a:ext cx="210820" cy="320675"/>
                          </w14:xfrm>
                        </w14:contentPart>
                      </mc:Choice>
                    </mc:AlternateContent>
                  </a:graphicData>
                </a:graphic>
              </wp:anchor>
            </w:drawing>
          </mc:Choice>
          <mc:Fallback>
            <w:pict>
              <v:shape id="Ink 4" o:spid="_x0000_s1026" o:spt="75" style="position:absolute;left:0pt;margin-left:417.9pt;margin-top:6.3pt;height:25.25pt;width:16.6pt;z-index:251663360;mso-width-relative:page;mso-height-relative:page;" coordsize="21600,21600" o:gfxdata="UEsDBAoAAAAAAIdO4kAAAAAAAAAAAAAAAAAEAAAAZHJzL1BLAwQUAAAACACHTuJARrVYAtUAAAAJ&#10;AQAADwAAAGRycy9kb3ducmV2LnhtbE2PwU7DMBBE70j8g7VIXBB1XISJQpweQEW9NoC4uvGSRMTr&#10;KHaS8vcsJzjOzmjmbbk7+0EsOMU+kAG1yUAgNcH11Bp4e93f5iBisuTsEAgNfGOEXXV5UdrChZWO&#10;uNSpFVxCsbAGupTGQsrYdOht3IQRib3PMHmbWE6tdJNdudwPcptlWnrbEy90dsSnDpuvevYG6qPe&#10;Hw7LM76sSi0fYZoVvt8Yc32lskcQCc/pLwy/+IwOFTOdwkwuisFAfnfP6ImNrQbBgfxB8eFkQGsN&#10;sirl/w+qH1BLAwQUAAAACACHTuJA0V22/7YBAAABBAAADgAAAGRycy9lMm9Eb2MueG1srVNfa9sw&#10;EH8f7DsIvS+2XCdpTJwyGgqFrstD9wE0WYpNLZ05KXH67Xe24ybNKISxFyPdmd/9/pyWdwdbs71G&#10;X4HLuZjEnGmnoKjcNue/Xh6+3XLmg3SFrMHpnL9pz+9WX78s2ybTCZRQFxoZgTiftU3OyxCaLIq8&#10;KrWVfgKNdtQ0gFYGuuI2KlC2hG7rKInjWdQCFg2C0t5TdT00+RERrwEEYyql16B2VrswoKKuZSBJ&#10;vqwaz1c9W2O0Cj+N8TqwOufTuZhyFsYDjRJJPKPSbzrNpiLm0Wopsy3KpqzUkZC8htCFQisrRxTe&#10;odYySLbD6i8oWykEDyZMFNhokNX7Q5pEfOHUo3vtdIlU7TBT4AJp30gMYxZ9419G2JosaH9AQWnL&#10;XYD/nAXDrCpyjo+FOPF3+/uTgg2edD3vN8i6/8XNIo1jsZgvOHPSEjcygKVdRqMHz5cgUqSZap5A&#10;vfoxPpFeZ8kxwsH4PkDm4L6Ubqu/+4b2iBh1s6NPh4+dz6QdDNpuKShmdsg5vbu37tvvnD4EpqiY&#10;iPg2oY6i1g0t53x6PnNAGOecrQDR+rBs5/eO8tnLXf0BUEsDBAoAAAAAAIdO4kAAAAAAAAAAAAAA&#10;AAAIAAAAZHJzL2luay9QSwMEFAAAAAgAh07iQOg7r0TFAwAA3w0AABAAAABkcnMvaW5rL2luazEu&#10;eG1stVdLb9tIDL4X2P8wmB568dgaPeLEqNNbgAV2gaIPYHt07Wks1JICSY6Tf1+Kr3i0SrtbtDlI&#10;Iof8SH7kzDiv3zxUB3Mf2q5s6rX188SaUG+bXVnfru3HDzfu0pqu39S7zaGpw9o+hs6+uf7jxeuy&#10;/lodVvA0gFB3w1d1WNt939+tFovT6TQ/ZfOmvV2kSZIt/qy//v2XvWavXfhS1mUPITtRbZu6Dw/9&#10;ALYqd2u77R8StQfs982x3QZdHjTt9smibzfbcNO01aZXxP2mrsPB1JsK8v7Hmv7xDj5KiHMbWmuq&#10;zcPapj5f5pcJ/IGiBAbcueYISXaQS2UX06iffgvqzTRqli4vltZwUrtwP2S1QN5Xz9f/tm3uQtuX&#10;4YlqIoYXHs2WZOSIyGpD1xyOQ3+sud8cjkCbR4o4tl9MUPJvPGDnl+IBL8/iQf80uZgaLu+cByZN&#10;x0qa25dVgGGv7nTO+g6AB/X7vsUtkSZp7rx3SfEh8asiXxXFWRt4igXvc3vs9or1uX2aV1xRxqiq&#10;U7nr90p4Mk+yQos653vKdx/K233/k87b5tDAhuBOvwxLn6b5WVUYUEdtYvPi9Bku/l34srYvcf8a&#10;9CQFVp9lF3MYJHOZZ/hO82JZzF655SC9gpKH58zih3VwGsG+TGb4Nqg0yYzUKqJadGzKDmwaL6rE&#10;eJiHoopnOqgdPp9CymIccoSDpVBB4BmnjpImQGsxqESM/dwVpuNzThZFoyJlIEDOI7fOF2xNsvGX&#10;IhMYS6P0PcK4lNUzDpIqeo6w7grrhApJNldigI5aY5wasRpZah/JBY5fzovC+AuJw0hXwlAch7zE&#10;l2z5OerB1Jr4Ue88zSjMBDGW0qzqjAjuFFK8JriofYaTCRS15A8pGeF0MXYk6f8HjP3iCBwqAtV+&#10;sZa7JVmxyAzGi4Izsv1hHRryv1uOQlBkiR/DjExjPmLTKUlAJ2HYYRY78u5VT5r00ZwzdWik5xC7&#10;xLRKEDIVVNRKUqNjkTe3nA8ZIej54Aqce5dKSgLDcdk8ylDCcqoi8nvSkVAFe8QROQqMEHAeUqdC&#10;EKIgQgq/eY02UnQOGt3sGEzA5JaRDOitp6KUqc505GZCaXzQMQgnQTZMOhwq1P5czvaY3UmSJCk0&#10;1YynHJWk75mSIz/Hd2aM+j2YUaqUpKQ6WpSkf7Kh4s5Do0GIWmGSmDXSE+kZx3Sextvr6cqXrEx9&#10;XPmoHJ4EvRpScqaXSf3k/IzSFsbPoB040m1DQwoijRjdSXCnez/D+hxrCvhJFf0ToL/T4Nft9T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FQJAABbQ29udGVudF9UeXBlc10ueG1sUEsBAhQACgAAAAAAh07iQAAAAAAAAAAAAAAAAAYA&#10;AAAAAAAAAAAQAAAAHwcAAF9yZWxzL1BLAQIUABQAAAAIAIdO4kCKFGY80QAAAJQBAAALAAAAAAAA&#10;AAEAIAAAAEMHAABfcmVscy8ucmVsc1BLAQIUAAoAAAAAAIdO4kAAAAAAAAAAAAAAAAAEAAAAAAAA&#10;AAAAEAAAAAAAAABkcnMvUEsBAhQACgAAAAAAh07iQAAAAAAAAAAAAAAAAAoAAAAAAAAAAAAQAAAA&#10;PQgAAGRycy9fcmVscy9QSwECFAAUAAAACACHTuJAeRi8nbgAAAAhAQAAGQAAAAAAAAABACAAAABl&#10;CAAAZHJzL19yZWxzL2Uyb0RvYy54bWwucmVsc1BLAQIUABQAAAAIAIdO4kBGtVgC1QAAAAkBAAAP&#10;AAAAAAAAAAEAIAAAACIAAABkcnMvZG93bnJldi54bWxQSwECFAAUAAAACACHTuJA0V22/7YBAAAB&#10;BAAADgAAAAAAAAABACAAAAAkAQAAZHJzL2Uyb0RvYy54bWxQSwECFAAKAAAAAACHTuJAAAAAAAAA&#10;AAAAAAAACAAAAAAAAAAAABAAAAAGAwAAZHJzL2luay9QSwECFAAUAAAACACHTuJA6DuvRMUDAADf&#10;DQAAEAAAAAAAAAABACAAAAAsAwAAZHJzL2luay9pbmsxLnhtbFBLBQYAAAAACgAKAEwCAACKCgAA&#10;AAA=&#10;">
                <v:imagedata r:id="rId12" o:title=""/>
                <o:lock v:ext="edit"/>
              </v:shape>
            </w:pict>
          </mc:Fallback>
        </mc:AlternateContent>
      </w:r>
      <w:r>
        <w:rPr>
          <w:rFonts w:hint="eastAsia"/>
        </w:rPr>
        <w:drawing>
          <wp:inline distT="0" distB="0" distL="0" distR="0">
            <wp:extent cx="5274310" cy="2402840"/>
            <wp:effectExtent l="0" t="0" r="2540" b="0"/>
            <wp:docPr id="735692256"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2256" name="图片 2" descr="图片包含 图形用户界面&#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14:paraId="10C7E08B">
      <w:r>
        <w:rPr>
          <w:rFonts w:hint="eastAsia"/>
        </w:rPr>
        <w:t>（5）点击右上角对应的票据打印按钮直接打印，对应的下载按钮可以直接下载。</w:t>
      </w:r>
    </w:p>
    <w:p w14:paraId="22E92B22">
      <w:pPr>
        <w:pStyle w:val="17"/>
        <w:tabs>
          <w:tab w:val="right" w:leader="dot" w:pos="8306"/>
        </w:tabs>
        <w:ind w:left="0" w:leftChars="0"/>
        <w:rPr>
          <w:sz w:val="24"/>
          <w:szCs w:val="24"/>
        </w:rPr>
        <w:sectPr>
          <w:pgSz w:w="11906" w:h="16838"/>
          <w:pgMar w:top="1440" w:right="1800" w:bottom="1440" w:left="1800" w:header="851" w:footer="992" w:gutter="0"/>
          <w:cols w:space="425" w:num="1"/>
          <w:docGrid w:type="lines" w:linePitch="312" w:charSpace="0"/>
        </w:sectPr>
      </w:pPr>
    </w:p>
    <w:p w14:paraId="639688D5">
      <w:pPr>
        <w:jc w:val="left"/>
        <w:outlineLvl w:val="0"/>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3.银行端操作</w:t>
      </w:r>
    </w:p>
    <w:p w14:paraId="3B8C596D">
      <w:pPr>
        <w:jc w:val="left"/>
      </w:pPr>
      <w:r>
        <w:rPr>
          <w:rFonts w:hint="eastAsia" w:ascii="宋体" w:hAnsi="宋体" w:cs="宋体"/>
          <w:sz w:val="32"/>
          <w:szCs w:val="32"/>
        </w:rPr>
        <w:t>（1）点击</w:t>
      </w:r>
      <w:r>
        <w:rPr>
          <w:rFonts w:hint="eastAsia"/>
        </w:rPr>
        <w:t>交存业务查询，弹出查询列表，通过条件查询出需要的交存数据，可查看状态，交存完成的显示为已办结。</w:t>
      </w:r>
    </w:p>
    <w:p w14:paraId="124F7202">
      <w:pPr>
        <w:jc w:val="left"/>
      </w:pPr>
      <w:r>
        <w:drawing>
          <wp:inline distT="0" distB="0" distL="0" distR="0">
            <wp:extent cx="5407660" cy="223837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407660" cy="2238363"/>
                    </a:xfrm>
                    <a:prstGeom prst="rect">
                      <a:avLst/>
                    </a:prstGeom>
                  </pic:spPr>
                </pic:pic>
              </a:graphicData>
            </a:graphic>
          </wp:inline>
        </w:drawing>
      </w:r>
    </w:p>
    <w:p w14:paraId="0CD56E2D">
      <w:pPr>
        <w:jc w:val="left"/>
      </w:pPr>
      <w:r>
        <w:rPr>
          <w:rFonts w:hint="eastAsia"/>
        </w:rPr>
        <w:t>（2）点击查看按钮可查看详细信息。</w:t>
      </w:r>
    </w:p>
    <w:p w14:paraId="72F077B5">
      <w:pPr>
        <w:jc w:val="left"/>
      </w:pPr>
      <w:r>
        <w:drawing>
          <wp:inline distT="0" distB="0" distL="0" distR="0">
            <wp:extent cx="5274310" cy="140398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274310" cy="1404041"/>
                    </a:xfrm>
                    <a:prstGeom prst="rect">
                      <a:avLst/>
                    </a:prstGeom>
                  </pic:spPr>
                </pic:pic>
              </a:graphicData>
            </a:graphic>
          </wp:inline>
        </w:drawing>
      </w:r>
    </w:p>
    <w:p w14:paraId="0E2D3FE9">
      <w:pPr>
        <w:jc w:val="left"/>
      </w:pPr>
      <w:r>
        <w:rPr>
          <w:rFonts w:hint="eastAsia"/>
        </w:rPr>
        <w:t>(3) 点击查看按钮显示业务受理信息、交易详细信息、专用票据信息。</w:t>
      </w:r>
    </w:p>
    <w:p w14:paraId="78F98982">
      <w:pPr>
        <w:jc w:val="left"/>
      </w:pPr>
      <w:r>
        <w:rPr>
          <w:rFonts w:hint="eastAsia"/>
        </w:rPr>
        <w:drawing>
          <wp:inline distT="0" distB="0" distL="0" distR="0">
            <wp:extent cx="5274310" cy="2288540"/>
            <wp:effectExtent l="0" t="0" r="2540" b="0"/>
            <wp:docPr id="44393548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5485" name="图片 1"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88540"/>
                    </a:xfrm>
                    <a:prstGeom prst="rect">
                      <a:avLst/>
                    </a:prstGeom>
                  </pic:spPr>
                </pic:pic>
              </a:graphicData>
            </a:graphic>
          </wp:inline>
        </w:drawing>
      </w:r>
    </w:p>
    <w:p w14:paraId="181D4574">
      <w:r>
        <w:rPr>
          <w:rFonts w:hint="eastAsia"/>
        </w:rPr>
        <w:t>（4）点击打印票据按钮显示电子票据界面。</w:t>
      </w:r>
    </w:p>
    <w:p w14:paraId="35FE251E">
      <w:r>
        <mc:AlternateContent>
          <mc:Choice Requires="wps">
            <w:drawing>
              <wp:anchor distT="0" distB="0" distL="114300" distR="114300" simplePos="0" relativeHeight="251664384" behindDoc="0" locked="0" layoutInCell="1" allowOverlap="1">
                <wp:simplePos x="0" y="0"/>
                <wp:positionH relativeFrom="column">
                  <wp:posOffset>4927600</wp:posOffset>
                </wp:positionH>
                <wp:positionV relativeFrom="paragraph">
                  <wp:posOffset>43180</wp:posOffset>
                </wp:positionV>
                <wp:extent cx="351155" cy="288925"/>
                <wp:effectExtent l="50800" t="52705" r="45720" b="39370"/>
                <wp:wrapNone/>
                <wp:docPr id="1384997243" name="Ink 7"/>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1">
                          <w14:nvContentPartPr>
                            <w14:cNvPr id="1384997243" name="Ink 7"/>
                            <w14:cNvContentPartPr>
                              <a14:cpLocks xmlns:a14="http://schemas.microsoft.com/office/drawing/2010/main" noChangeAspect="1"/>
                            </w14:cNvContentPartPr>
                          </w14:nvContentPartPr>
                          <w14:xfrm>
                            <a:off x="0" y="0"/>
                            <a:ext cx="351155" cy="288925"/>
                          </w14:xfrm>
                        </w14:contentPart>
                      </mc:Choice>
                    </mc:AlternateContent>
                  </a:graphicData>
                </a:graphic>
              </wp:anchor>
            </w:drawing>
          </mc:Choice>
          <mc:Fallback>
            <w:pict>
              <v:shape id="Ink 7" o:spid="_x0000_s1026" o:spt="75" style="position:absolute;left:0pt;margin-left:388pt;margin-top:3.4pt;height:22.75pt;width:27.65pt;z-index:251664384;mso-width-relative:page;mso-height-relative:page;" coordsize="21600,21600" o:gfxdata="UEsDBAoAAAAAAIdO4kAAAAAAAAAAAAAAAAAEAAAAZHJzL1BLAwQUAAAACACHTuJA5Nlo19cAAAAI&#10;AQAADwAAAGRycy9kb3ducmV2LnhtbE2Py07DMBBF90j8gzWV2FGngaZRGqdCCHYgmsIHuPHkocTj&#10;KHabwtczXcHy6o7unJPvLnYQZ5x850jBahmBQKqc6ahR8PX5ep+C8EGT0YMjVPCNHnbF7U2uM+Nm&#10;KvF8CI3gEfKZVtCGMGZS+qpFq/3SjUjc1W6yOnCcGmkmPfO4HWQcRYm0uiP+0OoRn1us+sPJKnjq&#10;f6jal329j8uX92Yd12/9/KHU3WIVbUEEvIS/Y7jiMzoUzHR0JzJeDAo2m4RdgoKEDbhPH675qGD9&#10;mIIscvlfoPgFUEsDBBQAAAAIAIdO4kBs1dpztgEAAAEEAAAOAAAAZHJzL2Uyb0RvYy54bWytU91u&#10;mzAUvp/Ud7B834AJNAkKqaZGlSp1XS62B3CNCajYBx07IX37HSA0WaZKUbUbhH3Qd74/lvcHU7O9&#10;RleBzbiYhJxpqyCv7Dbjv3893s45c17aXNZgdcbfteP3q5tvy7ZJdQQl1LlGRiDWpW2T8dL7Jg0C&#10;p0ptpJtAoy0NC0AjPR1xG+QoW0I3dRCF4V3QAuYNgtLO0e16GPIjIl4DCEVRKb0GtTPa+gEVdS09&#10;SXJl1Ti+6tkWhVb+Z1E47Vmd8WQmEs78+EKrolhMSf8r+RCKu5AHq6VMtyibslJHQvIaQhcKjaws&#10;UfiAWksv2Q6rf6BMpRAcFH6iwASDrN4f0iTCC6ee7FunS8Rqh6kC60n7RqIfs+gHX1lharKg/QE5&#10;pS13Hv5zFgzTKs84PuXixN/uH04KNnjS9bLfIOu+F9N5vFjMonjKmZWGuJEBbNZlNHrwcgkiRZyq&#10;5hnUmxvjE/F1lhwjHIzvA2QWHkppt/q7a6hHxKjbHXy6fJx8Ju1QoOlKQTGzQ8apd+/ds++cPnim&#10;6HKaCJFQSRWNovl8ESXnOweEcc9ZBYjWX2U7P3eUz/7c1R9QSwMECgAAAAAAh07iQAAAAAAAAAAA&#10;AAAAAAgAAABkcnMvaW5rL1BLAwQUAAAACACHTuJAmLnmh2wDAAD9CwAAEAAAAGRycy9pbmsvaW5r&#10;MS54bWy1Vktv2zAMvg/YfxDUQy9RYvkRp0HT3goM2IBh7YDt6CZqYtSPwFaa9N9PFkkl8pwAG7Yc&#10;LJMUP5IfKcW394eyYG+qafO6WnA5DjhT1bJe5dV6wb8/PYgZZ63OqlVW1JVa8HfV8vu7jx9u8+q1&#10;LObmyQxC1XZvZbHgG62388lkv9+P99G4btaTMAiiyafq9ctnfodeK/WSV7k2IVtSLetKq4PuwOb5&#10;asGX+hC4/Qb7sd41S+XMnaZZHnfoJluqh7opM+0QN1lVqYJVWWny/sGZft+al9zEWauGszI7LHgo&#10;4zSeBeZnFLlhQJxqdibJ1uRS8skw6s//gvowjBqF6TTlDJNaqbcuq4nlfX6+/q9NvVWNztWRaiAG&#10;De9sCbLlCMhqVFsXu64/nL1lxc7QJi1FGFtOBij5Hc+w80/xDC9n8Uz/XHI+NVjeKQ9Imhsraq7O&#10;S2WGvdy6OdOtAe7Uj7qxRyIMwlhIKYLkKZDzJJ7HNydtwCkmvOdm124c1nNznFdrcYxBVft8pTeO&#10;8GAcRIkr6pTvId+Nytcb/ZfOy7qozYHATl+pVIZhfFKVDehGbeDw2uljWPw39bLgV/b8MusJClv9&#10;NErGZpBYGs7sGsZJmoyuRRp34rW5fswzGHExu+leuYjsEoxkPO3emGGle47sKux+I+Hq2cJTyffz&#10;JUE7hbRJCUlBpI3OMDJEcbttTJcBumBMAeWJMEVFBBihrYoSPuMMpVFSsFKhfhhf8hMSlmghKXmL&#10;4yL29kLdU4opoUkz8oXolEPP95LRt0FhBAPJ+xIWhEyTzUehGpBZ3DTY7CEbgV7iDmzEhpUoam/U&#10;UE2g6EJTcCm+tEZBAwJbCcdPDiSy+TtR60ekzH0jSGSjgjwa0QFOFxuWYlCTUURQAsmwnokyQKyL&#10;EsONgLMXjERoQdx5S+AwgtYcITGDqY1A3znYWvxESOqVGyIYEj3CM+/aYb4COjAh6cD2Gj3UIMLy&#10;bT1HzMfrF+WGtPvcOeOQpyMPyqFhQp+eSPn1MrJqF6VHIukpX4gT2dvaXWPEEfQL56F/RUP0M+2g&#10;qISLnaeM/RR9pEu2XvY+g77jRVIgIj6xS38uCaju2F7oD7HnDhJcvmae6Rp25EMBOPBSJqPY9kOE&#10;9qI2+2+Mym4S8E8jkiieep+I7l/cfPvc/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Dk2WjX1wAAAAgBAAAPAAAAAAAAAAEAIAAAACIAAABkcnMvZG93bnJldi54&#10;bWxQSwECFAAUAAAACACHTuJAbNXac7YBAAABBAAADgAAAAAAAAABACAAAAAmAQAAZHJzL2Uyb0Rv&#10;Yy54bWxQSwECFAAKAAAAAACHTuJAAAAAAAAAAAAAAAAACAAAAAAAAAAAABAAAAAIAwAAZHJzL2lu&#10;ay9QSwECFAAUAAAACACHTuJAmLnmh2wDAAD9CwAAEAAAAAAAAAABACAAAAAuAwAAZHJzL2luay9p&#10;bmsxLnhtbFBLBQYAAAAACgAKAEwCAAAzCgAAAAA=&#10;">
                <v:imagedata r:id="rId19" o:title=""/>
                <o:lock v:ext="edi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5307330</wp:posOffset>
                </wp:positionH>
                <wp:positionV relativeFrom="paragraph">
                  <wp:posOffset>80010</wp:posOffset>
                </wp:positionV>
                <wp:extent cx="210820" cy="320675"/>
                <wp:effectExtent l="49530" t="51435" r="44450" b="46990"/>
                <wp:wrapNone/>
                <wp:docPr id="209790133" name="Ink 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Pr id="209790133" name="Ink 6"/>
                            <w14:cNvContentPartPr>
                              <a14:cpLocks xmlns:a14="http://schemas.microsoft.com/office/drawing/2010/main" noChangeAspect="1"/>
                            </w14:cNvContentPartPr>
                          </w14:nvContentPartPr>
                          <w14:xfrm>
                            <a:off x="0" y="0"/>
                            <a:ext cx="210820" cy="320675"/>
                          </w14:xfrm>
                        </w14:contentPart>
                      </mc:Choice>
                    </mc:AlternateContent>
                  </a:graphicData>
                </a:graphic>
              </wp:anchor>
            </w:drawing>
          </mc:Choice>
          <mc:Fallback>
            <w:pict>
              <v:shape id="Ink 6" o:spid="_x0000_s1026" o:spt="75" style="position:absolute;left:0pt;margin-left:417.9pt;margin-top:6.3pt;height:25.25pt;width:16.6pt;z-index:251665408;mso-width-relative:page;mso-height-relative:page;" coordsize="21600,21600" o:gfxdata="UEsDBAoAAAAAAIdO4kAAAAAAAAAAAAAAAAAEAAAAZHJzL1BLAwQUAAAACACHTuJARrVYAtUAAAAJ&#10;AQAADwAAAGRycy9kb3ducmV2LnhtbE2PwU7DMBBE70j8g7VIXBB1XISJQpweQEW9NoC4uvGSRMTr&#10;KHaS8vcsJzjOzmjmbbk7+0EsOMU+kAG1yUAgNcH11Bp4e93f5iBisuTsEAgNfGOEXXV5UdrChZWO&#10;uNSpFVxCsbAGupTGQsrYdOht3IQRib3PMHmbWE6tdJNdudwPcptlWnrbEy90dsSnDpuvevYG6qPe&#10;Hw7LM76sSi0fYZoVvt8Yc32lskcQCc/pLwy/+IwOFTOdwkwuisFAfnfP6ImNrQbBgfxB8eFkQGsN&#10;sirl/w+qH1BLAwQUAAAACACHTuJA9zdd/bYBAAAABAAADgAAAGRycy9lMm9Eb2MueG1srVNdi9sw&#10;EHwv9D8IvTeWnK87E+coFwoH7TUP7Q9QZTk2Z2nFSolz/75rO76kKQeh9MVIu2Z2Zme0ejjahh0M&#10;hhpczuVEcGachqJ2u5z//PHl0x1nISpXqAacyfmrCfxh/fHDqvWZSaGCpjDICMSFrPU5r2L0WZIE&#10;XRmrwgS8cdQsAa2KdMVdUqBqCd02SSrEImkBC4+gTQhU3QxNfkLEWwChLGttNqD31rg4oKJpVCRJ&#10;oap94OuebVkaHb+XZTCRNTmfL+WcszgeaJRMxYJKv+i0mEvBk/VKZTtUvqr1iZC6hdCVQqtqRxTe&#10;oDYqKrbH+i8oW2uEAGWcaLDJIKvfD2mS4mpTT+6l0yVneo+ZBhdJ+1ZhHL3oG/8ywja0gvYbFOS2&#10;2kf4z14wzOoi5/hUyDN/d3g8K9jiWdfzYYus+z8V98t7IadTzpyyRI30s0Vn0biC52sMJWeZ9l9B&#10;v4TRPTm7bSMnB4e99/4xB4+VcjvzOXiKEUWkm528O3zsvKfsWKLtMkEus2PO6dm9dt8+cuYYmaZi&#10;KsVdSh1NrSllczm/nDkgjHMuEkC0/sja5b2jfPFw178BUEsDBAoAAAAAAIdO4kAAAAAAAAAAAAAA&#10;AAAIAAAAZHJzL2luay9QSwMEFAAAAAgAh07iQOg7r0TFAwAA3w0AABAAAABkcnMvaW5rL2luazEu&#10;eG1stVdLb9tIDL4X2P8wmB568dgaPeLEqNNbgAV2gaIPYHt07Wks1JICSY6Tf1+Kr3i0SrtbtDlI&#10;Iof8SH7kzDiv3zxUB3Mf2q5s6rX188SaUG+bXVnfru3HDzfu0pqu39S7zaGpw9o+hs6+uf7jxeuy&#10;/lodVvA0gFB3w1d1WNt939+tFovT6TQ/ZfOmvV2kSZIt/qy//v2XvWavXfhS1mUPITtRbZu6Dw/9&#10;ALYqd2u77R8StQfs982x3QZdHjTt9smibzfbcNO01aZXxP2mrsPB1JsK8v7Hmv7xDj5KiHMbWmuq&#10;zcPapj5f5pcJ/IGiBAbcueYISXaQS2UX06iffgvqzTRqli4vltZwUrtwP2S1QN5Xz9f/tm3uQtuX&#10;4YlqIoYXHs2WZOSIyGpD1xyOQ3+sud8cjkCbR4o4tl9MUPJvPGDnl+IBL8/iQf80uZgaLu+cByZN&#10;x0qa25dVgGGv7nTO+g6AB/X7vsUtkSZp7rx3SfEh8asiXxXFWRt4igXvc3vs9or1uX2aV1xRxqiq&#10;U7nr90p4Mk+yQos653vKdx/K233/k87b5tDAhuBOvwxLn6b5WVUYUEdtYvPi9Bku/l34srYvcf8a&#10;9CQFVp9lF3MYJHOZZ/hO82JZzF655SC9gpKH58zih3VwGsG+TGb4Nqg0yYzUKqJadGzKDmwaL6rE&#10;eJiHoopnOqgdPp9CymIccoSDpVBB4BmnjpImQGsxqESM/dwVpuNzThZFoyJlIEDOI7fOF2xNsvGX&#10;IhMYS6P0PcK4lNUzDpIqeo6w7grrhApJNldigI5aY5wasRpZah/JBY5fzovC+AuJw0hXwlAch7zE&#10;l2z5OerB1Jr4Ue88zSjMBDGW0qzqjAjuFFK8JriofYaTCRS15A8pGeF0MXYk6f8HjP3iCBwqAtV+&#10;sZa7JVmxyAzGi4Izsv1hHRryv1uOQlBkiR/DjExjPmLTKUlAJ2HYYRY78u5VT5r00ZwzdWik5xC7&#10;xLRKEDIVVNRKUqNjkTe3nA8ZIej54Aqce5dKSgLDcdk8ylDCcqoi8nvSkVAFe8QROQqMEHAeUqdC&#10;EKIgQgq/eY02UnQOGt3sGEzA5JaRDOitp6KUqc505GZCaXzQMQgnQTZMOhwq1P5czvaY3UmSJCk0&#10;1YynHJWk75mSIz/Hd2aM+j2YUaqUpKQ6WpSkf7Kh4s5Do0GIWmGSmDXSE+kZx3Sextvr6cqXrEx9&#10;XPmoHJ4EvRpScqaXSf3k/IzSFsbPoB040m1DQwoijRjdSXCnez/D+hxrCvhJFf0ToL/T4Nft9T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FQJAABbQ29udGVudF9UeXBlc10ueG1sUEsBAhQACgAAAAAAh07iQAAAAAAAAAAAAAAAAAYA&#10;AAAAAAAAAAAQAAAAHwcAAF9yZWxzL1BLAQIUABQAAAAIAIdO4kCKFGY80QAAAJQBAAALAAAAAAAA&#10;AAEAIAAAAEMHAABfcmVscy8ucmVsc1BLAQIUAAoAAAAAAIdO4kAAAAAAAAAAAAAAAAAEAAAAAAAA&#10;AAAAEAAAAAAAAABkcnMvUEsBAhQACgAAAAAAh07iQAAAAAAAAAAAAAAAAAoAAAAAAAAAAAAQAAAA&#10;PQgAAGRycy9fcmVscy9QSwECFAAUAAAACACHTuJAeRi8nbgAAAAhAQAAGQAAAAAAAAABACAAAABl&#10;CAAAZHJzL19yZWxzL2Uyb0RvYy54bWwucmVsc1BLAQIUABQAAAAIAIdO4kBGtVgC1QAAAAkBAAAP&#10;AAAAAAAAAAEAIAAAACIAAABkcnMvZG93bnJldi54bWxQSwECFAAUAAAACACHTuJA9zdd/bYBAAAA&#10;BAAADgAAAAAAAAABACAAAAAkAQAAZHJzL2Uyb0RvYy54bWxQSwECFAAKAAAAAACHTuJAAAAAAAAA&#10;AAAAAAAACAAAAAAAAAAAABAAAAAGAwAAZHJzL2luay9QSwECFAAUAAAACACHTuJA6DuvRMUDAADf&#10;DQAAEAAAAAAAAAABACAAAAAsAwAAZHJzL2luay9pbmsxLnhtbFBLBQYAAAAACgAKAEwCAACKCgAA&#10;AAA=&#10;">
                <v:imagedata r:id="rId12" o:title=""/>
                <o:lock v:ext="edit"/>
              </v:shape>
            </w:pict>
          </mc:Fallback>
        </mc:AlternateContent>
      </w:r>
      <w:r>
        <w:rPr>
          <w:rFonts w:hint="eastAsia"/>
        </w:rPr>
        <w:drawing>
          <wp:inline distT="0" distB="0" distL="0" distR="0">
            <wp:extent cx="5274310" cy="2402840"/>
            <wp:effectExtent l="0" t="0" r="2540" b="0"/>
            <wp:docPr id="706293230"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93230" name="图片 2" descr="图片包含 图形用户界面&#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14:paraId="71E2CFA7">
      <w:r>
        <w:rPr>
          <w:rFonts w:hint="eastAsia"/>
        </w:rPr>
        <w:t>（5）点击右上角对应的票据打印按钮直接打印，对应的下载按钮可以直接下载。</w:t>
      </w:r>
    </w:p>
    <w:p w14:paraId="25453F1E">
      <w:pPr>
        <w:jc w:val="left"/>
      </w:pPr>
    </w:p>
    <w:p w14:paraId="1ED8233F">
      <w:pPr>
        <w:ind w:firstLine="600" w:firstLineChars="200"/>
        <w:rPr>
          <w:sz w:val="30"/>
          <w:szCs w:val="30"/>
        </w:rPr>
      </w:pPr>
    </w:p>
    <w:p w14:paraId="718F85FA">
      <w:pPr>
        <w:ind w:firstLine="600" w:firstLineChars="200"/>
        <w:rPr>
          <w:sz w:val="30"/>
          <w:szCs w:val="30"/>
        </w:rPr>
      </w:pPr>
    </w:p>
    <w:p w14:paraId="5485B8FF">
      <w:pPr>
        <w:ind w:firstLine="600" w:firstLineChars="200"/>
        <w:rPr>
          <w:sz w:val="30"/>
          <w:szCs w:val="30"/>
        </w:rPr>
      </w:pPr>
    </w:p>
    <w:p w14:paraId="70936E76">
      <w:pPr>
        <w:ind w:firstLine="600" w:firstLineChars="200"/>
        <w:rPr>
          <w:sz w:val="30"/>
          <w:szCs w:val="30"/>
        </w:rPr>
      </w:pPr>
    </w:p>
    <w:p w14:paraId="4FD0649A">
      <w:pPr>
        <w:ind w:firstLine="600" w:firstLineChars="200"/>
        <w:rPr>
          <w:sz w:val="30"/>
          <w:szCs w:val="30"/>
        </w:rPr>
      </w:pPr>
    </w:p>
    <w:p w14:paraId="6B883CD2">
      <w:pPr>
        <w:ind w:firstLine="600" w:firstLineChars="200"/>
        <w:rPr>
          <w:sz w:val="30"/>
          <w:szCs w:val="30"/>
        </w:rPr>
      </w:pPr>
    </w:p>
    <w:p w14:paraId="57CDE4CD">
      <w:pPr>
        <w:ind w:firstLine="600" w:firstLineChars="200"/>
        <w:rPr>
          <w:sz w:val="30"/>
          <w:szCs w:val="30"/>
        </w:rPr>
      </w:pPr>
    </w:p>
    <w:p w14:paraId="01B9E40A">
      <w:pPr>
        <w:ind w:firstLine="600" w:firstLineChars="200"/>
        <w:rPr>
          <w:sz w:val="30"/>
          <w:szCs w:val="30"/>
        </w:rPr>
      </w:pPr>
    </w:p>
    <w:p w14:paraId="3C0891E5">
      <w:pPr>
        <w:ind w:firstLine="600" w:firstLineChars="200"/>
        <w:rPr>
          <w:sz w:val="30"/>
          <w:szCs w:val="30"/>
        </w:rPr>
      </w:pPr>
    </w:p>
    <w:p w14:paraId="1E9ED07F">
      <w:pPr>
        <w:ind w:firstLine="600" w:firstLineChars="200"/>
        <w:rPr>
          <w:sz w:val="30"/>
          <w:szCs w:val="30"/>
        </w:rPr>
      </w:pPr>
    </w:p>
    <w:p w14:paraId="28BC7488">
      <w:pPr>
        <w:ind w:firstLine="600" w:firstLineChars="200"/>
        <w:rPr>
          <w:sz w:val="30"/>
          <w:szCs w:val="30"/>
        </w:rPr>
      </w:pPr>
    </w:p>
    <w:p w14:paraId="248B91C9">
      <w:pPr>
        <w:jc w:val="left"/>
        <w:rPr>
          <w:sz w:val="18"/>
          <w:szCs w:val="18"/>
        </w:rPr>
      </w:pPr>
      <w:r>
        <w:rPr>
          <w:rFonts w:hint="eastAsia" w:asciiTheme="minorEastAsia" w:hAnsiTheme="minorEastAsia" w:cstheme="minorEastAsia"/>
          <w:b/>
          <w:bCs/>
          <w:sz w:val="32"/>
          <w:szCs w:val="32"/>
        </w:rPr>
        <w:t>4.手机端操作</w:t>
      </w:r>
    </w:p>
    <w:p w14:paraId="6884093D">
      <w:pPr>
        <w:jc w:val="left"/>
        <w:rPr>
          <w:sz w:val="18"/>
          <w:szCs w:val="18"/>
        </w:rPr>
      </w:pPr>
      <w:r>
        <w:rPr>
          <w:rFonts w:hint="eastAsia"/>
          <w:sz w:val="18"/>
          <w:szCs w:val="18"/>
        </w:rPr>
        <w:t>1）点击打印交存通知书，业主通过微信扫描二维码后，可以手机缴费；</w:t>
      </w:r>
    </w:p>
    <w:p w14:paraId="2C6357E8">
      <w:pPr>
        <w:jc w:val="left"/>
      </w:pPr>
      <w:r>
        <w:drawing>
          <wp:inline distT="0" distB="0" distL="0" distR="0">
            <wp:extent cx="5111115" cy="2571750"/>
            <wp:effectExtent l="0" t="0" r="0" b="0"/>
            <wp:docPr id="616525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25364"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8498" cy="2575271"/>
                    </a:xfrm>
                    <a:prstGeom prst="rect">
                      <a:avLst/>
                    </a:prstGeom>
                  </pic:spPr>
                </pic:pic>
              </a:graphicData>
            </a:graphic>
          </wp:inline>
        </w:drawing>
      </w:r>
    </w:p>
    <w:p w14:paraId="7A302496">
      <w:pPr>
        <w:jc w:val="left"/>
        <w:rPr>
          <w:sz w:val="18"/>
          <w:szCs w:val="18"/>
        </w:rPr>
      </w:pPr>
      <w:r>
        <w:rPr>
          <w:rFonts w:hint="eastAsia"/>
          <w:sz w:val="18"/>
          <w:szCs w:val="18"/>
        </w:rPr>
        <w:t>2）扫描二维码后，手机提示如下界面：</w:t>
      </w:r>
    </w:p>
    <w:p w14:paraId="23F88F5F">
      <w:pPr>
        <w:jc w:val="center"/>
      </w:pPr>
      <w:r>
        <w:drawing>
          <wp:inline distT="0" distB="0" distL="0" distR="0">
            <wp:extent cx="2746375" cy="4173220"/>
            <wp:effectExtent l="0" t="0" r="15875" b="17780"/>
            <wp:docPr id="2124187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87033"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6375" cy="4173220"/>
                    </a:xfrm>
                    <a:prstGeom prst="rect">
                      <a:avLst/>
                    </a:prstGeom>
                  </pic:spPr>
                </pic:pic>
              </a:graphicData>
            </a:graphic>
          </wp:inline>
        </w:drawing>
      </w:r>
    </w:p>
    <w:p w14:paraId="11A0F32D">
      <w:pPr>
        <w:jc w:val="left"/>
        <w:rPr>
          <w:sz w:val="18"/>
          <w:szCs w:val="18"/>
        </w:rPr>
      </w:pPr>
      <w:r>
        <w:rPr>
          <w:rFonts w:hint="eastAsia"/>
          <w:sz w:val="18"/>
          <w:szCs w:val="18"/>
        </w:rPr>
        <w:t>3）输入相关信息后，缴费成功后提示，手机自动跳转到如下界面：</w:t>
      </w:r>
    </w:p>
    <w:p w14:paraId="669DB9A5">
      <w:pPr>
        <w:jc w:val="center"/>
      </w:pPr>
      <w:r>
        <w:drawing>
          <wp:inline distT="0" distB="0" distL="0" distR="0">
            <wp:extent cx="2736215" cy="6085840"/>
            <wp:effectExtent l="0" t="0" r="6985" b="10160"/>
            <wp:docPr id="20695069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06964"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215" cy="6085840"/>
                    </a:xfrm>
                    <a:prstGeom prst="rect">
                      <a:avLst/>
                    </a:prstGeom>
                  </pic:spPr>
                </pic:pic>
              </a:graphicData>
            </a:graphic>
          </wp:inline>
        </w:drawing>
      </w:r>
    </w:p>
    <w:p w14:paraId="4BE7E6E7">
      <w:pPr>
        <w:jc w:val="left"/>
        <w:rPr>
          <w:sz w:val="18"/>
          <w:szCs w:val="18"/>
        </w:rPr>
      </w:pPr>
      <w:r>
        <w:rPr>
          <w:rFonts w:hint="eastAsia"/>
          <w:sz w:val="18"/>
          <w:szCs w:val="18"/>
        </w:rPr>
        <w:t>4）点击底部按钮，可以下载凭证、查看电子票据。</w:t>
      </w:r>
    </w:p>
    <w:p w14:paraId="0D3294D3">
      <w:pPr>
        <w:ind w:firstLine="600" w:firstLineChars="200"/>
        <w:rPr>
          <w:sz w:val="30"/>
          <w:szCs w:val="30"/>
        </w:rPr>
      </w:pPr>
    </w:p>
    <w:p w14:paraId="5050853C">
      <w:pPr>
        <w:ind w:firstLine="600" w:firstLineChars="200"/>
        <w:rPr>
          <w:sz w:val="30"/>
          <w:szCs w:val="30"/>
        </w:rPr>
      </w:pPr>
    </w:p>
    <w:p w14:paraId="6B0BF688">
      <w:pPr>
        <w:ind w:firstLine="600" w:firstLineChars="200"/>
        <w:rPr>
          <w:sz w:val="30"/>
          <w:szCs w:val="30"/>
        </w:rPr>
      </w:pPr>
    </w:p>
    <w:p w14:paraId="5598763F">
      <w:pPr>
        <w:ind w:firstLine="600" w:firstLineChars="200"/>
        <w:rPr>
          <w:sz w:val="30"/>
          <w:szCs w:val="30"/>
        </w:rPr>
      </w:pPr>
    </w:p>
    <w:p w14:paraId="3EAF9D7A">
      <w:pPr>
        <w:jc w:val="left"/>
        <w:rPr>
          <w:rFonts w:hint="eastAsia" w:asciiTheme="minorEastAsia" w:hAnsiTheme="minorEastAsia" w:cstheme="minorEastAsia"/>
          <w:b/>
          <w:bCs/>
          <w:sz w:val="32"/>
          <w:szCs w:val="32"/>
        </w:rPr>
      </w:pPr>
      <w:r>
        <w:rPr>
          <w:rFonts w:hint="eastAsia" w:asciiTheme="minorEastAsia" w:hAnsiTheme="minorEastAsia" w:cstheme="minorEastAsia"/>
          <w:b/>
          <w:bCs/>
          <w:sz w:val="32"/>
          <w:szCs w:val="32"/>
        </w:rPr>
        <w:t>5.业主端操作</w:t>
      </w:r>
    </w:p>
    <w:p w14:paraId="4F152389">
      <w:r>
        <w:rPr>
          <w:rFonts w:hint="eastAsia"/>
        </w:rPr>
        <w:t>1.业主凭企业或银行打印出来的交存通知书，前往银行柜台直接缴费。</w:t>
      </w:r>
    </w:p>
    <w:p w14:paraId="790116E2">
      <w:r>
        <w:rPr>
          <w:rFonts w:hint="eastAsia"/>
        </w:rPr>
        <w:drawing>
          <wp:inline distT="0" distB="0" distL="0" distR="0">
            <wp:extent cx="5274310" cy="4037330"/>
            <wp:effectExtent l="0" t="0" r="2540" b="1270"/>
            <wp:docPr id="1310116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6221"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4037330"/>
                    </a:xfrm>
                    <a:prstGeom prst="rect">
                      <a:avLst/>
                    </a:prstGeom>
                  </pic:spPr>
                </pic:pic>
              </a:graphicData>
            </a:graphic>
          </wp:inline>
        </w:drawing>
      </w:r>
    </w:p>
    <w:p w14:paraId="39D7CD52">
      <w:r>
        <w:rPr>
          <w:rFonts w:hint="eastAsia"/>
        </w:rPr>
        <w:t>缴费成功后，直接向交存对象索取电子票据即可。</w:t>
      </w:r>
    </w:p>
    <w:p w14:paraId="26EC87F3">
      <w:r>
        <w:rPr>
          <w:rFonts w:hint="eastAsia"/>
        </w:rPr>
        <w:t xml:space="preserve"> 2. 业主凭企业或银行打印出来的交存通知书，通过手机缴存直接扫描二维码：</w:t>
      </w:r>
    </w:p>
    <w:p w14:paraId="5B2841DA">
      <w:r>
        <w:rPr>
          <w:rFonts w:hint="eastAsia"/>
        </w:rPr>
        <w:drawing>
          <wp:inline distT="0" distB="0" distL="0" distR="0">
            <wp:extent cx="5245100" cy="3570605"/>
            <wp:effectExtent l="0" t="0" r="0" b="0"/>
            <wp:docPr id="2001216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16758"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4882" cy="3577264"/>
                    </a:xfrm>
                    <a:prstGeom prst="rect">
                      <a:avLst/>
                    </a:prstGeom>
                  </pic:spPr>
                </pic:pic>
              </a:graphicData>
            </a:graphic>
          </wp:inline>
        </w:drawing>
      </w:r>
    </w:p>
    <w:p w14:paraId="32733A76">
      <w:r>
        <w:rPr>
          <w:rFonts w:hint="eastAsia"/>
        </w:rPr>
        <w:t>手机界面显示如下各个银行缴费界面，输入相关信息，即可缴费。</w:t>
      </w:r>
    </w:p>
    <w:p w14:paraId="09969AC9">
      <w:pPr>
        <w:ind w:firstLine="210" w:firstLineChars="100"/>
      </w:pPr>
      <w:r>
        <w:rPr>
          <w:rFonts w:hint="eastAsia"/>
        </w:rPr>
        <w:t>1.邮储银行</w:t>
      </w:r>
    </w:p>
    <w:p w14:paraId="71BCC34B">
      <w:r>
        <w:rPr>
          <w:rFonts w:hint="eastAsia"/>
        </w:rPr>
        <w:drawing>
          <wp:anchor distT="0" distB="0" distL="114300" distR="114300" simplePos="0" relativeHeight="251666432" behindDoc="1" locked="0" layoutInCell="1" allowOverlap="1">
            <wp:simplePos x="0" y="0"/>
            <wp:positionH relativeFrom="column">
              <wp:posOffset>2641600</wp:posOffset>
            </wp:positionH>
            <wp:positionV relativeFrom="paragraph">
              <wp:posOffset>24765</wp:posOffset>
            </wp:positionV>
            <wp:extent cx="2614930" cy="4248150"/>
            <wp:effectExtent l="0" t="0" r="0" b="0"/>
            <wp:wrapNone/>
            <wp:docPr id="2" name="图片 2" descr="c084f9618b385dd0b5ed74e3950e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84f9618b385dd0b5ed74e3950edcd"/>
                    <pic:cNvPicPr>
                      <a:picLocks noChangeAspect="1"/>
                    </pic:cNvPicPr>
                  </pic:nvPicPr>
                  <pic:blipFill>
                    <a:blip r:embed="rId28"/>
                    <a:stretch>
                      <a:fillRect/>
                    </a:stretch>
                  </pic:blipFill>
                  <pic:spPr>
                    <a:xfrm>
                      <a:off x="0" y="0"/>
                      <a:ext cx="2614930" cy="4248150"/>
                    </a:xfrm>
                    <a:prstGeom prst="rect">
                      <a:avLst/>
                    </a:prstGeom>
                  </pic:spPr>
                </pic:pic>
              </a:graphicData>
            </a:graphic>
          </wp:anchor>
        </w:drawing>
      </w:r>
      <w:r>
        <w:rPr>
          <w:rFonts w:hint="eastAsia"/>
        </w:rPr>
        <w:drawing>
          <wp:inline distT="0" distB="0" distL="114300" distR="114300">
            <wp:extent cx="2607945" cy="4178300"/>
            <wp:effectExtent l="0" t="0" r="0" b="0"/>
            <wp:docPr id="1154149278" name="图片 1154149278" descr="9c0bb41c9ec3c8aa516d69cd17e1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9278" name="图片 1154149278" descr="9c0bb41c9ec3c8aa516d69cd17e121f"/>
                    <pic:cNvPicPr>
                      <a:picLocks noChangeAspect="1"/>
                    </pic:cNvPicPr>
                  </pic:nvPicPr>
                  <pic:blipFill>
                    <a:blip r:embed="rId29"/>
                    <a:stretch>
                      <a:fillRect/>
                    </a:stretch>
                  </pic:blipFill>
                  <pic:spPr>
                    <a:xfrm>
                      <a:off x="0" y="0"/>
                      <a:ext cx="2607945" cy="4178300"/>
                    </a:xfrm>
                    <a:prstGeom prst="rect">
                      <a:avLst/>
                    </a:prstGeom>
                  </pic:spPr>
                </pic:pic>
              </a:graphicData>
            </a:graphic>
          </wp:inline>
        </w:drawing>
      </w:r>
    </w:p>
    <w:p w14:paraId="4362F6B5">
      <w:pPr>
        <w:sectPr>
          <w:pgSz w:w="11906" w:h="16838"/>
          <w:pgMar w:top="1440" w:right="1800" w:bottom="851" w:left="1800" w:header="851" w:footer="992" w:gutter="0"/>
          <w:cols w:space="425" w:num="1"/>
          <w:docGrid w:type="lines" w:linePitch="312" w:charSpace="0"/>
        </w:sectPr>
      </w:pPr>
    </w:p>
    <w:p w14:paraId="3176F97D">
      <w:r>
        <w:rPr>
          <w:rFonts w:hint="eastAsia"/>
        </w:rPr>
        <w:t>2.农行</w:t>
      </w:r>
    </w:p>
    <w:p w14:paraId="1638A0E2">
      <w:pPr>
        <w:sectPr>
          <w:pgSz w:w="11906" w:h="16838"/>
          <w:pgMar w:top="1440" w:right="1800" w:bottom="1440" w:left="1800" w:header="851" w:footer="992" w:gutter="0"/>
          <w:cols w:space="425" w:num="1"/>
          <w:docGrid w:type="lines" w:linePitch="312" w:charSpace="0"/>
        </w:sectPr>
      </w:pPr>
      <w:r>
        <w:drawing>
          <wp:inline distT="0" distB="0" distL="114300" distR="114300">
            <wp:extent cx="3670300" cy="7942580"/>
            <wp:effectExtent l="0" t="0" r="6350" b="1270"/>
            <wp:docPr id="3" name="图片 3" descr="ae59dc8781d690910347fa56c732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59dc8781d690910347fa56c732f51"/>
                    <pic:cNvPicPr>
                      <a:picLocks noChangeAspect="1"/>
                    </pic:cNvPicPr>
                  </pic:nvPicPr>
                  <pic:blipFill>
                    <a:blip r:embed="rId30"/>
                    <a:stretch>
                      <a:fillRect/>
                    </a:stretch>
                  </pic:blipFill>
                  <pic:spPr>
                    <a:xfrm>
                      <a:off x="0" y="0"/>
                      <a:ext cx="3673649" cy="7950161"/>
                    </a:xfrm>
                    <a:prstGeom prst="rect">
                      <a:avLst/>
                    </a:prstGeom>
                  </pic:spPr>
                </pic:pic>
              </a:graphicData>
            </a:graphic>
          </wp:inline>
        </w:drawing>
      </w:r>
    </w:p>
    <w:p w14:paraId="18621122">
      <w:r>
        <w:rPr>
          <w:rFonts w:hint="eastAsia"/>
        </w:rPr>
        <w:t>3.中行</w:t>
      </w:r>
    </w:p>
    <w:p w14:paraId="3952EF7A">
      <w:pPr>
        <w:sectPr>
          <w:pgSz w:w="11906" w:h="16838"/>
          <w:pgMar w:top="1440" w:right="1800" w:bottom="1440" w:left="1800" w:header="851" w:footer="992" w:gutter="0"/>
          <w:cols w:space="425" w:num="1"/>
          <w:docGrid w:type="lines" w:linePitch="312" w:charSpace="0"/>
        </w:sectPr>
      </w:pPr>
      <w:r>
        <w:drawing>
          <wp:inline distT="0" distB="0" distL="114300" distR="114300">
            <wp:extent cx="2828925" cy="6122670"/>
            <wp:effectExtent l="0" t="0" r="9525" b="11430"/>
            <wp:docPr id="734058280" name="图片 734058280" descr="379627d3ff374efe8007ce7337dd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8280" name="图片 734058280" descr="379627d3ff374efe8007ce7337dd1c1"/>
                    <pic:cNvPicPr>
                      <a:picLocks noChangeAspect="1"/>
                    </pic:cNvPicPr>
                  </pic:nvPicPr>
                  <pic:blipFill>
                    <a:blip r:embed="rId31"/>
                    <a:stretch>
                      <a:fillRect/>
                    </a:stretch>
                  </pic:blipFill>
                  <pic:spPr>
                    <a:xfrm>
                      <a:off x="0" y="0"/>
                      <a:ext cx="2828925" cy="6122670"/>
                    </a:xfrm>
                    <a:prstGeom prst="rect">
                      <a:avLst/>
                    </a:prstGeom>
                  </pic:spPr>
                </pic:pic>
              </a:graphicData>
            </a:graphic>
          </wp:inline>
        </w:drawing>
      </w:r>
      <w:r>
        <w:drawing>
          <wp:inline distT="0" distB="0" distL="114300" distR="114300">
            <wp:extent cx="2327275" cy="5036820"/>
            <wp:effectExtent l="0" t="0" r="15875" b="11430"/>
            <wp:docPr id="5" name="图片 5" descr="b120c36b41d5bdaaa9f1c0de202d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20c36b41d5bdaaa9f1c0de202de78"/>
                    <pic:cNvPicPr>
                      <a:picLocks noChangeAspect="1"/>
                    </pic:cNvPicPr>
                  </pic:nvPicPr>
                  <pic:blipFill>
                    <a:blip r:embed="rId32"/>
                    <a:stretch>
                      <a:fillRect/>
                    </a:stretch>
                  </pic:blipFill>
                  <pic:spPr>
                    <a:xfrm>
                      <a:off x="0" y="0"/>
                      <a:ext cx="2327275" cy="5036820"/>
                    </a:xfrm>
                    <a:prstGeom prst="rect">
                      <a:avLst/>
                    </a:prstGeom>
                  </pic:spPr>
                </pic:pic>
              </a:graphicData>
            </a:graphic>
          </wp:inline>
        </w:drawing>
      </w:r>
      <w:r>
        <w:drawing>
          <wp:inline distT="0" distB="0" distL="114300" distR="114300">
            <wp:extent cx="2534920" cy="5487670"/>
            <wp:effectExtent l="0" t="0" r="17780" b="17780"/>
            <wp:docPr id="6" name="图片 6" descr="412ddda7af41361e53f915f4ddb2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2ddda7af41361e53f915f4ddb23bc"/>
                    <pic:cNvPicPr>
                      <a:picLocks noChangeAspect="1"/>
                    </pic:cNvPicPr>
                  </pic:nvPicPr>
                  <pic:blipFill>
                    <a:blip r:embed="rId33"/>
                    <a:stretch>
                      <a:fillRect/>
                    </a:stretch>
                  </pic:blipFill>
                  <pic:spPr>
                    <a:xfrm>
                      <a:off x="0" y="0"/>
                      <a:ext cx="2534920" cy="5487670"/>
                    </a:xfrm>
                    <a:prstGeom prst="rect">
                      <a:avLst/>
                    </a:prstGeom>
                  </pic:spPr>
                </pic:pic>
              </a:graphicData>
            </a:graphic>
          </wp:inline>
        </w:drawing>
      </w:r>
      <w:r>
        <w:drawing>
          <wp:inline distT="0" distB="0" distL="114300" distR="114300">
            <wp:extent cx="2536190" cy="5488940"/>
            <wp:effectExtent l="0" t="0" r="16510" b="16510"/>
            <wp:docPr id="7" name="图片 7" descr="1624acab9947d379db0694374734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acab9947d379db06943747340c9"/>
                    <pic:cNvPicPr>
                      <a:picLocks noChangeAspect="1"/>
                    </pic:cNvPicPr>
                  </pic:nvPicPr>
                  <pic:blipFill>
                    <a:blip r:embed="rId34"/>
                    <a:stretch>
                      <a:fillRect/>
                    </a:stretch>
                  </pic:blipFill>
                  <pic:spPr>
                    <a:xfrm>
                      <a:off x="0" y="0"/>
                      <a:ext cx="2536190" cy="5488940"/>
                    </a:xfrm>
                    <a:prstGeom prst="rect">
                      <a:avLst/>
                    </a:prstGeom>
                  </pic:spPr>
                </pic:pic>
              </a:graphicData>
            </a:graphic>
          </wp:inline>
        </w:drawing>
      </w:r>
    </w:p>
    <w:p w14:paraId="5026651E">
      <w:r>
        <w:rPr>
          <w:rFonts w:hint="eastAsia"/>
        </w:rPr>
        <w:t>4.建行</w:t>
      </w:r>
    </w:p>
    <w:p w14:paraId="36D8A4B7">
      <w:pPr>
        <w:sectPr>
          <w:pgSz w:w="11906" w:h="16838"/>
          <w:pgMar w:top="1440" w:right="1800" w:bottom="1440" w:left="1800" w:header="851" w:footer="992" w:gutter="0"/>
          <w:cols w:space="425" w:num="1"/>
          <w:docGrid w:type="lines" w:linePitch="312" w:charSpace="0"/>
        </w:sectPr>
      </w:pPr>
      <w:r>
        <w:drawing>
          <wp:inline distT="0" distB="0" distL="114300" distR="114300">
            <wp:extent cx="2487295" cy="5384800"/>
            <wp:effectExtent l="0" t="0" r="8255" b="6350"/>
            <wp:docPr id="8" name="图片 8" descr="af86e80de577d4937b4d7bcd98e3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f86e80de577d4937b4d7bcd98e370f"/>
                    <pic:cNvPicPr>
                      <a:picLocks noChangeAspect="1"/>
                    </pic:cNvPicPr>
                  </pic:nvPicPr>
                  <pic:blipFill>
                    <a:blip r:embed="rId35"/>
                    <a:stretch>
                      <a:fillRect/>
                    </a:stretch>
                  </pic:blipFill>
                  <pic:spPr>
                    <a:xfrm>
                      <a:off x="0" y="0"/>
                      <a:ext cx="2487295" cy="5384800"/>
                    </a:xfrm>
                    <a:prstGeom prst="rect">
                      <a:avLst/>
                    </a:prstGeom>
                  </pic:spPr>
                </pic:pic>
              </a:graphicData>
            </a:graphic>
          </wp:inline>
        </w:drawing>
      </w:r>
      <w:r>
        <w:drawing>
          <wp:inline distT="0" distB="0" distL="114300" distR="114300">
            <wp:extent cx="2632710" cy="5698490"/>
            <wp:effectExtent l="0" t="0" r="15240" b="16510"/>
            <wp:docPr id="9" name="图片 9" descr="a5d443962827a4b85b0f50de0e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d443962827a4b85b0f50de0e11245"/>
                    <pic:cNvPicPr>
                      <a:picLocks noChangeAspect="1"/>
                    </pic:cNvPicPr>
                  </pic:nvPicPr>
                  <pic:blipFill>
                    <a:blip r:embed="rId36"/>
                    <a:stretch>
                      <a:fillRect/>
                    </a:stretch>
                  </pic:blipFill>
                  <pic:spPr>
                    <a:xfrm>
                      <a:off x="0" y="0"/>
                      <a:ext cx="2632710" cy="5698490"/>
                    </a:xfrm>
                    <a:prstGeom prst="rect">
                      <a:avLst/>
                    </a:prstGeom>
                  </pic:spPr>
                </pic:pic>
              </a:graphicData>
            </a:graphic>
          </wp:inline>
        </w:drawing>
      </w:r>
    </w:p>
    <w:p w14:paraId="74F4D9D4">
      <w:pPr>
        <w:sectPr>
          <w:pgSz w:w="11906" w:h="16838"/>
          <w:pgMar w:top="1440" w:right="1800" w:bottom="1440" w:left="1800" w:header="851" w:footer="992" w:gutter="0"/>
          <w:cols w:space="425" w:num="1"/>
          <w:docGrid w:type="lines" w:linePitch="312" w:charSpace="0"/>
        </w:sectPr>
      </w:pPr>
      <w:r>
        <w:drawing>
          <wp:inline distT="0" distB="0" distL="114300" distR="114300">
            <wp:extent cx="2516505" cy="5447665"/>
            <wp:effectExtent l="0" t="0" r="17145" b="635"/>
            <wp:docPr id="10" name="图片 10" descr="e44925adbdcf77b3cb58e55477ee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44925adbdcf77b3cb58e55477ee2ac"/>
                    <pic:cNvPicPr>
                      <a:picLocks noChangeAspect="1"/>
                    </pic:cNvPicPr>
                  </pic:nvPicPr>
                  <pic:blipFill>
                    <a:blip r:embed="rId37"/>
                    <a:stretch>
                      <a:fillRect/>
                    </a:stretch>
                  </pic:blipFill>
                  <pic:spPr>
                    <a:xfrm>
                      <a:off x="0" y="0"/>
                      <a:ext cx="2516505" cy="5447665"/>
                    </a:xfrm>
                    <a:prstGeom prst="rect">
                      <a:avLst/>
                    </a:prstGeom>
                  </pic:spPr>
                </pic:pic>
              </a:graphicData>
            </a:graphic>
          </wp:inline>
        </w:drawing>
      </w:r>
      <w:r>
        <w:drawing>
          <wp:inline distT="0" distB="0" distL="114300" distR="114300">
            <wp:extent cx="2531110" cy="5478780"/>
            <wp:effectExtent l="0" t="0" r="2540" b="7620"/>
            <wp:docPr id="11" name="图片 11" descr="cdc4170277664569d7f9e09e312e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c4170277664569d7f9e09e312e6ff"/>
                    <pic:cNvPicPr>
                      <a:picLocks noChangeAspect="1"/>
                    </pic:cNvPicPr>
                  </pic:nvPicPr>
                  <pic:blipFill>
                    <a:blip r:embed="rId38"/>
                    <a:stretch>
                      <a:fillRect/>
                    </a:stretch>
                  </pic:blipFill>
                  <pic:spPr>
                    <a:xfrm>
                      <a:off x="0" y="0"/>
                      <a:ext cx="2531110" cy="5478780"/>
                    </a:xfrm>
                    <a:prstGeom prst="rect">
                      <a:avLst/>
                    </a:prstGeom>
                  </pic:spPr>
                </pic:pic>
              </a:graphicData>
            </a:graphic>
          </wp:inline>
        </w:drawing>
      </w:r>
    </w:p>
    <w:p w14:paraId="3722013B">
      <w:r>
        <w:rPr>
          <w:rFonts w:hint="eastAsia"/>
        </w:rPr>
        <w:t>5.工行</w:t>
      </w:r>
    </w:p>
    <w:p w14:paraId="02FE383D">
      <w:pPr>
        <w:sectPr>
          <w:pgSz w:w="11906" w:h="16838"/>
          <w:pgMar w:top="1440" w:right="1800" w:bottom="1440" w:left="1800" w:header="851" w:footer="992" w:gutter="0"/>
          <w:cols w:space="425" w:num="1"/>
          <w:docGrid w:type="lines" w:linePitch="312" w:charSpace="0"/>
        </w:sectPr>
      </w:pPr>
      <w:r>
        <w:drawing>
          <wp:inline distT="0" distB="0" distL="114300" distR="114300">
            <wp:extent cx="2610485" cy="5651500"/>
            <wp:effectExtent l="0" t="0" r="18415" b="6350"/>
            <wp:docPr id="12" name="图片 12" descr="05780ccc476da52f9e0f0aaa8cdd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780ccc476da52f9e0f0aaa8cdd301"/>
                    <pic:cNvPicPr>
                      <a:picLocks noChangeAspect="1"/>
                    </pic:cNvPicPr>
                  </pic:nvPicPr>
                  <pic:blipFill>
                    <a:blip r:embed="rId39"/>
                    <a:stretch>
                      <a:fillRect/>
                    </a:stretch>
                  </pic:blipFill>
                  <pic:spPr>
                    <a:xfrm>
                      <a:off x="0" y="0"/>
                      <a:ext cx="2610485" cy="5651500"/>
                    </a:xfrm>
                    <a:prstGeom prst="rect">
                      <a:avLst/>
                    </a:prstGeom>
                  </pic:spPr>
                </pic:pic>
              </a:graphicData>
            </a:graphic>
          </wp:inline>
        </w:drawing>
      </w:r>
      <w:r>
        <w:drawing>
          <wp:inline distT="0" distB="0" distL="114300" distR="114300">
            <wp:extent cx="2526030" cy="5467985"/>
            <wp:effectExtent l="0" t="0" r="7620" b="18415"/>
            <wp:docPr id="13" name="图片 13" descr="b605f3333fd3ead11daf3a39b07b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605f3333fd3ead11daf3a39b07b2ec"/>
                    <pic:cNvPicPr>
                      <a:picLocks noChangeAspect="1"/>
                    </pic:cNvPicPr>
                  </pic:nvPicPr>
                  <pic:blipFill>
                    <a:blip r:embed="rId40"/>
                    <a:stretch>
                      <a:fillRect/>
                    </a:stretch>
                  </pic:blipFill>
                  <pic:spPr>
                    <a:xfrm>
                      <a:off x="0" y="0"/>
                      <a:ext cx="2526030" cy="5467985"/>
                    </a:xfrm>
                    <a:prstGeom prst="rect">
                      <a:avLst/>
                    </a:prstGeom>
                  </pic:spPr>
                </pic:pic>
              </a:graphicData>
            </a:graphic>
          </wp:inline>
        </w:drawing>
      </w:r>
    </w:p>
    <w:p w14:paraId="4F26F429">
      <w:r>
        <w:drawing>
          <wp:inline distT="0" distB="0" distL="114300" distR="114300">
            <wp:extent cx="2562225" cy="5546090"/>
            <wp:effectExtent l="0" t="0" r="9525" b="16510"/>
            <wp:docPr id="14" name="图片 14" descr="0b10a2ee763492d5e782533a8682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b10a2ee763492d5e782533a8682f51"/>
                    <pic:cNvPicPr>
                      <a:picLocks noChangeAspect="1"/>
                    </pic:cNvPicPr>
                  </pic:nvPicPr>
                  <pic:blipFill>
                    <a:blip r:embed="rId41"/>
                    <a:stretch>
                      <a:fillRect/>
                    </a:stretch>
                  </pic:blipFill>
                  <pic:spPr>
                    <a:xfrm>
                      <a:off x="0" y="0"/>
                      <a:ext cx="2562225" cy="5546090"/>
                    </a:xfrm>
                    <a:prstGeom prst="rect">
                      <a:avLst/>
                    </a:prstGeom>
                  </pic:spPr>
                </pic:pic>
              </a:graphicData>
            </a:graphic>
          </wp:inline>
        </w:drawing>
      </w:r>
      <w:r>
        <w:drawing>
          <wp:inline distT="0" distB="0" distL="114300" distR="114300">
            <wp:extent cx="2505075" cy="5422265"/>
            <wp:effectExtent l="0" t="0" r="9525" b="6985"/>
            <wp:docPr id="15" name="图片 15" descr="60c9e6bc3840ae10fc3d8f459fe1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0c9e6bc3840ae10fc3d8f459fe1ae7"/>
                    <pic:cNvPicPr>
                      <a:picLocks noChangeAspect="1"/>
                    </pic:cNvPicPr>
                  </pic:nvPicPr>
                  <pic:blipFill>
                    <a:blip r:embed="rId42"/>
                    <a:stretch>
                      <a:fillRect/>
                    </a:stretch>
                  </pic:blipFill>
                  <pic:spPr>
                    <a:xfrm>
                      <a:off x="0" y="0"/>
                      <a:ext cx="2505075" cy="5422265"/>
                    </a:xfrm>
                    <a:prstGeom prst="rect">
                      <a:avLst/>
                    </a:prstGeom>
                  </pic:spPr>
                </pic:pic>
              </a:graphicData>
            </a:graphic>
          </wp:inline>
        </w:drawing>
      </w:r>
    </w:p>
    <w:p w14:paraId="24719F83">
      <w:r>
        <w:rPr>
          <w:rFonts w:hint="eastAsia"/>
        </w:rPr>
        <w:t>手机缴存直接扫缴存凭证点击相关按钮即可查看及下载相关票据和凭证。</w:t>
      </w:r>
    </w:p>
    <w:p w14:paraId="36013D88">
      <w:r>
        <w:rPr>
          <w:rFonts w:hint="eastAsia"/>
        </w:rPr>
        <w:drawing>
          <wp:inline distT="0" distB="0" distL="0" distR="0">
            <wp:extent cx="4156710" cy="9237345"/>
            <wp:effectExtent l="0" t="0" r="0" b="1905"/>
            <wp:docPr id="1351576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76127" name="图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56710" cy="9237345"/>
                    </a:xfrm>
                    <a:prstGeom prst="rect">
                      <a:avLst/>
                    </a:prstGeom>
                  </pic:spPr>
                </pic:pic>
              </a:graphicData>
            </a:graphic>
          </wp:inline>
        </w:drawing>
      </w:r>
    </w:p>
    <w:p w14:paraId="04E77A0E">
      <w:pPr>
        <w:rPr>
          <w:rFonts w:hint="eastAsia"/>
        </w:rPr>
      </w:pPr>
      <w:r>
        <w:rPr>
          <w:rFonts w:hint="eastAsia"/>
        </w:rPr>
        <w:t>根据业主缴存方式两种获取</w:t>
      </w:r>
      <w:r>
        <w:rPr>
          <w:rFonts w:hint="eastAsia"/>
          <w:lang w:val="en-US" w:eastAsia="zh-CN"/>
        </w:rPr>
        <w:t>电子票据</w:t>
      </w:r>
      <w:r>
        <w:rPr>
          <w:rFonts w:hint="eastAsia"/>
        </w:rPr>
        <w:t>方法：</w:t>
      </w:r>
    </w:p>
    <w:p w14:paraId="72A41B0B">
      <w:pPr>
        <w:numPr>
          <w:ilvl w:val="0"/>
          <w:numId w:val="1"/>
        </w:numPr>
        <w:rPr>
          <w:rFonts w:hint="eastAsia"/>
        </w:rPr>
      </w:pPr>
      <w:r>
        <w:rPr>
          <w:rFonts w:hint="eastAsia"/>
        </w:rPr>
        <w:t>手机缴存直接扫缴存凭证查看</w:t>
      </w:r>
      <w:r>
        <w:rPr>
          <w:rFonts w:hint="eastAsia"/>
          <w:lang w:eastAsia="zh-CN"/>
        </w:rPr>
        <w:t>、</w:t>
      </w:r>
      <w:r>
        <w:rPr>
          <w:rFonts w:hint="eastAsia"/>
          <w:lang w:val="en-US" w:eastAsia="zh-CN"/>
        </w:rPr>
        <w:t>下载</w:t>
      </w:r>
      <w:r>
        <w:rPr>
          <w:rFonts w:hint="eastAsia"/>
        </w:rPr>
        <w:t xml:space="preserve">；   </w:t>
      </w:r>
    </w:p>
    <w:p w14:paraId="06C1501D">
      <w:pPr>
        <w:numPr>
          <w:numId w:val="0"/>
        </w:numPr>
        <w:rPr>
          <w:rFonts w:hint="eastAsia"/>
        </w:rPr>
      </w:pPr>
      <w:r>
        <w:rPr>
          <w:rFonts w:hint="eastAsia"/>
        </w:rPr>
        <w:t>2、非手机端交存的向交存</w:t>
      </w:r>
      <w:r>
        <w:rPr>
          <w:rFonts w:hint="eastAsia"/>
          <w:lang w:val="en-US" w:eastAsia="zh-CN"/>
        </w:rPr>
        <w:t>银行</w:t>
      </w:r>
      <w:r>
        <w:rPr>
          <w:rFonts w:hint="eastAsia"/>
        </w:rPr>
        <w:t>索取电子票据即可。</w:t>
      </w:r>
      <w:bookmarkStart w:id="0" w:name="_GoBack"/>
      <w:bookmarkEnd w:id="0"/>
    </w:p>
    <w:p w14:paraId="68A2552F"/>
    <w:p w14:paraId="36AAD08E"/>
    <w:p w14:paraId="3F1621A2">
      <w:pPr>
        <w:jc w:val="left"/>
        <w:rPr>
          <w:sz w:val="18"/>
          <w:szCs w:val="18"/>
        </w:rPr>
      </w:pPr>
    </w:p>
    <w:p w14:paraId="1351A83B">
      <w:pPr>
        <w:ind w:firstLine="600" w:firstLineChars="200"/>
        <w:rPr>
          <w:sz w:val="30"/>
          <w:szCs w:val="3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2E9AD">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263525"/>
              <wp:effectExtent l="0" t="0" r="0" b="0"/>
              <wp:wrapNone/>
              <wp:docPr id="1961611332" name="文本框 1961611332"/>
              <wp:cNvGraphicFramePr/>
              <a:graphic xmlns:a="http://schemas.openxmlformats.org/drawingml/2006/main">
                <a:graphicData uri="http://schemas.microsoft.com/office/word/2010/wordprocessingShape">
                  <wps:wsp>
                    <wps:cNvSpPr txBox="1"/>
                    <wps:spPr>
                      <a:xfrm>
                        <a:off x="0" y="0"/>
                        <a:ext cx="58420" cy="263525"/>
                      </a:xfrm>
                      <a:prstGeom prst="rect">
                        <a:avLst/>
                      </a:prstGeom>
                      <a:noFill/>
                      <a:ln w="6350">
                        <a:noFill/>
                      </a:ln>
                    </wps:spPr>
                    <wps:txbx>
                      <w:txbxContent>
                        <w:p w14:paraId="2E1596F6">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0.75pt;width:4.6pt;mso-position-horizontal:center;mso-position-horizontal-relative:margin;mso-wrap-style:none;z-index:251659264;mso-width-relative:page;mso-height-relative:page;" filled="f" stroked="f" coordsize="21600,21600" o:gfxdata="UEsDBAoAAAAAAIdO4kAAAAAAAAAAAAAAAAAEAAAAZHJzL1BLAwQUAAAACACHTuJAWal6DNEAAAAC&#10;AQAADwAAAGRycy9kb3ducmV2LnhtbE2PwU7DMBBE70j8g7VI3KiTUhANcSpREY5INBw4buNtErDX&#10;ke2m4e8xXOhlpdGMZt6Wm9kaMZEPg2MF+SIDQdw6PXCn4L2pbx5AhIis0TgmBd8UYFNdXpRYaHfi&#10;N5p2sROphEOBCvoYx0LK0PZkMSzcSJy8g/MWY5K+k9rjKZVbI5dZdi8tDpwWehxp21P7tTtaBdu6&#10;afxEwZsPeqlvP1+fVvQ8K3V9lWePICLN8T8Mv/gJHarEtHdH1kEYBemR+HeTt16C2CtY5Xcgq1Ke&#10;o1c/UEsDBBQAAAAIAIdO4kD4sOoDNgIAAGQEAAAOAAAAZHJzL2Uyb0RvYy54bWytVEuO00AQ3SNx&#10;h1bvifMh0WDFGYWJgpAiZqSAWHfa7dhS/9TdiR0OADdgxWb2nCvn4LWdz2hgMQs2nXJ9XlW9qsr0&#10;tlGS7IXzldEZHfT6lAjNTV7pbUa/fF6+uaHEB6ZzJo0WGT0IT29nr19Na5uKoSmNzIUjANE+rW1G&#10;yxBsmiSel0Ix3zNWaBgL4xQL+HTbJHesBrqSybDfnyS1cbl1hgvvoV10RnpCdC8BNEVRcbEwfKeE&#10;Dh2qE5IFtOTLyno6a6stCsHDfVF4EYjMKDoN7YskkDfxTWZTlm4ds2XFTyWwl5TwrCfFKo2kF6gF&#10;C4zsXPUXlKq4M94UoceNSrpGWkbQxaD/jJt1yaxoewHV3l5I9/8Pln/aPzhS5diEd5PBZDAYjYaU&#10;aKYw+ePPH8dfv4+P38kTGwirrU8Rt7aIDM170yA4Ehn1HsrIQ1M4FX/RIYEddB8udIsmEA7l+Obt&#10;EAYOy3AyGg/HESS5xlrnwwdhFIlCRh2G2XLM9isfOtezS0ylzbKSEnqWSk3qjAKz3wZcLACXGjmu&#10;lUYpNJvmVP7G5Ad05Uy3KN7yZYXkK+bDA3PYDNSL2wn3eAppkMScJEpK4779Sx/9MTBYKamxaRnV&#10;OCxK5EeNQQIwnAV3FjZnQe/UncHqDnCTlrciAlyQZ7FwRn3FQc1jDpiY5siU0XAW70K37ThILubz&#10;1gmrZ1lY6bXlEToy5u18F0Bgy2skpWPixBWWr53M6VDidj/9br2ufw6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mpegzRAAAAAgEAAA8AAAAAAAAAAQAgAAAAIgAAAGRycy9kb3ducmV2LnhtbFBL&#10;AQIUABQAAAAIAIdO4kD4sOoDNgIAAGQEAAAOAAAAAAAAAAEAIAAAACABAABkcnMvZTJvRG9jLnht&#10;bFBLBQYAAAAABgAGAFkBAADIBQAAAAA=&#10;">
              <v:fill on="f" focussize="0,0"/>
              <v:stroke on="f" weight="0.5pt"/>
              <v:imagedata o:title=""/>
              <o:lock v:ext="edit" aspectratio="f"/>
              <v:textbox inset="0mm,0mm,0mm,0mm" style="mso-fit-shape-to-text:t;">
                <w:txbxContent>
                  <w:p w14:paraId="2E1596F6">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A241">
    <w:pPr>
      <w:pStyle w:val="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FB5A6E"/>
    <w:multiLevelType w:val="singleLevel"/>
    <w:tmpl w:val="69FB5A6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96"/>
    <w:rsid w:val="00001715"/>
    <w:rsid w:val="00043897"/>
    <w:rsid w:val="00045269"/>
    <w:rsid w:val="0004652A"/>
    <w:rsid w:val="00054BFD"/>
    <w:rsid w:val="00061A02"/>
    <w:rsid w:val="000630A4"/>
    <w:rsid w:val="00077467"/>
    <w:rsid w:val="000A2FA0"/>
    <w:rsid w:val="000B7EC5"/>
    <w:rsid w:val="000C714D"/>
    <w:rsid w:val="000E15D0"/>
    <w:rsid w:val="0014328B"/>
    <w:rsid w:val="001441CD"/>
    <w:rsid w:val="001634FB"/>
    <w:rsid w:val="001644AF"/>
    <w:rsid w:val="00183098"/>
    <w:rsid w:val="001A634E"/>
    <w:rsid w:val="001A65AE"/>
    <w:rsid w:val="001B441D"/>
    <w:rsid w:val="001C27BA"/>
    <w:rsid w:val="001C2EF5"/>
    <w:rsid w:val="001C6D55"/>
    <w:rsid w:val="001D3A20"/>
    <w:rsid w:val="00205353"/>
    <w:rsid w:val="002271A5"/>
    <w:rsid w:val="002326E4"/>
    <w:rsid w:val="0028742B"/>
    <w:rsid w:val="002C11B8"/>
    <w:rsid w:val="002C7DB9"/>
    <w:rsid w:val="002C7FA4"/>
    <w:rsid w:val="002D587E"/>
    <w:rsid w:val="002F39D7"/>
    <w:rsid w:val="002F77E0"/>
    <w:rsid w:val="003251D0"/>
    <w:rsid w:val="00342FCF"/>
    <w:rsid w:val="00351037"/>
    <w:rsid w:val="00353A5A"/>
    <w:rsid w:val="00354C10"/>
    <w:rsid w:val="003B0B5D"/>
    <w:rsid w:val="003E16F9"/>
    <w:rsid w:val="0042231C"/>
    <w:rsid w:val="00431466"/>
    <w:rsid w:val="004A2F7A"/>
    <w:rsid w:val="004A7F8D"/>
    <w:rsid w:val="004B712E"/>
    <w:rsid w:val="004C635C"/>
    <w:rsid w:val="004C6C5B"/>
    <w:rsid w:val="004E230F"/>
    <w:rsid w:val="004E28EB"/>
    <w:rsid w:val="00524200"/>
    <w:rsid w:val="00551977"/>
    <w:rsid w:val="0056524B"/>
    <w:rsid w:val="0057373D"/>
    <w:rsid w:val="00581229"/>
    <w:rsid w:val="005B79DC"/>
    <w:rsid w:val="005C6F15"/>
    <w:rsid w:val="005E7614"/>
    <w:rsid w:val="006038F2"/>
    <w:rsid w:val="0060784D"/>
    <w:rsid w:val="00615C68"/>
    <w:rsid w:val="00620CD3"/>
    <w:rsid w:val="00625919"/>
    <w:rsid w:val="006373B2"/>
    <w:rsid w:val="006576C8"/>
    <w:rsid w:val="00693F09"/>
    <w:rsid w:val="006961FD"/>
    <w:rsid w:val="006E0EAF"/>
    <w:rsid w:val="006E6D8B"/>
    <w:rsid w:val="00710326"/>
    <w:rsid w:val="00717623"/>
    <w:rsid w:val="0078402C"/>
    <w:rsid w:val="007A03BB"/>
    <w:rsid w:val="007A6931"/>
    <w:rsid w:val="007B4132"/>
    <w:rsid w:val="007C626E"/>
    <w:rsid w:val="00842422"/>
    <w:rsid w:val="008445A4"/>
    <w:rsid w:val="00847794"/>
    <w:rsid w:val="008952DA"/>
    <w:rsid w:val="008B6868"/>
    <w:rsid w:val="008F0F12"/>
    <w:rsid w:val="009079E6"/>
    <w:rsid w:val="00924812"/>
    <w:rsid w:val="00940E4C"/>
    <w:rsid w:val="00946CD6"/>
    <w:rsid w:val="009532A0"/>
    <w:rsid w:val="009A00A3"/>
    <w:rsid w:val="009B53F4"/>
    <w:rsid w:val="009E5F0D"/>
    <w:rsid w:val="009F4274"/>
    <w:rsid w:val="009F52DB"/>
    <w:rsid w:val="00A02EBE"/>
    <w:rsid w:val="00A27E16"/>
    <w:rsid w:val="00A62DEE"/>
    <w:rsid w:val="00A775FF"/>
    <w:rsid w:val="00A82690"/>
    <w:rsid w:val="00AB74FE"/>
    <w:rsid w:val="00B01082"/>
    <w:rsid w:val="00B1302B"/>
    <w:rsid w:val="00B16CF7"/>
    <w:rsid w:val="00B240CF"/>
    <w:rsid w:val="00B264F5"/>
    <w:rsid w:val="00B370F7"/>
    <w:rsid w:val="00B375F4"/>
    <w:rsid w:val="00B44D5D"/>
    <w:rsid w:val="00B500A8"/>
    <w:rsid w:val="00B70E65"/>
    <w:rsid w:val="00B83FDE"/>
    <w:rsid w:val="00BA0C04"/>
    <w:rsid w:val="00BE4514"/>
    <w:rsid w:val="00BF3C18"/>
    <w:rsid w:val="00C22F6C"/>
    <w:rsid w:val="00C237E6"/>
    <w:rsid w:val="00C33D66"/>
    <w:rsid w:val="00C37923"/>
    <w:rsid w:val="00C46F5D"/>
    <w:rsid w:val="00C543A8"/>
    <w:rsid w:val="00C731E2"/>
    <w:rsid w:val="00C763E8"/>
    <w:rsid w:val="00C95B3F"/>
    <w:rsid w:val="00CB6752"/>
    <w:rsid w:val="00CC23CB"/>
    <w:rsid w:val="00CD2B89"/>
    <w:rsid w:val="00CE53C4"/>
    <w:rsid w:val="00D00B73"/>
    <w:rsid w:val="00D10891"/>
    <w:rsid w:val="00D12186"/>
    <w:rsid w:val="00D37B53"/>
    <w:rsid w:val="00D40AB8"/>
    <w:rsid w:val="00D5066E"/>
    <w:rsid w:val="00D571E1"/>
    <w:rsid w:val="00D57448"/>
    <w:rsid w:val="00D768DE"/>
    <w:rsid w:val="00D77B9C"/>
    <w:rsid w:val="00D94D8B"/>
    <w:rsid w:val="00DA04A5"/>
    <w:rsid w:val="00DA7814"/>
    <w:rsid w:val="00DC5B23"/>
    <w:rsid w:val="00DE4CAB"/>
    <w:rsid w:val="00DF746F"/>
    <w:rsid w:val="00E03DDD"/>
    <w:rsid w:val="00E169F7"/>
    <w:rsid w:val="00E22B6D"/>
    <w:rsid w:val="00E45555"/>
    <w:rsid w:val="00E47626"/>
    <w:rsid w:val="00E512EF"/>
    <w:rsid w:val="00EA7D4B"/>
    <w:rsid w:val="00EA7EB6"/>
    <w:rsid w:val="00EB2096"/>
    <w:rsid w:val="00EB390C"/>
    <w:rsid w:val="00EB4677"/>
    <w:rsid w:val="00EB4F73"/>
    <w:rsid w:val="00EF2463"/>
    <w:rsid w:val="00F0118A"/>
    <w:rsid w:val="00F114AE"/>
    <w:rsid w:val="00F4474D"/>
    <w:rsid w:val="00F6147E"/>
    <w:rsid w:val="00F77B10"/>
    <w:rsid w:val="00F91A0C"/>
    <w:rsid w:val="00FC6024"/>
    <w:rsid w:val="00FE2D4A"/>
    <w:rsid w:val="010256B9"/>
    <w:rsid w:val="019B2969"/>
    <w:rsid w:val="02D10CD9"/>
    <w:rsid w:val="03130951"/>
    <w:rsid w:val="03136D1D"/>
    <w:rsid w:val="03246D02"/>
    <w:rsid w:val="03307781"/>
    <w:rsid w:val="033B6001"/>
    <w:rsid w:val="03E4013D"/>
    <w:rsid w:val="04DB1D40"/>
    <w:rsid w:val="05884219"/>
    <w:rsid w:val="05A4330C"/>
    <w:rsid w:val="05F70DE0"/>
    <w:rsid w:val="06010917"/>
    <w:rsid w:val="06873863"/>
    <w:rsid w:val="069E4AD6"/>
    <w:rsid w:val="070E4BE9"/>
    <w:rsid w:val="07325F5C"/>
    <w:rsid w:val="076013E9"/>
    <w:rsid w:val="0774329B"/>
    <w:rsid w:val="07CB5323"/>
    <w:rsid w:val="08335471"/>
    <w:rsid w:val="088E155D"/>
    <w:rsid w:val="08DF17C1"/>
    <w:rsid w:val="09416D6C"/>
    <w:rsid w:val="09AF4112"/>
    <w:rsid w:val="09DC5C1D"/>
    <w:rsid w:val="0A3F59DB"/>
    <w:rsid w:val="0A62739C"/>
    <w:rsid w:val="0A74712B"/>
    <w:rsid w:val="0A883A49"/>
    <w:rsid w:val="0AC26F14"/>
    <w:rsid w:val="0B4E569F"/>
    <w:rsid w:val="0B9341C7"/>
    <w:rsid w:val="0BD36DF9"/>
    <w:rsid w:val="0C83558F"/>
    <w:rsid w:val="0C9926B7"/>
    <w:rsid w:val="0CD3060D"/>
    <w:rsid w:val="0D076867"/>
    <w:rsid w:val="0D4F2CFC"/>
    <w:rsid w:val="0DDC6765"/>
    <w:rsid w:val="0DFB0531"/>
    <w:rsid w:val="0E004B2D"/>
    <w:rsid w:val="0E5B4B96"/>
    <w:rsid w:val="0FDA553B"/>
    <w:rsid w:val="1020019E"/>
    <w:rsid w:val="105618B2"/>
    <w:rsid w:val="1061106E"/>
    <w:rsid w:val="106D0BEA"/>
    <w:rsid w:val="10AB0D51"/>
    <w:rsid w:val="113F3FED"/>
    <w:rsid w:val="114318AA"/>
    <w:rsid w:val="11B44541"/>
    <w:rsid w:val="11FE15F5"/>
    <w:rsid w:val="12026B80"/>
    <w:rsid w:val="122E3CA6"/>
    <w:rsid w:val="1232138A"/>
    <w:rsid w:val="12757646"/>
    <w:rsid w:val="12C44C38"/>
    <w:rsid w:val="12C46569"/>
    <w:rsid w:val="14190EB0"/>
    <w:rsid w:val="149C29D4"/>
    <w:rsid w:val="14C508CB"/>
    <w:rsid w:val="14FC690F"/>
    <w:rsid w:val="14FD5A64"/>
    <w:rsid w:val="14FE6419"/>
    <w:rsid w:val="158D3317"/>
    <w:rsid w:val="15905022"/>
    <w:rsid w:val="15A130E5"/>
    <w:rsid w:val="15A406F6"/>
    <w:rsid w:val="15EE14A1"/>
    <w:rsid w:val="162A3311"/>
    <w:rsid w:val="163E7591"/>
    <w:rsid w:val="164578EA"/>
    <w:rsid w:val="16B8502D"/>
    <w:rsid w:val="16E97EE5"/>
    <w:rsid w:val="176D673A"/>
    <w:rsid w:val="18C05710"/>
    <w:rsid w:val="18C12B7A"/>
    <w:rsid w:val="18D60175"/>
    <w:rsid w:val="18D973F5"/>
    <w:rsid w:val="195961EB"/>
    <w:rsid w:val="19A76A7A"/>
    <w:rsid w:val="19AE5B11"/>
    <w:rsid w:val="19D42E27"/>
    <w:rsid w:val="1A7F2879"/>
    <w:rsid w:val="1AC20AFC"/>
    <w:rsid w:val="1B4638AC"/>
    <w:rsid w:val="1BD12FC1"/>
    <w:rsid w:val="1BF81BE7"/>
    <w:rsid w:val="1C581424"/>
    <w:rsid w:val="1C67443F"/>
    <w:rsid w:val="1D912990"/>
    <w:rsid w:val="1DEE3486"/>
    <w:rsid w:val="1E2B2C00"/>
    <w:rsid w:val="1E4F3A0B"/>
    <w:rsid w:val="1EE2793F"/>
    <w:rsid w:val="1EF861E9"/>
    <w:rsid w:val="1EFD6763"/>
    <w:rsid w:val="1F814AC9"/>
    <w:rsid w:val="1F8270B2"/>
    <w:rsid w:val="208655EA"/>
    <w:rsid w:val="20CB6204"/>
    <w:rsid w:val="211C7C43"/>
    <w:rsid w:val="21FC6428"/>
    <w:rsid w:val="220A7FA4"/>
    <w:rsid w:val="22326487"/>
    <w:rsid w:val="22473E7D"/>
    <w:rsid w:val="228B57EA"/>
    <w:rsid w:val="22C025F9"/>
    <w:rsid w:val="22D70DE8"/>
    <w:rsid w:val="2307429B"/>
    <w:rsid w:val="23243BAD"/>
    <w:rsid w:val="235D16C6"/>
    <w:rsid w:val="23D409D8"/>
    <w:rsid w:val="242B28ED"/>
    <w:rsid w:val="255D5269"/>
    <w:rsid w:val="259C6A57"/>
    <w:rsid w:val="266C3EE1"/>
    <w:rsid w:val="26F627C3"/>
    <w:rsid w:val="276721C3"/>
    <w:rsid w:val="277F76E7"/>
    <w:rsid w:val="27930525"/>
    <w:rsid w:val="27BC7438"/>
    <w:rsid w:val="284944E7"/>
    <w:rsid w:val="289B5A1C"/>
    <w:rsid w:val="28BC380E"/>
    <w:rsid w:val="29E839CC"/>
    <w:rsid w:val="2A6F394F"/>
    <w:rsid w:val="2AC909D4"/>
    <w:rsid w:val="2AF27864"/>
    <w:rsid w:val="2AFE3D38"/>
    <w:rsid w:val="2B28506F"/>
    <w:rsid w:val="2BF03999"/>
    <w:rsid w:val="2CAD396B"/>
    <w:rsid w:val="2D005709"/>
    <w:rsid w:val="2D0C691A"/>
    <w:rsid w:val="2D765439"/>
    <w:rsid w:val="2D8E2B75"/>
    <w:rsid w:val="2E5C760D"/>
    <w:rsid w:val="2EA35773"/>
    <w:rsid w:val="2F836233"/>
    <w:rsid w:val="2FBA3A0A"/>
    <w:rsid w:val="2FD26BAA"/>
    <w:rsid w:val="3111421C"/>
    <w:rsid w:val="318D3DD6"/>
    <w:rsid w:val="31A449EB"/>
    <w:rsid w:val="31BC2C13"/>
    <w:rsid w:val="31DA6C1C"/>
    <w:rsid w:val="32C80BE3"/>
    <w:rsid w:val="33425112"/>
    <w:rsid w:val="33852492"/>
    <w:rsid w:val="3404491E"/>
    <w:rsid w:val="342E1C42"/>
    <w:rsid w:val="347F26AF"/>
    <w:rsid w:val="3490377A"/>
    <w:rsid w:val="3497254B"/>
    <w:rsid w:val="34A274FE"/>
    <w:rsid w:val="34A62929"/>
    <w:rsid w:val="3516278A"/>
    <w:rsid w:val="359701BA"/>
    <w:rsid w:val="359F26C9"/>
    <w:rsid w:val="35D01680"/>
    <w:rsid w:val="369E1436"/>
    <w:rsid w:val="36C76DF6"/>
    <w:rsid w:val="36D156A3"/>
    <w:rsid w:val="37635B4C"/>
    <w:rsid w:val="37AA2775"/>
    <w:rsid w:val="38154434"/>
    <w:rsid w:val="38D413F1"/>
    <w:rsid w:val="38F871BD"/>
    <w:rsid w:val="395D6FDA"/>
    <w:rsid w:val="39CA06ED"/>
    <w:rsid w:val="3A873773"/>
    <w:rsid w:val="3B2F6750"/>
    <w:rsid w:val="3B696C4D"/>
    <w:rsid w:val="3BCB14EB"/>
    <w:rsid w:val="3BD4254D"/>
    <w:rsid w:val="3D5B792A"/>
    <w:rsid w:val="3E531485"/>
    <w:rsid w:val="3EB020DD"/>
    <w:rsid w:val="3F962E7B"/>
    <w:rsid w:val="3FCF3B47"/>
    <w:rsid w:val="40062E1E"/>
    <w:rsid w:val="400E698D"/>
    <w:rsid w:val="40132170"/>
    <w:rsid w:val="40326D50"/>
    <w:rsid w:val="40B70228"/>
    <w:rsid w:val="40C60323"/>
    <w:rsid w:val="40DF5DD8"/>
    <w:rsid w:val="40E72D5B"/>
    <w:rsid w:val="42B655D7"/>
    <w:rsid w:val="44192101"/>
    <w:rsid w:val="45047740"/>
    <w:rsid w:val="452E119E"/>
    <w:rsid w:val="457B4AC8"/>
    <w:rsid w:val="46500B88"/>
    <w:rsid w:val="46581EBC"/>
    <w:rsid w:val="46B36193"/>
    <w:rsid w:val="46EA1CEE"/>
    <w:rsid w:val="470676C3"/>
    <w:rsid w:val="471B5DAF"/>
    <w:rsid w:val="47332A21"/>
    <w:rsid w:val="4756386B"/>
    <w:rsid w:val="47E8039A"/>
    <w:rsid w:val="4833429E"/>
    <w:rsid w:val="488F1D4A"/>
    <w:rsid w:val="49625F7F"/>
    <w:rsid w:val="49725A23"/>
    <w:rsid w:val="497D39E1"/>
    <w:rsid w:val="498862B8"/>
    <w:rsid w:val="49A70010"/>
    <w:rsid w:val="49D0042A"/>
    <w:rsid w:val="49D8699D"/>
    <w:rsid w:val="4A4773CD"/>
    <w:rsid w:val="4A522F0B"/>
    <w:rsid w:val="4AC11559"/>
    <w:rsid w:val="4AD053D8"/>
    <w:rsid w:val="4B373D43"/>
    <w:rsid w:val="4BA1427D"/>
    <w:rsid w:val="4BD22335"/>
    <w:rsid w:val="4C06729D"/>
    <w:rsid w:val="4C316895"/>
    <w:rsid w:val="4C441486"/>
    <w:rsid w:val="4CEE1137"/>
    <w:rsid w:val="4D1E09C9"/>
    <w:rsid w:val="4D6F72AB"/>
    <w:rsid w:val="4DF7591D"/>
    <w:rsid w:val="4E0579E1"/>
    <w:rsid w:val="4E3866A7"/>
    <w:rsid w:val="4E7370B8"/>
    <w:rsid w:val="4F012EDC"/>
    <w:rsid w:val="4FAA3F96"/>
    <w:rsid w:val="4FD84E66"/>
    <w:rsid w:val="501C6234"/>
    <w:rsid w:val="505E3768"/>
    <w:rsid w:val="50BD397E"/>
    <w:rsid w:val="50FB385A"/>
    <w:rsid w:val="517560F6"/>
    <w:rsid w:val="52577B1B"/>
    <w:rsid w:val="526F3E2B"/>
    <w:rsid w:val="52890746"/>
    <w:rsid w:val="531C7C98"/>
    <w:rsid w:val="53DC1D0B"/>
    <w:rsid w:val="541808DD"/>
    <w:rsid w:val="54AB2F55"/>
    <w:rsid w:val="54D41A18"/>
    <w:rsid w:val="54FE250D"/>
    <w:rsid w:val="55170958"/>
    <w:rsid w:val="551710D9"/>
    <w:rsid w:val="55FF037E"/>
    <w:rsid w:val="562177E1"/>
    <w:rsid w:val="56A94DE4"/>
    <w:rsid w:val="56D20169"/>
    <w:rsid w:val="56D86184"/>
    <w:rsid w:val="57432E4E"/>
    <w:rsid w:val="58081D49"/>
    <w:rsid w:val="58F327C2"/>
    <w:rsid w:val="59274002"/>
    <w:rsid w:val="59FF5D26"/>
    <w:rsid w:val="5A54227D"/>
    <w:rsid w:val="5A6062C0"/>
    <w:rsid w:val="5B02430F"/>
    <w:rsid w:val="5B486655"/>
    <w:rsid w:val="5B4B50E8"/>
    <w:rsid w:val="5B73115A"/>
    <w:rsid w:val="5B7C38C5"/>
    <w:rsid w:val="5C127C4D"/>
    <w:rsid w:val="5C1C1111"/>
    <w:rsid w:val="5C313215"/>
    <w:rsid w:val="5C8B3485"/>
    <w:rsid w:val="5D022E45"/>
    <w:rsid w:val="5D5615A5"/>
    <w:rsid w:val="5DEB69B5"/>
    <w:rsid w:val="5DEF032E"/>
    <w:rsid w:val="5E110BDF"/>
    <w:rsid w:val="5E492402"/>
    <w:rsid w:val="5E8F27FC"/>
    <w:rsid w:val="5F076A41"/>
    <w:rsid w:val="600227D5"/>
    <w:rsid w:val="60B63A07"/>
    <w:rsid w:val="60F27C51"/>
    <w:rsid w:val="61710D35"/>
    <w:rsid w:val="61770592"/>
    <w:rsid w:val="621038A3"/>
    <w:rsid w:val="6260215A"/>
    <w:rsid w:val="62861C5F"/>
    <w:rsid w:val="629D2B72"/>
    <w:rsid w:val="62D105CB"/>
    <w:rsid w:val="62D75556"/>
    <w:rsid w:val="62E3175D"/>
    <w:rsid w:val="63061CA5"/>
    <w:rsid w:val="639370CE"/>
    <w:rsid w:val="63BA32CA"/>
    <w:rsid w:val="63C20CFA"/>
    <w:rsid w:val="64804587"/>
    <w:rsid w:val="64A15210"/>
    <w:rsid w:val="65302454"/>
    <w:rsid w:val="65787D86"/>
    <w:rsid w:val="657E0F70"/>
    <w:rsid w:val="65AF08FC"/>
    <w:rsid w:val="66D7292B"/>
    <w:rsid w:val="67267612"/>
    <w:rsid w:val="672B5293"/>
    <w:rsid w:val="676B00F6"/>
    <w:rsid w:val="67A706D8"/>
    <w:rsid w:val="67B777F1"/>
    <w:rsid w:val="67C52C71"/>
    <w:rsid w:val="68237393"/>
    <w:rsid w:val="682B56DD"/>
    <w:rsid w:val="68337FF4"/>
    <w:rsid w:val="68431B2A"/>
    <w:rsid w:val="68DF4A54"/>
    <w:rsid w:val="69605A1E"/>
    <w:rsid w:val="6A4410E9"/>
    <w:rsid w:val="6A627EDE"/>
    <w:rsid w:val="6B057220"/>
    <w:rsid w:val="6B253034"/>
    <w:rsid w:val="6B6014D7"/>
    <w:rsid w:val="6B6517D1"/>
    <w:rsid w:val="6B767E37"/>
    <w:rsid w:val="6BE724DE"/>
    <w:rsid w:val="6C6B26ED"/>
    <w:rsid w:val="6C7235C2"/>
    <w:rsid w:val="6CF154FF"/>
    <w:rsid w:val="6DF97CB5"/>
    <w:rsid w:val="6EB82BAB"/>
    <w:rsid w:val="6F661262"/>
    <w:rsid w:val="6F6A64EF"/>
    <w:rsid w:val="6F837605"/>
    <w:rsid w:val="701D2F27"/>
    <w:rsid w:val="70D65B28"/>
    <w:rsid w:val="70E75840"/>
    <w:rsid w:val="72AA149A"/>
    <w:rsid w:val="730E23BA"/>
    <w:rsid w:val="73473A58"/>
    <w:rsid w:val="73786903"/>
    <w:rsid w:val="73C67E0A"/>
    <w:rsid w:val="74523791"/>
    <w:rsid w:val="745C3079"/>
    <w:rsid w:val="745D6920"/>
    <w:rsid w:val="747967D4"/>
    <w:rsid w:val="74834EE4"/>
    <w:rsid w:val="754A78F8"/>
    <w:rsid w:val="756B4554"/>
    <w:rsid w:val="75A1229F"/>
    <w:rsid w:val="75BF2B24"/>
    <w:rsid w:val="75FB63DD"/>
    <w:rsid w:val="76631559"/>
    <w:rsid w:val="766A1EBB"/>
    <w:rsid w:val="76F97755"/>
    <w:rsid w:val="77152A8D"/>
    <w:rsid w:val="77533021"/>
    <w:rsid w:val="77C45AF2"/>
    <w:rsid w:val="7839730F"/>
    <w:rsid w:val="79253A86"/>
    <w:rsid w:val="7938368B"/>
    <w:rsid w:val="799F5678"/>
    <w:rsid w:val="79C85D84"/>
    <w:rsid w:val="79E61993"/>
    <w:rsid w:val="7A0679A2"/>
    <w:rsid w:val="7A2F2463"/>
    <w:rsid w:val="7AAF249D"/>
    <w:rsid w:val="7AC27D7C"/>
    <w:rsid w:val="7B370C05"/>
    <w:rsid w:val="7B8936A7"/>
    <w:rsid w:val="7BCA5A98"/>
    <w:rsid w:val="7BCC38C5"/>
    <w:rsid w:val="7BD05F29"/>
    <w:rsid w:val="7BFB773F"/>
    <w:rsid w:val="7BFD7D03"/>
    <w:rsid w:val="7CB92724"/>
    <w:rsid w:val="7CBA08BD"/>
    <w:rsid w:val="7D9174B0"/>
    <w:rsid w:val="7DCD2F4E"/>
    <w:rsid w:val="7E0637B1"/>
    <w:rsid w:val="7E6169F2"/>
    <w:rsid w:val="7E992BE6"/>
    <w:rsid w:val="7EC1395C"/>
    <w:rsid w:val="7F0F3CDA"/>
    <w:rsid w:val="7F1A729C"/>
    <w:rsid w:val="7F383CA0"/>
    <w:rsid w:val="7F734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Document Map"/>
    <w:basedOn w:val="1"/>
    <w:link w:val="21"/>
    <w:qFormat/>
    <w:uiPriority w:val="0"/>
    <w:rPr>
      <w:rFonts w:ascii="宋体" w:eastAsia="宋体"/>
      <w:sz w:val="18"/>
      <w:szCs w:val="18"/>
    </w:rPr>
  </w:style>
  <w:style w:type="paragraph" w:styleId="4">
    <w:name w:val="annotation text"/>
    <w:basedOn w:val="1"/>
    <w:link w:val="23"/>
    <w:qFormat/>
    <w:uiPriority w:val="0"/>
    <w:pPr>
      <w:jc w:val="left"/>
    </w:pPr>
  </w:style>
  <w:style w:type="paragraph" w:styleId="5">
    <w:name w:val="Date"/>
    <w:basedOn w:val="1"/>
    <w:next w:val="1"/>
    <w:link w:val="20"/>
    <w:qFormat/>
    <w:uiPriority w:val="0"/>
    <w:pPr>
      <w:ind w:left="100" w:leftChars="2500"/>
    </w:p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4"/>
    <w:next w:val="4"/>
    <w:link w:val="24"/>
    <w:qFormat/>
    <w:uiPriority w:val="0"/>
    <w:rPr>
      <w:b/>
      <w:bCs/>
    </w:rPr>
  </w:style>
  <w:style w:type="character" w:styleId="13">
    <w:name w:val="Hyperlink"/>
    <w:basedOn w:val="12"/>
    <w:qFormat/>
    <w:uiPriority w:val="0"/>
    <w:rPr>
      <w:color w:val="0000FF"/>
      <w:u w:val="single"/>
    </w:rPr>
  </w:style>
  <w:style w:type="character" w:styleId="14">
    <w:name w:val="annotation reference"/>
    <w:basedOn w:val="12"/>
    <w:qFormat/>
    <w:uiPriority w:val="0"/>
    <w:rPr>
      <w:sz w:val="21"/>
      <w:szCs w:val="21"/>
    </w:rPr>
  </w:style>
  <w:style w:type="paragraph" w:customStyle="1" w:styleId="15">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6">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7">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character" w:customStyle="1" w:styleId="18">
    <w:name w:val="批注框文本 字符"/>
    <w:basedOn w:val="12"/>
    <w:link w:val="6"/>
    <w:qFormat/>
    <w:uiPriority w:val="0"/>
    <w:rPr>
      <w:rFonts w:asciiTheme="minorHAnsi" w:hAnsiTheme="minorHAnsi" w:eastAsiaTheme="minorEastAsia" w:cstheme="minorBidi"/>
      <w:kern w:val="2"/>
      <w:sz w:val="18"/>
      <w:szCs w:val="18"/>
    </w:rPr>
  </w:style>
  <w:style w:type="paragraph" w:styleId="19">
    <w:name w:val="List Paragraph"/>
    <w:basedOn w:val="1"/>
    <w:unhideWhenUsed/>
    <w:qFormat/>
    <w:uiPriority w:val="34"/>
    <w:pPr>
      <w:ind w:firstLine="420" w:firstLineChars="200"/>
    </w:pPr>
  </w:style>
  <w:style w:type="character" w:customStyle="1" w:styleId="20">
    <w:name w:val="日期 字符"/>
    <w:basedOn w:val="12"/>
    <w:link w:val="5"/>
    <w:qFormat/>
    <w:uiPriority w:val="0"/>
    <w:rPr>
      <w:rFonts w:asciiTheme="minorHAnsi" w:hAnsiTheme="minorHAnsi" w:eastAsiaTheme="minorEastAsia" w:cstheme="minorBidi"/>
      <w:kern w:val="2"/>
      <w:sz w:val="21"/>
      <w:szCs w:val="24"/>
    </w:rPr>
  </w:style>
  <w:style w:type="character" w:customStyle="1" w:styleId="21">
    <w:name w:val="文档结构图 字符"/>
    <w:basedOn w:val="12"/>
    <w:link w:val="3"/>
    <w:qFormat/>
    <w:uiPriority w:val="0"/>
    <w:rPr>
      <w:rFonts w:ascii="宋体" w:hAnsiTheme="minorHAnsi" w:cstheme="minorBidi"/>
      <w:kern w:val="2"/>
      <w:sz w:val="18"/>
      <w:szCs w:val="18"/>
    </w:rPr>
  </w:style>
  <w:style w:type="character" w:customStyle="1" w:styleId="22">
    <w:name w:val="标题 2 字符"/>
    <w:basedOn w:val="12"/>
    <w:link w:val="2"/>
    <w:qFormat/>
    <w:uiPriority w:val="9"/>
    <w:rPr>
      <w:rFonts w:asciiTheme="majorHAnsi" w:hAnsiTheme="majorHAnsi" w:eastAsiaTheme="majorEastAsia" w:cstheme="majorBidi"/>
      <w:b/>
      <w:bCs/>
      <w:kern w:val="2"/>
      <w:sz w:val="32"/>
      <w:szCs w:val="32"/>
    </w:rPr>
  </w:style>
  <w:style w:type="character" w:customStyle="1" w:styleId="23">
    <w:name w:val="批注文字 字符"/>
    <w:basedOn w:val="12"/>
    <w:link w:val="4"/>
    <w:qFormat/>
    <w:uiPriority w:val="0"/>
    <w:rPr>
      <w:rFonts w:asciiTheme="minorHAnsi" w:hAnsiTheme="minorHAnsi" w:eastAsiaTheme="minorEastAsia" w:cstheme="minorBidi"/>
      <w:kern w:val="2"/>
      <w:sz w:val="21"/>
      <w:szCs w:val="24"/>
    </w:rPr>
  </w:style>
  <w:style w:type="character" w:customStyle="1" w:styleId="24">
    <w:name w:val="批注主题 字符"/>
    <w:basedOn w:val="23"/>
    <w:link w:val="10"/>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customXml" Target="ink/ink6.xml"/><Relationship Id="rId21" Type="http://schemas.openxmlformats.org/officeDocument/2006/relationships/customXml" Target="ink/ink5.xml"/><Relationship Id="rId20" Type="http://schemas.openxmlformats.org/officeDocument/2006/relationships/customXml" Target="ink/ink4.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customXml" Target="ink/ink3.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customXml" Target="ink/ink2.xml"/><Relationship Id="rId12" Type="http://schemas.openxmlformats.org/officeDocument/2006/relationships/image" Target="media/image4.png"/><Relationship Id="rId11" Type="http://schemas.openxmlformats.org/officeDocument/2006/relationships/customXml" Target="ink/ink1.xml"/><Relationship Id="rId10" Type="http://schemas.openxmlformats.org/officeDocument/2006/relationships/image" Target="media/image3.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55"/>
    </inkml:context>
    <inkml:brush xml:id="br0">
      <inkml:brushProperty name="width" value="0.035" units="cm"/>
      <inkml:brushProperty name="height" value="0.035" units="cm"/>
      <inkml:brushProperty name="color" value="#e71224"/>
    </inkml:brush>
  </inkml:definitions>
  <inkml:trace contextRef="#ctx0" brushRef="#br0">336.000 843.000 24575,'-7.000'0.000'0,"0.000"-1.000"0,1.000 0.000 0,-1.000 0.000 0,0.000-1.000 0,1.000 1.000 0,-1.000-1.000 0,1.000-1.000 0,0.000 0.000 0,-1.000 1.000 0,2.000-2.000 0,-1.000 1.000 0,0.000-1.000 0,0.000 0.000 0,-7.000-7.000 0,1.000 0.000 0,1.000-1.000 0,1.000 1.000 0,0.000-2.000 0,1.000 0.000 0,-9.000-14.000 0,9.000 14.000 0,0.000 1.000 0,-13.000-15.000 0,13.000 18.000 0,1.000-1.000 0,0.000 0.000 0,-11.000-20.000 0,14.000 21.000 0,-45.000-97.000 0,45.000 91.000 0,0.000-1.000 0,0.000 1.000 0,2.000-1.000 0,0.000 0.000 0,-1.000-21.000 0,5.000-167.000 0,0.000 192.000 0,0.000-1.000 0,1.000 1.000 0,0.000 0.000 0,1.000 0.000 0,0.000 0.000 0,1.000 1.000 0,7.000-16.000 0,-8.000 23.000 0,-1.000 0.000 0,0.000 0.000 0,1.000 0.000 0,0.000 1.000 0,0.000-1.000 0,0.000 1.000 0,0.000 0.000 0,1.000-1.000 0,-1.000 2.000 0,1.000-1.000 0,0.000 0.000 0,0.000 1.000 0,0.000-1.000 0,0.000 1.000 0,0.000 0.000 0,0.000 1.000 0,1.000-1.000 0,-1.000 1.000 0,0.000 0.000 0,1.000 0.000 0,-1.000 0.000 0,6.000 0.000 0,-1.000 1.000 0,-1.000 0.000 0,0.000 0.000 0,0.000 1.000 0,0.000 0.000 0,0.000 0.000 0,0.000 1.000 0,0.000 0.000 0,-1.000 0.000 0,1.000 1.000 0,0.000 0.000 0,-1.000 0.000 0,0.000 1.000 0,0.000 0.000 0,0.000 0.000 0,0.000 1.000 0,-1.000 0.000 0,0.000 0.000 0,0.000 0.000 0,9.000 11.000 0,-5.000-7.000 0,0.000 1.000 0,1.000-2.000 0,1.000 0.000 0,-1.000 0.000 0,1.000-1.000 0,0.000-1.000 0,1.000 1.000 0,20.000 5.000 0,30.000 18.000 0,-58.000-27.000 0,-1.000 0.000 0,0.000 1.000 0,1.000-1.000 0,-2.000 1.000 0,1.000 0.000 0,0.000 1.000 0,-1.000-1.000 0,0.000 0.000 0,1.000 1.000 0,-2.000 0.000 0,1.000 0.000 0,-1.000 0.000 0,0.000 0.000 0,0.000 0.000 0,2.000 8.000 0,1.000 6.000 0,-1.000-1.000 0,-1.000 1.000 0,1.000 20.000 0,-2.000 16.000 0,-3.000-35.000 0,2.000-1.000 0,1.000 0.000 0,5.000 30.000 0,-5.000-44.000 0,0.000 1.000 0,-1.000-1.000 0,0.000 1.000 0,0.000-1.000 0,0.000 1.000 0,-1.000 0.000 0,0.000-1.000 0,0.000 1.000 0,0.000 0.000 0,-1.000-1.000 0,0.000 1.000 0,0.000-1.000 0,0.000 1.000 0,-1.000-1.000 0,1.000 1.000 0,-1.000-1.000 0,-1.000 0.000 0,1.000 0.000 0,-1.000 0.000 0,0.000 0.000 0,0.000-1.000 0,0.000 1.000 0,-5.000 4.000 0,-5.000 5.000 0,-2.000 1.000 0,-17.000 12.000 0,19.000-17.000 0,0.000 1.000 0,1.000 1.000 0,-20.000 23.000 0,29.000-29.000 21,-1.000 1.000 0,1.000-1.000 0,0.000 0.000 0,1.000 1.000-1,-3.000 8.000 1,-6.000 16.000-1511,4.000-16.000-5336</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49"/>
    </inkml:context>
    <inkml:brush xml:id="br0">
      <inkml:brushProperty name="width" value="0.035" units="cm"/>
      <inkml:brushProperty name="height" value="0.035" units="cm"/>
      <inkml:brushProperty name="color" value="#e71224"/>
    </inkml:brush>
  </inkml:definitions>
  <inkml:trace contextRef="#ctx0" brushRef="#br0">634.000 727.000 24575,'-74.000'1.000'0,"-88.000"-3.000"0,145.000 0.000 0,0.000-1.000 0,1.000 0.000 0,0.000-2.000 0,0.000 0.000 0,0.000 0.000 0,0.000-2.000 0,-18.000-10.000 0,13.000 6.000 0,1.000-2.000 0,1.000-1.000 0,0.000 0.000 0,-28.000-27.000 0,36.000 29.000 0,1.000-1.000 0,0.000 0.000 0,0.000-1.000 0,2.000 0.000 0,0.000 0.000 0,0.000 0.000 0,1.000-1.000 0,-5.000-16.000 0,2.000-1.000 0,1.000-1.000 0,-8.000-62.000 0,15.000 86.000 0,1.000 1.000 0,1.000-1.000 0,-1.000 1.000 0,1.000-1.000 0,1.000 1.000 0,0.000-1.000 0,0.000 1.000 0,0.000 0.000 0,1.000-1.000 0,1.000 1.000 0,-1.000 0.000 0,1.000 0.000 0,0.000 0.000 0,1.000 0.000 0,0.000 1.000 0,0.000 0.000 0,1.000-1.000 0,0.000 2.000 0,0.000-1.000 0,1.000 0.000 0,-1.000 1.000 0,2.000 0.000 0,-1.000 0.000 0,0.000 1.000 0,11.000-7.000 0,1.000 1.000 0,0.000 0.000 0,0.000 1.000 0,1.000 1.000 0,1.000 0.000 0,-1.000 2.000 0,1.000 0.000 0,1.000 2.000 0,-1.000 0.000 0,1.000 1.000 0,0.000 1.000 0,0.000 1.000 0,41.000 1.000 0,-37.000 1.000 0,1.000 2.000 0,-1.000 0.000 0,0.000 2.000 0,0.000 1.000 0,47.000 15.000 0,-21.000-2.000 0,53.000 22.000 0,-88.000-33.000 0,-2.000 1.000 0,1.000 1.000 0,-1.000 0.000 0,23.000 20.000 0,-10.000-7.000 0,-21.000-19.000 0,-1.000 1.000 0,0.000 0.000 0,0.000 0.000 0,0.000 0.000 0,-1.000 1.000 0,1.000 0.000 0,-1.000-1.000 0,0.000 2.000 0,-1.000-1.000 0,1.000 0.000 0,-1.000 1.000 0,3.000 7.000 0,-1.000 7.000 0,-1.000 0.000 0,-1.000 1.000 0,0.000-1.000 0,-2.000 1.000 0,-1.000 0.000 0,-3.000 34.000 0,1.000-9.000 0,2.000-37.000 0,0.000-1.000 0,0.000 1.000 0,-1.000 0.000 0,-2.000 14.000 0,2.000-20.000 0,0.000-1.000 0,0.000 1.000 0,0.000-1.000 0,0.000 1.000 0,-1.000 0.000 0,1.000-1.000 0,0.000 0.000 0,-1.000 1.000 0,0.000-1.000 0,0.000 0.000 0,0.000 0.000 0,0.000 0.000 0,0.000 0.000 0,0.000 0.000 0,-4.000 2.000 0,-17.000 9.000 0,-37.000 15.000 0,-15.000 8.000 0,-31.000 33.000 115,43.000-26.000-1595,42.000-29.000-5346</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49"/>
    </inkml:context>
    <inkml:brush xml:id="br0">
      <inkml:brushProperty name="width" value="0.035" units="cm"/>
      <inkml:brushProperty name="height" value="0.035" units="cm"/>
      <inkml:brushProperty name="color" value="#e71224"/>
    </inkml:brush>
  </inkml:definitions>
  <inkml:trace contextRef="#ctx0" brushRef="#br0">635.000 728.000 24575,'-74.000'1.000'0,"-89.000"-3.000"0,146.000 0.000 0,0.000-1.000 0,1.000 0.000 0,0.000-2.000 0,0.000 0.000 0,0.000 0.000 0,0.000-2.000 0,-18.000-10.000 0,13.000 6.000 0,1.000-2.000 0,1.000-1.000 0,0.000 0.000 0,-28.000-27.000 0,36.000 29.000 0,1.000-1.000 0,0.000 0.000 0,0.000-2.000 0,2.000 1.000 0,0.000 0.000 0,0.000 0.000 0,1.000-1.000 0,-5.000-16.000 0,2.000-1.000 0,1.000-1.000 0,-8.000-62.000 0,15.000 86.000 0,1.000 1.000 0,1.000-1.000 0,-1.000 1.000 0,1.000-1.000 0,1.000 1.000 0,0.000-1.000 0,0.000 1.000 0,0.000 0.000 0,1.000-1.000 0,1.000 1.000 0,-1.000 0.000 0,1.000 0.000 0,0.000 0.000 0,1.000 0.000 0,0.000 1.000 0,0.000 0.000 0,1.000-1.000 0,0.000 2.000 0,0.000-1.000 0,1.000 0.000 0,-1.000 1.000 0,2.000 0.000 0,-1.000 0.000 0,0.000 1.000 0,11.000-7.000 0,1.000 1.000 0,0.000 0.000 0,0.000 1.000 0,1.000 1.000 0,1.000 0.000 0,-1.000 2.000 0,1.000 0.000 0,1.000 2.000 0,-1.000 0.000 0,1.000 1.000 0,0.000 1.000 0,0.000 1.000 0,41.000 1.000 0,-37.000 1.000 0,1.000 2.000 0,-1.000 0.000 0,0.000 2.000 0,0.000 1.000 0,48.000 15.000 0,-22.000-2.000 0,53.000 22.000 0,-88.000-33.000 0,-2.000 1.000 0,1.000 1.000 0,-1.000 0.000 0,23.000 20.000 0,-10.000-7.000 0,-21.000-19.000 0,-1.000 1.000 0,0.000 0.000 0,0.000 0.000 0,0.000 0.000 0,-1.000 1.000 0,1.000 0.000 0,-1.000-1.000 0,0.000 2.000 0,-1.000-1.000 0,1.000 0.000 0,-1.000 1.000 0,3.000 7.000 0,-1.000 7.000 0,-1.000 0.000 0,-1.000 1.000 0,0.000-1.000 0,-2.000 1.000 0,-1.000 0.000 0,-3.000 34.000 0,1.000-9.000 0,2.000-37.000 0,0.000-1.000 0,0.000 1.000 0,-1.000 0.000 0,-2.000 14.000 0,2.000-20.000 0,0.000-1.000 0,0.000 1.000 0,0.000-1.000 0,0.000 1.000 0,-1.000 0.000 0,1.000 0.000 0,0.000-1.000 0,-1.000 1.000 0,0.000-1.000 0,0.000 0.000 0,0.000 0.000 0,0.000 0.000 0,0.000 0.000 0,0.000 0.000 0,-4.000 2.000 0,-17.000 9.000 0,-37.000 15.000 0,-15.000 8.000 0,-31.000 33.000 115,43.000-26.000-1595,41.000-29.000-5346</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55"/>
    </inkml:context>
    <inkml:brush xml:id="br0">
      <inkml:brushProperty name="width" value="0.035" units="cm"/>
      <inkml:brushProperty name="height" value="0.035" units="cm"/>
      <inkml:brushProperty name="color" value="#e71224"/>
    </inkml:brush>
  </inkml:definitions>
  <inkml:trace contextRef="#ctx0" brushRef="#br0">336.000 843.000 24575,'-7.000'0.000'0,"0.000"-1.000"0,1.000 0.000 0,-1.000 0.000 0,0.000-1.000 0,1.000 1.000 0,-1.000-1.000 0,1.000-1.000 0,0.000 0.000 0,-1.000 1.000 0,2.000-2.000 0,-1.000 1.000 0,0.000-1.000 0,0.000 0.000 0,-7.000-7.000 0,1.000 0.000 0,1.000-1.000 0,1.000 1.000 0,0.000-2.000 0,1.000 0.000 0,-9.000-14.000 0,9.000 14.000 0,0.000 1.000 0,-13.000-15.000 0,13.000 18.000 0,1.000-1.000 0,0.000 0.000 0,-11.000-20.000 0,14.000 21.000 0,-45.000-97.000 0,45.000 91.000 0,0.000-1.000 0,0.000 1.000 0,2.000-1.000 0,0.000 0.000 0,-1.000-21.000 0,5.000-167.000 0,0.000 192.000 0,0.000-1.000 0,1.000 1.000 0,0.000 0.000 0,1.000 0.000 0,0.000 0.000 0,1.000 1.000 0,7.000-16.000 0,-8.000 23.000 0,-1.000 0.000 0,0.000 0.000 0,1.000 0.000 0,0.000 1.000 0,0.000-1.000 0,0.000 1.000 0,0.000 0.000 0,1.000-1.000 0,-1.000 2.000 0,1.000-1.000 0,0.000 0.000 0,0.000 1.000 0,0.000-1.000 0,0.000 1.000 0,0.000 0.000 0,0.000 1.000 0,1.000-1.000 0,-1.000 1.000 0,0.000 0.000 0,1.000 0.000 0,-1.000 0.000 0,6.000 0.000 0,-1.000 1.000 0,-1.000 0.000 0,0.000 0.000 0,0.000 1.000 0,0.000 0.000 0,0.000 0.000 0,0.000 1.000 0,0.000 0.000 0,-1.000 0.000 0,1.000 1.000 0,0.000 0.000 0,-1.000 0.000 0,0.000 1.000 0,0.000 0.000 0,0.000 0.000 0,0.000 1.000 0,-1.000 0.000 0,0.000 0.000 0,0.000 0.000 0,9.000 11.000 0,-5.000-7.000 0,0.000 1.000 0,1.000-2.000 0,1.000 0.000 0,-1.000 0.000 0,1.000-1.000 0,0.000-1.000 0,1.000 1.000 0,20.000 5.000 0,30.000 18.000 0,-58.000-27.000 0,-1.000 0.000 0,0.000 1.000 0,1.000-1.000 0,-2.000 1.000 0,1.000 0.000 0,0.000 1.000 0,-1.000-1.000 0,0.000 0.000 0,1.000 1.000 0,-2.000 0.000 0,1.000 0.000 0,-1.000 0.000 0,0.000 0.000 0,0.000 0.000 0,2.000 8.000 0,1.000 6.000 0,-1.000-1.000 0,-1.000 1.000 0,1.000 20.000 0,-2.000 16.000 0,-3.000-35.000 0,2.000-1.000 0,1.000 0.000 0,5.000 30.000 0,-5.000-44.000 0,0.000 1.000 0,-1.000-1.000 0,0.000 1.000 0,0.000-1.000 0,0.000 1.000 0,-1.000 0.000 0,0.000-1.000 0,0.000 1.000 0,0.000 0.000 0,-1.000-1.000 0,0.000 1.000 0,0.000-1.000 0,0.000 1.000 0,-1.000-1.000 0,1.000 1.000 0,-1.000-1.000 0,-1.000 0.000 0,1.000 0.000 0,-1.000 0.000 0,0.000 0.000 0,0.000-1.000 0,0.000 1.000 0,-5.000 4.000 0,-5.000 5.000 0,-2.000 1.000 0,-17.000 12.000 0,19.000-17.000 0,0.000 1.000 0,1.000 1.000 0,-20.000 23.000 0,29.000-29.000 21,-1.000 1.000 0,1.000-1.000 0,0.000 0.000 0,1.000 1.000-1,-3.000 8.000 1,-6.000 16.000-1511,4.000-16.000-5336</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49"/>
    </inkml:context>
    <inkml:brush xml:id="br0">
      <inkml:brushProperty name="width" value="0.035" units="cm"/>
      <inkml:brushProperty name="height" value="0.035" units="cm"/>
      <inkml:brushProperty name="color" value="#e71224"/>
    </inkml:brush>
  </inkml:definitions>
  <inkml:trace contextRef="#ctx0" brushRef="#br0">635.000 728.000 24575,'-74.000'1.000'0,"-89.000"-3.000"0,146.000 0.000 0,0.000-1.000 0,1.000 0.000 0,0.000-2.000 0,0.000 0.000 0,0.000 0.000 0,0.000-2.000 0,-18.000-10.000 0,13.000 6.000 0,1.000-2.000 0,1.000-1.000 0,0.000 0.000 0,-28.000-27.000 0,36.000 29.000 0,1.000-1.000 0,0.000 0.000 0,0.000-2.000 0,2.000 1.000 0,0.000 0.000 0,0.000 0.000 0,1.000-1.000 0,-5.000-16.000 0,2.000-1.000 0,1.000-1.000 0,-8.000-62.000 0,15.000 86.000 0,1.000 1.000 0,1.000-1.000 0,-1.000 1.000 0,1.000-1.000 0,1.000 1.000 0,0.000-1.000 0,0.000 1.000 0,0.000 0.000 0,1.000-1.000 0,1.000 1.000 0,-1.000 0.000 0,1.000 0.000 0,0.000 0.000 0,1.000 0.000 0,0.000 1.000 0,0.000 0.000 0,1.000-1.000 0,0.000 2.000 0,0.000-1.000 0,1.000 0.000 0,-1.000 1.000 0,2.000 0.000 0,-1.000 0.000 0,0.000 1.000 0,11.000-7.000 0,1.000 1.000 0,0.000 0.000 0,0.000 1.000 0,1.000 1.000 0,1.000 0.000 0,-1.000 2.000 0,1.000 0.000 0,1.000 2.000 0,-1.000 0.000 0,1.000 1.000 0,0.000 1.000 0,0.000 1.000 0,41.000 1.000 0,-37.000 1.000 0,1.000 2.000 0,-1.000 0.000 0,0.000 2.000 0,0.000 1.000 0,48.000 15.000 0,-22.000-2.000 0,53.000 22.000 0,-88.000-33.000 0,-2.000 1.000 0,1.000 1.000 0,-1.000 0.000 0,23.000 20.000 0,-10.000-7.000 0,-21.000-19.000 0,-1.000 1.000 0,0.000 0.000 0,0.000 0.000 0,0.000 0.000 0,-1.000 1.000 0,1.000 0.000 0,-1.000-1.000 0,0.000 2.000 0,-1.000-1.000 0,1.000 0.000 0,-1.000 1.000 0,3.000 7.000 0,-1.000 7.000 0,-1.000 0.000 0,-1.000 1.000 0,0.000-1.000 0,-2.000 1.000 0,-1.000 0.000 0,-3.000 34.000 0,1.000-9.000 0,2.000-37.000 0,0.000-1.000 0,0.000 1.000 0,-1.000 0.000 0,-2.000 14.000 0,2.000-20.000 0,0.000-1.000 0,0.000 1.000 0,0.000-1.000 0,0.000 1.000 0,-1.000 0.000 0,1.000 0.000 0,0.000-1.000 0,-1.000 1.000 0,0.000-1.000 0,0.000 0.000 0,0.000 0.000 0,0.000 0.000 0,0.000 0.000 0,0.000 0.000 0,-4.000 2.000 0,-17.000 9.000 0,-37.000 15.000 0,-15.000 8.000 0,-31.000 33.000 115,43.000-26.000-1595,41.000-29.000-5346</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5T01:54:55"/>
    </inkml:context>
    <inkml:brush xml:id="br0">
      <inkml:brushProperty name="width" value="0.035" units="cm"/>
      <inkml:brushProperty name="height" value="0.035" units="cm"/>
      <inkml:brushProperty name="color" value="#e71224"/>
    </inkml:brush>
  </inkml:definitions>
  <inkml:trace contextRef="#ctx0" brushRef="#br0">336.000 843.000 24575,'-7.000'0.000'0,"0.000"-1.000"0,1.000 0.000 0,-1.000 0.000 0,0.000-1.000 0,1.000 1.000 0,-1.000-1.000 0,1.000-1.000 0,0.000 0.000 0,-1.000 1.000 0,2.000-2.000 0,-1.000 1.000 0,0.000-1.000 0,0.000 0.000 0,-7.000-7.000 0,1.000 0.000 0,1.000-1.000 0,1.000 1.000 0,0.000-2.000 0,1.000 0.000 0,-9.000-14.000 0,9.000 14.000 0,0.000 1.000 0,-13.000-15.000 0,13.000 18.000 0,1.000-1.000 0,0.000 0.000 0,-11.000-20.000 0,14.000 21.000 0,-45.000-97.000 0,45.000 91.000 0,0.000-1.000 0,0.000 1.000 0,2.000-1.000 0,0.000 0.000 0,-1.000-21.000 0,5.000-167.000 0,0.000 192.000 0,0.000-1.000 0,1.000 1.000 0,0.000 0.000 0,1.000 0.000 0,0.000 0.000 0,1.000 1.000 0,7.000-16.000 0,-8.000 23.000 0,-1.000 0.000 0,0.000 0.000 0,1.000 0.000 0,0.000 1.000 0,0.000-1.000 0,0.000 1.000 0,0.000 0.000 0,1.000-1.000 0,-1.000 2.000 0,1.000-1.000 0,0.000 0.000 0,0.000 1.000 0,0.000-1.000 0,0.000 1.000 0,0.000 0.000 0,0.000 1.000 0,1.000-1.000 0,-1.000 1.000 0,0.000 0.000 0,1.000 0.000 0,-1.000 0.000 0,6.000 0.000 0,-1.000 1.000 0,-1.000 0.000 0,0.000 0.000 0,0.000 1.000 0,0.000 0.000 0,0.000 0.000 0,0.000 1.000 0,0.000 0.000 0,-1.000 0.000 0,1.000 1.000 0,0.000 0.000 0,-1.000 0.000 0,0.000 1.000 0,0.000 0.000 0,0.000 0.000 0,0.000 1.000 0,-1.000 0.000 0,0.000 0.000 0,0.000 0.000 0,9.000 11.000 0,-5.000-7.000 0,0.000 1.000 0,1.000-2.000 0,1.000 0.000 0,-1.000 0.000 0,1.000-1.000 0,0.000-1.000 0,1.000 1.000 0,20.000 5.000 0,30.000 18.000 0,-58.000-27.000 0,-1.000 0.000 0,0.000 1.000 0,1.000-1.000 0,-2.000 1.000 0,1.000 0.000 0,0.000 1.000 0,-1.000-1.000 0,0.000 0.000 0,1.000 1.000 0,-2.000 0.000 0,1.000 0.000 0,-1.000 0.000 0,0.000 0.000 0,0.000 0.000 0,2.000 8.000 0,1.000 6.000 0,-1.000-1.000 0,-1.000 1.000 0,1.000 20.000 0,-2.000 16.000 0,-3.000-35.000 0,2.000-1.000 0,1.000 0.000 0,5.000 30.000 0,-5.000-44.000 0,0.000 1.000 0,-1.000-1.000 0,0.000 1.000 0,0.000-1.000 0,0.000 1.000 0,-1.000 0.000 0,0.000-1.000 0,0.000 1.000 0,0.000 0.000 0,-1.000-1.000 0,0.000 1.000 0,0.000-1.000 0,0.000 1.000 0,-1.000-1.000 0,1.000 1.000 0,-1.000-1.000 0,-1.000 0.000 0,1.000 0.000 0,-1.000 0.000 0,0.000 0.000 0,0.000-1.000 0,0.000 1.000 0,-5.000 4.000 0,-5.000 5.000 0,-2.000 1.000 0,-17.000 12.000 0,19.000-17.000 0,0.000 1.000 0,1.000 1.000 0,-20.000 23.000 0,29.000-29.000 21,-1.000 1.000 0,1.000-1.000 0,0.000 0.000 0,1.000 1.000-1,-3.000 8.000 1,-6.000 16.000-1511,4.000-16.000-5336</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833</Words>
  <Characters>857</Characters>
  <Lines>7</Lines>
  <Paragraphs>2</Paragraphs>
  <TotalTime>4</TotalTime>
  <ScaleCrop>false</ScaleCrop>
  <LinksUpToDate>false</LinksUpToDate>
  <CharactersWithSpaces>867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2024-11-28T02:15:00Z</dcterms:created>
  <dc:creator>Administrator</dc:creator>
  <cp:lastModifiedBy>Administrator</cp:lastModifiedBy>
  <dcterms:modified xsi:type="dcterms:W3CDTF">2024-11-30T01:36:05Z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4FF664604EBF4FBEADDEAB3AF1A55AE6_12</vt:lpwstr>
  </property>
</Properties>
</file>