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DABBCD">
      <w:pPr>
        <w:spacing w:after="156" w:afterLines="50"/>
        <w:rPr>
          <w:rFonts w:hint="eastAsia"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附表</w:t>
      </w:r>
    </w:p>
    <w:p w14:paraId="4FA748C3">
      <w:pPr>
        <w:spacing w:after="156" w:afterLines="50"/>
        <w:jc w:val="center"/>
        <w:rPr>
          <w:rFonts w:ascii="宋体" w:cs="宋体"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码头减载靠泊主要限定条件表</w:t>
      </w:r>
    </w:p>
    <w:tbl>
      <w:tblPr>
        <w:tblStyle w:val="3"/>
        <w:tblW w:w="138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992"/>
        <w:gridCol w:w="1635"/>
        <w:gridCol w:w="1080"/>
        <w:gridCol w:w="900"/>
        <w:gridCol w:w="1440"/>
        <w:gridCol w:w="1080"/>
        <w:gridCol w:w="1080"/>
        <w:gridCol w:w="1260"/>
        <w:gridCol w:w="1260"/>
        <w:gridCol w:w="1260"/>
        <w:gridCol w:w="1080"/>
      </w:tblGrid>
      <w:tr w14:paraId="67813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793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4F092ACF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  <w:t>泊位</w:t>
            </w:r>
          </w:p>
          <w:p w14:paraId="69824DF7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 w:val="0"/>
                <w:color w:val="FF0000"/>
                <w:sz w:val="28"/>
                <w:szCs w:val="28"/>
              </w:rPr>
            </w:pPr>
          </w:p>
          <w:p w14:paraId="187F1643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  <w:t>名称</w:t>
            </w:r>
          </w:p>
        </w:tc>
        <w:tc>
          <w:tcPr>
            <w:tcW w:w="992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D53742D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  <w:t>原设计等级</w:t>
            </w:r>
          </w:p>
        </w:tc>
        <w:tc>
          <w:tcPr>
            <w:tcW w:w="1635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0D414A0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  <w:t>减载靠泊</w:t>
            </w:r>
          </w:p>
          <w:p w14:paraId="24CE0207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  <w:t>船舶吨级</w:t>
            </w:r>
          </w:p>
        </w:tc>
        <w:tc>
          <w:tcPr>
            <w:tcW w:w="198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8C9C6AF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  <w:t>泊位长度（m）</w:t>
            </w:r>
          </w:p>
        </w:tc>
        <w:tc>
          <w:tcPr>
            <w:tcW w:w="8460" w:type="dxa"/>
            <w:gridSpan w:val="7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7E4C1A39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  <w:t>限  制  条  件</w:t>
            </w:r>
          </w:p>
        </w:tc>
      </w:tr>
      <w:tr w14:paraId="64767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7" w:hRule="atLeast"/>
        </w:trPr>
        <w:tc>
          <w:tcPr>
            <w:tcW w:w="793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BC92D5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CE4690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</w:pPr>
          </w:p>
        </w:tc>
        <w:tc>
          <w:tcPr>
            <w:tcW w:w="16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FF1F32"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714606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  <w:t>泊位</w:t>
            </w:r>
          </w:p>
          <w:p w14:paraId="0B5E38D0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  <w:t>长度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691AE8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  <w:t>核算</w:t>
            </w:r>
          </w:p>
          <w:p w14:paraId="3CEA0218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  <w:t>长度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80A640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  <w:t>允许最大减载载重量(吨)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AD9CC2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  <w:t>系船柱个数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FD009A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  <w:t>法向靠岸速度</w:t>
            </w:r>
          </w:p>
          <w:p w14:paraId="46973221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  <w:t>(m/s)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13C15E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  <w:t>允许系泊风速</w:t>
            </w:r>
          </w:p>
          <w:p w14:paraId="10F6725A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  <w:t>(m/s)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CD72E7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  <w:t>允许靠泊波高(m)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A31DC7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  <w:t>允许最大吃水(m)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5E29FEB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  <w:t>潮位</w:t>
            </w:r>
          </w:p>
          <w:p w14:paraId="07AC6E6C">
            <w:pPr>
              <w:spacing w:line="300" w:lineRule="exact"/>
              <w:jc w:val="center"/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8"/>
                <w:szCs w:val="28"/>
              </w:rPr>
              <w:t>要求</w:t>
            </w:r>
          </w:p>
        </w:tc>
      </w:tr>
      <w:tr w14:paraId="5AD8F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9" w:hRule="atLeast"/>
        </w:trPr>
        <w:tc>
          <w:tcPr>
            <w:tcW w:w="79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FA1349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1#</w:t>
            </w:r>
          </w:p>
          <w:p w14:paraId="1D634581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码头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BA9F0B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10000吨级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2BB226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15000吨级重件运输船或甲板驳船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F6214A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206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C809D7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201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06C7D1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11500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DFBBD7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≥4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26AD58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≤0.13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9E2303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≤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20.7</w:t>
            </w:r>
          </w:p>
          <w:p w14:paraId="36848BC8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(8级风)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E9CF52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≤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1.0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B82D0C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7.5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E18FE2A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/</w:t>
            </w:r>
          </w:p>
        </w:tc>
      </w:tr>
      <w:tr w14:paraId="7CC60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6" w:hRule="atLeast"/>
        </w:trPr>
        <w:tc>
          <w:tcPr>
            <w:tcW w:w="793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40E26F1B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2#</w:t>
            </w:r>
          </w:p>
          <w:p w14:paraId="425C3D29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码头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2B89E3CC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5000吨级驳船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510728AF">
            <w:pPr>
              <w:spacing w:line="300" w:lineRule="exact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10000吨级甲板驳船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76F14025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155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71267D61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155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64030A49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7500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6ACF5465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3B9B4F14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≤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0.10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0F31B3F8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≤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20.7</w:t>
            </w:r>
          </w:p>
          <w:p w14:paraId="24998359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(8级风)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49A35B2D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≤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1.0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6F1F0167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6.0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1869F0F4">
            <w:pPr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/</w:t>
            </w:r>
          </w:p>
        </w:tc>
      </w:tr>
    </w:tbl>
    <w:p w14:paraId="5AE83326">
      <w:pPr>
        <w:pStyle w:val="2"/>
        <w:rPr>
          <w:rFonts w:hint="eastAsia" w:ascii="Times New Roman" w:hAnsi="Times New Roman"/>
          <w:sz w:val="30"/>
          <w:szCs w:val="30"/>
        </w:rPr>
      </w:pPr>
    </w:p>
    <w:p w14:paraId="4E250D04"/>
    <w:sectPr>
      <w:pgSz w:w="16838" w:h="11906" w:orient="landscape"/>
      <w:pgMar w:top="1588" w:right="1304" w:bottom="1644" w:left="1474" w:header="851" w:footer="124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B353CF"/>
    <w:rsid w:val="2EEC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2024-11-21T15:13:01Z</dcterms:created>
  <dc:creator>gg</dc:creator>
  <cp:lastModifiedBy>阳</cp:lastModifiedBy>
  <dcterms:modified xsi:type="dcterms:W3CDTF">2024-11-21T15:17:26Z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B14EF4665A1641A19F7ED9CD80E5E7EE_12</vt:lpwstr>
  </property>
</Properties>
</file>