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3" w:name="_GoBack"/>
      <w:bookmarkEnd w:id="13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先进适用技术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书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default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技术名称：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>技术类别：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□高端化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□智能化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□绿色化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□产业基础</w:t>
      </w:r>
      <w:bookmarkStart w:id="0" w:name="OLE_LINK8"/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（单选） </w:t>
      </w:r>
      <w:bookmarkEnd w:id="0"/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default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所属行业：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申报单位：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>牵头单位盖章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  <w:bookmarkStart w:id="1" w:name="OLE_LINK1"/>
      <w:r>
        <w:rPr>
          <w:rFonts w:hint="eastAsia" w:ascii="仿宋_GB2312" w:hAnsi="仿宋" w:eastAsia="仿宋_GB2312" w:cs="仿宋"/>
          <w:snapToGrid w:val="0"/>
          <w:sz w:val="30"/>
          <w:szCs w:val="30"/>
        </w:rPr>
        <w:t>申报日期：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日</w:t>
      </w:r>
    </w:p>
    <w:bookmarkEnd w:id="1"/>
    <w:p>
      <w:pPr>
        <w:autoSpaceDE w:val="0"/>
        <w:autoSpaceDN w:val="0"/>
        <w:adjustRightInd w:val="0"/>
        <w:snapToGrid w:val="0"/>
        <w:spacing w:line="370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</w:p>
    <w:p>
      <w:pPr>
        <w:adjustRightInd w:val="0"/>
        <w:snapToGrid w:val="0"/>
        <w:spacing w:line="370" w:lineRule="auto"/>
        <w:jc w:val="center"/>
        <w:rPr>
          <w:rFonts w:hint="eastAsia" w:ascii="楷体_GB2312" w:hAnsi="新宋体" w:eastAsia="楷体_GB2312" w:cs="新宋体"/>
          <w:color w:val="000000"/>
          <w:sz w:val="30"/>
          <w:szCs w:val="30"/>
        </w:rPr>
      </w:pPr>
    </w:p>
    <w:p>
      <w:pPr>
        <w:adjustRightInd w:val="0"/>
        <w:snapToGrid w:val="0"/>
        <w:spacing w:line="370" w:lineRule="auto"/>
        <w:jc w:val="center"/>
        <w:rPr>
          <w:rFonts w:hint="eastAsia" w:ascii="楷体_GB2312" w:hAnsi="新宋体" w:eastAsia="楷体_GB2312" w:cs="新宋体"/>
          <w:color w:val="000000"/>
          <w:sz w:val="30"/>
          <w:szCs w:val="30"/>
        </w:rPr>
      </w:pPr>
    </w:p>
    <w:p>
      <w:pPr>
        <w:adjustRightInd w:val="0"/>
        <w:snapToGrid w:val="0"/>
        <w:spacing w:line="370" w:lineRule="auto"/>
        <w:jc w:val="center"/>
        <w:rPr>
          <w:rFonts w:hint="eastAsia" w:ascii="仿宋_GB2312" w:hAnsi="Times New Roman" w:eastAsia="仿宋_GB2312"/>
          <w:color w:val="000000"/>
          <w:sz w:val="30"/>
        </w:rPr>
      </w:pPr>
      <w:r>
        <w:rPr>
          <w:rFonts w:hint="eastAsia" w:ascii="楷体_GB2312" w:hAnsi="新宋体" w:eastAsia="楷体_GB2312" w:cs="新宋体"/>
          <w:color w:val="000000"/>
          <w:sz w:val="30"/>
          <w:szCs w:val="30"/>
        </w:rPr>
        <w:t>工业和信息化部</w:t>
      </w:r>
      <w:r>
        <w:rPr>
          <w:rFonts w:hint="eastAsia" w:ascii="楷体_GB2312" w:hAnsi="新宋体" w:eastAsia="楷体_GB2312" w:cs="新宋体"/>
          <w:color w:val="000000"/>
          <w:sz w:val="30"/>
          <w:szCs w:val="30"/>
          <w:lang w:val="en-US" w:eastAsia="zh-CN"/>
        </w:rPr>
        <w:t>科技</w:t>
      </w:r>
      <w:r>
        <w:rPr>
          <w:rFonts w:hint="eastAsia" w:ascii="楷体_GB2312" w:hAnsi="新宋体" w:eastAsia="楷体_GB2312" w:cs="新宋体"/>
          <w:color w:val="000000"/>
          <w:sz w:val="30"/>
          <w:szCs w:val="30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ascii="方正小标宋简体" w:hAnsi="方正小标宋简体" w:eastAsia="方正小标宋简体"/>
          <w:color w:val="000000"/>
          <w:sz w:val="38"/>
          <w:szCs w:val="38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333"/>
        <w:gridCol w:w="1333"/>
        <w:gridCol w:w="6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2"/>
                <w:szCs w:val="22"/>
              </w:rPr>
              <w:t>申报单位信息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多家单位联合申报的排名第一的为牵头单位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1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单位性质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 □民营企业 □外资企业  □合资企业 □事业单位  □高校     □其他，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具体为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2" w:name="OLE_LINK2" w:colFirst="0" w:colLast="1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注册资本（单位：百万元）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单位简介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200字以内，包括单位人员规模，</w:t>
            </w:r>
            <w:r>
              <w:rPr>
                <w:rFonts w:hint="eastAsia" w:ascii="宋体" w:hAnsi="宋体" w:eastAsia="宋体" w:cs="宋体"/>
                <w:sz w:val="22"/>
              </w:rPr>
              <w:t>技术研发工程师队伍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配备情况等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（含手机）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（申报联系人）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技术主要内容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技术名称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ascii="宋体" w:hAnsi="宋体" w:eastAsia="宋体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字，应具体、完整、准确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能体现出核心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，做到实事求是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技术载体（可多选）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□工艺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□物料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材料、元器件、零部件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□装备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□软件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□系统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□咨询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其他，具体为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技术类别（5个类别可多选，每个类别内也可多选）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高端化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基础零部件及元器件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基础材料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高端装备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工业软件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生产工艺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产品服务系统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left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智能化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□智能装备 □智能工厂建设 □产品和工艺设计 □智能生产作业 □智慧运营管理 □智慧供应链 □信息基础设施 </w:t>
            </w:r>
          </w:p>
          <w:p>
            <w:pPr>
              <w:adjustRightInd w:val="0"/>
              <w:snapToGrid w:val="0"/>
              <w:ind w:left="0" w:firstLine="0" w:firstLineChars="0"/>
              <w:jc w:val="left"/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绿色化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节能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节水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□降碳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环保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资源综合利用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ind w:left="0" w:firstLine="1100" w:firstLineChars="5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绿色服务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产业基础技术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：□计量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□标准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数字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信息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，具体为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4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技术应用行业（可多选）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bookmarkStart w:id="3" w:name="OLE_LINK30"/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有色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化工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通用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机械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轻工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电子</w:t>
            </w:r>
            <w:bookmarkEnd w:id="3"/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其他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3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适用范围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字，依据已有应用的情况填写，明确该技术适用的对象，包括行业、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场景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、规模等的特殊要求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，技术应用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及可推广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的难易程度等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50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适用性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实用性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技术应用情况说明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ascii="宋体" w:hAnsi="宋体" w:eastAsia="宋体"/>
                <w:sz w:val="22"/>
                <w:szCs w:val="22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字，解决的关键问题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有待进一步完善的问题；企业应用该项技术的难易程度，如技术门槛高低、人员培训难度、技术部署周期、技术与企业业务融合情况等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02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可复制性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技术工程应用名录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00字，填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写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技术成熟度现状，包括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应用总体情况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案例数目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主要应用行业及在其他行业推广情况等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，列举不超过</w:t>
            </w:r>
            <w:r>
              <w:rPr>
                <w:rFonts w:hint="eastAsia" w:ascii="宋体" w:hAnsi="宋体" w:eastAsia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项在规模和行业上有代表性的案例名称、业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主单位、验收时间和现状）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40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技术推广前景分析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300字，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截至通知下发时申报技术在全国</w:t>
            </w:r>
            <w:r>
              <w:rPr>
                <w:rFonts w:ascii="宋体" w:hAnsi="宋体" w:eastAsia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行业内的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应用程度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未来三年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在全国</w:t>
            </w:r>
            <w:r>
              <w:rPr>
                <w:rFonts w:ascii="宋体" w:hAnsi="宋体" w:eastAsia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行业内可能达到的推广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程度；预期可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企业、经济、社会、环境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等方面形成的综合影响力）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技术先进性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4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4" w:name="OLE_LINK3" w:colFirst="0" w:colLast="1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新颖性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技术创新点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说明技术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点、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技术国内外现状及发展趋势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与国内外类似技术相比的技术先进性和经济性优势，包括效率的提高、成本的降低等）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21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获奖情况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（填写颁奖单位、获奖时间、获奖等级和奖项名称）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9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5" w:name="OLE_LINK10"/>
            <w:bookmarkStart w:id="6" w:name="OLE_LINK7" w:colFirst="1" w:colLast="2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时效性</w:t>
            </w:r>
          </w:p>
          <w:bookmarkEnd w:id="5"/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适用年限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（在实践应用中的预计适用期限）</w:t>
            </w: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知识产权情况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（说明该技术知识产权归属情况，授权使用情况，专利获取及应用情况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查新情况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填写查新单位、查新时间和查新结论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鉴定情况：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填写组织单位、鉴定时间和鉴定结论）</w:t>
            </w:r>
          </w:p>
        </w:tc>
      </w:tr>
      <w:bookmark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0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技术可靠性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性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（技术应用安全可靠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程度，是否发生过重大安全事故的情况说明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1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稳定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性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（技术应用效果稳定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5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经济性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sz w:val="22"/>
              </w:rPr>
              <w:t>投入产出比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（申报技术的主要经济指标，包括研发费用、投资总额、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投入产出比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投资回收期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预计收回投资的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期限）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19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带动作用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（限300字，说明对所处行业高质量发展的带动效应）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19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其他成效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产业综合效益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42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高端化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对产业高端化水平的提升作用，如提升产品质量、服务质量等方面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7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智能化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对产业智能化水平的提升作用，如与新一代信息技术融合的水平提升、对生产制造过程的自主决策的能力提升等方面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绿色化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对产业绿色化水平的提升作用，如节能、节水、降碳、减污等方面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4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2"/>
              </w:rPr>
              <w:t>产业基础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行业或领域提供基础支持、保障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增强其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竞争力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作用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典型案例</w:t>
            </w:r>
            <w:bookmarkStart w:id="7" w:name="OLE_LINK9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介绍</w:t>
            </w:r>
            <w:bookmarkEnd w:id="7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（选择</w:t>
            </w:r>
            <w:bookmarkStart w:id="8" w:name="OLE_LINK6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1-2</w:t>
            </w:r>
            <w:bookmarkEnd w:id="8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项已通过验收的典型案例填报，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可自行增加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9" w:name="OLE_LINK12" w:colFirst="0" w:colLast="1"/>
            <w:bookmarkStart w:id="10" w:name="OLE_LINK11" w:colFirst="0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案例概况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（简要介绍业主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名称、规模、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主营业务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技术应用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地点、建设期、项目投入运行时间、项目验收单位、验收日期及验收结论等）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2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应用效果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（采用本技术的原因和优势分析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用文字和数据说明应用该技术后达到的效果，包括对经济社会发展的影响等，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尽量用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支持结论，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评估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报告等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材料支撑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1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投资回报情况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（投资费用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列出建设费用和设备投资等费用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运行费用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分列运行物耗、能耗、人员工资、设备折旧、维修管理等费用，核算出运行成本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投资收益率、投资回收期等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9" w:hRule="atLeast"/>
          <w:jc w:val="center"/>
        </w:trPr>
        <w:tc>
          <w:tcPr>
            <w:tcW w:w="266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11" w:name="OLE_LINK14" w:colFirst="0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案例照片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bookmarkEnd w:id="9"/>
      <w:bookmarkEnd w:id="1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7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/>
                <w:sz w:val="22"/>
                <w:szCs w:val="22"/>
                <w:lang w:val="en-US"/>
              </w:rPr>
            </w:pPr>
            <w:bookmarkStart w:id="12" w:name="OLE_LINK13" w:colFirst="0" w:colLast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（可自行增加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介绍2）</w:t>
            </w:r>
          </w:p>
        </w:tc>
      </w:tr>
      <w:bookmarkEnd w:id="10"/>
      <w:bookmarkEnd w:id="1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5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其他需要补充的情况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申报单位承诺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5" w:hRule="atLeast"/>
          <w:jc w:val="center"/>
        </w:trPr>
        <w:tc>
          <w:tcPr>
            <w:tcW w:w="893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申报材料内容属实、准确，技术知识产权明晰，不存在知识产权纠纷。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在不涉及商业秘密的情况下，愿意向行业推广应用本技术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adjustRightInd w:val="0"/>
              <w:snapToGrid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特此承诺。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  <w:p>
            <w:pPr>
              <w:wordWrap w:val="0"/>
              <w:adjustRightInd w:val="0"/>
              <w:snapToGrid w:val="0"/>
              <w:ind w:right="420"/>
              <w:jc w:val="righ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盖章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):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法定代表人签字：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日期：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4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ind w:firstLine="562" w:firstLineChars="200"/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填写说明：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1.申报单位应保证填报内容的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完整、</w:t>
      </w:r>
      <w:r>
        <w:rPr>
          <w:rFonts w:hint="eastAsia" w:ascii="仿宋_GB2312" w:hAnsi="仿宋" w:eastAsia="仿宋_GB2312" w:cs="仿宋"/>
          <w:sz w:val="28"/>
          <w:szCs w:val="28"/>
        </w:rPr>
        <w:t>客观、准确、前后一致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申报表括号内文字为填写说明，申报单位应按说明要求填写，并在填写时删除原有填写说明内容。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.在封面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骑缝</w:t>
      </w:r>
      <w:r>
        <w:rPr>
          <w:rFonts w:hint="eastAsia" w:ascii="仿宋_GB2312" w:hAnsi="仿宋" w:eastAsia="仿宋_GB2312" w:cs="仿宋"/>
          <w:sz w:val="28"/>
          <w:szCs w:val="28"/>
        </w:rPr>
        <w:t>和“申报单位承诺”处加盖公章。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封面的</w:t>
      </w:r>
      <w:r>
        <w:rPr>
          <w:rFonts w:hint="eastAsia" w:ascii="仿宋_GB2312" w:hAnsi="仿宋" w:eastAsia="仿宋_GB2312" w:cs="仿宋"/>
          <w:snapToGrid/>
          <w:sz w:val="28"/>
          <w:szCs w:val="28"/>
          <w:lang w:val="en-US" w:eastAsia="zh-CN"/>
        </w:rPr>
        <w:t>技术类别选择最符合的1个方向进行勾选。</w:t>
      </w:r>
      <w:r>
        <w:rPr>
          <w:rFonts w:hint="eastAsia" w:ascii="仿宋_GB2312" w:hAnsi="仿宋" w:eastAsia="仿宋_GB2312" w:cs="仿宋"/>
          <w:sz w:val="28"/>
          <w:szCs w:val="28"/>
        </w:rPr>
        <w:t>请勿对“申报单位承诺”处现有内容进行更改。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.对不符合要求的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申报内容</w:t>
      </w:r>
      <w:r>
        <w:rPr>
          <w:rFonts w:hint="eastAsia" w:ascii="仿宋_GB2312" w:hAnsi="仿宋" w:eastAsia="仿宋_GB2312" w:cs="仿宋"/>
          <w:sz w:val="28"/>
          <w:szCs w:val="28"/>
        </w:rPr>
        <w:t>，在专家评审时将酌情修改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4.为更好地推动技术在行业中的应用，申报书中部分内容（如技术名称、技术效果、应用情况等）将会向社会公开。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5.申报书第1页“技术类别”为单选项，请确认技术主攻方向后勾选；第二页“技术类别”为多选项，主要为全面了解技术概况，以便对技术进行科学评价。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107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>—</w:t>
    </w:r>
    <w:r>
      <w:rPr>
        <w:rStyle w:val="12"/>
        <w:rFonts w:hint="eastAsia" w:ascii="宋体" w:hAnsi="宋体" w:eastAsia="宋体"/>
        <w:sz w:val="20"/>
        <w:szCs w:val="20"/>
      </w:rPr>
      <w:t xml:space="preserve">  </w:t>
    </w:r>
    <w:r>
      <w:rPr>
        <w:rFonts w:ascii="宋体" w:hAnsi="宋体" w:eastAsia="宋体"/>
        <w:sz w:val="26"/>
        <w:szCs w:val="26"/>
      </w:rPr>
      <w:fldChar w:fldCharType="begin"/>
    </w:r>
    <w:r>
      <w:rPr>
        <w:rStyle w:val="12"/>
        <w:rFonts w:ascii="宋体" w:hAnsi="宋体" w:eastAsia="宋体"/>
        <w:sz w:val="26"/>
        <w:szCs w:val="26"/>
      </w:rPr>
      <w:instrText xml:space="preserve">PAGE  </w:instrText>
    </w:r>
    <w:r>
      <w:rPr>
        <w:rFonts w:ascii="宋体" w:hAnsi="宋体" w:eastAsia="宋体"/>
        <w:sz w:val="26"/>
        <w:szCs w:val="26"/>
      </w:rPr>
      <w:fldChar w:fldCharType="separate"/>
    </w:r>
    <w:r>
      <w:rPr>
        <w:rStyle w:val="12"/>
        <w:rFonts w:ascii="宋体" w:hAnsi="宋体" w:eastAsia="宋体"/>
        <w:sz w:val="26"/>
        <w:szCs w:val="26"/>
        <w:lang/>
      </w:rPr>
      <w:t>17</w:t>
    </w:r>
    <w:r>
      <w:rPr>
        <w:rFonts w:ascii="宋体" w:hAnsi="宋体" w:eastAsia="宋体"/>
        <w:sz w:val="26"/>
        <w:szCs w:val="26"/>
      </w:rPr>
      <w:fldChar w:fldCharType="end"/>
    </w:r>
    <w:r>
      <w:rPr>
        <w:rStyle w:val="12"/>
        <w:rFonts w:hint="eastAsia" w:ascii="宋体" w:hAnsi="宋体" w:eastAsia="宋体"/>
        <w:sz w:val="20"/>
        <w:szCs w:val="20"/>
      </w:rPr>
      <w:t xml:space="preserve">  </w:t>
    </w:r>
    <w:r>
      <w:rPr>
        <w:rStyle w:val="12"/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GY3NmIzOGQ2MTYyZmI1Y2Q2OGE0NzMxODNiZjEifQ=="/>
  </w:docVars>
  <w:rsids>
    <w:rsidRoot w:val="003C6883"/>
    <w:rsid w:val="000004B9"/>
    <w:rsid w:val="0000598A"/>
    <w:rsid w:val="0001542F"/>
    <w:rsid w:val="000359FC"/>
    <w:rsid w:val="000439D1"/>
    <w:rsid w:val="0005191E"/>
    <w:rsid w:val="00053242"/>
    <w:rsid w:val="000650C5"/>
    <w:rsid w:val="00065F3B"/>
    <w:rsid w:val="00092231"/>
    <w:rsid w:val="0009530F"/>
    <w:rsid w:val="000A45C8"/>
    <w:rsid w:val="000A46FD"/>
    <w:rsid w:val="000D7AFC"/>
    <w:rsid w:val="000E5F82"/>
    <w:rsid w:val="000F118F"/>
    <w:rsid w:val="00107975"/>
    <w:rsid w:val="001144F7"/>
    <w:rsid w:val="00115E42"/>
    <w:rsid w:val="00117A95"/>
    <w:rsid w:val="0013755A"/>
    <w:rsid w:val="00137720"/>
    <w:rsid w:val="00140B52"/>
    <w:rsid w:val="00141527"/>
    <w:rsid w:val="00145231"/>
    <w:rsid w:val="001603AF"/>
    <w:rsid w:val="00162BF1"/>
    <w:rsid w:val="00173472"/>
    <w:rsid w:val="001751AA"/>
    <w:rsid w:val="00180390"/>
    <w:rsid w:val="00181460"/>
    <w:rsid w:val="00193A2D"/>
    <w:rsid w:val="001975F2"/>
    <w:rsid w:val="001B267D"/>
    <w:rsid w:val="001C6D44"/>
    <w:rsid w:val="001D2617"/>
    <w:rsid w:val="001E11D0"/>
    <w:rsid w:val="001E191C"/>
    <w:rsid w:val="001E3CC3"/>
    <w:rsid w:val="001F06D2"/>
    <w:rsid w:val="002363CD"/>
    <w:rsid w:val="002412B6"/>
    <w:rsid w:val="00241F83"/>
    <w:rsid w:val="00242EC7"/>
    <w:rsid w:val="00263294"/>
    <w:rsid w:val="002635E8"/>
    <w:rsid w:val="00275F11"/>
    <w:rsid w:val="002764FD"/>
    <w:rsid w:val="00276784"/>
    <w:rsid w:val="002960FA"/>
    <w:rsid w:val="002A62D8"/>
    <w:rsid w:val="002A6B29"/>
    <w:rsid w:val="002D00DC"/>
    <w:rsid w:val="002D06D1"/>
    <w:rsid w:val="002E0A53"/>
    <w:rsid w:val="003314BB"/>
    <w:rsid w:val="00334EEA"/>
    <w:rsid w:val="00344CB3"/>
    <w:rsid w:val="00345597"/>
    <w:rsid w:val="00356210"/>
    <w:rsid w:val="00373B25"/>
    <w:rsid w:val="0038519E"/>
    <w:rsid w:val="00386A18"/>
    <w:rsid w:val="00395DAA"/>
    <w:rsid w:val="003B7C34"/>
    <w:rsid w:val="003C06DD"/>
    <w:rsid w:val="003C6883"/>
    <w:rsid w:val="003D3505"/>
    <w:rsid w:val="003E6BAE"/>
    <w:rsid w:val="003E742B"/>
    <w:rsid w:val="003F602F"/>
    <w:rsid w:val="0042133B"/>
    <w:rsid w:val="00451656"/>
    <w:rsid w:val="0045683E"/>
    <w:rsid w:val="00465424"/>
    <w:rsid w:val="0046599A"/>
    <w:rsid w:val="004667A5"/>
    <w:rsid w:val="00481227"/>
    <w:rsid w:val="004816FE"/>
    <w:rsid w:val="004D5856"/>
    <w:rsid w:val="004E1607"/>
    <w:rsid w:val="004F204A"/>
    <w:rsid w:val="00513D58"/>
    <w:rsid w:val="00514680"/>
    <w:rsid w:val="00514841"/>
    <w:rsid w:val="00525706"/>
    <w:rsid w:val="00542807"/>
    <w:rsid w:val="00544F01"/>
    <w:rsid w:val="00552471"/>
    <w:rsid w:val="005527C7"/>
    <w:rsid w:val="00574947"/>
    <w:rsid w:val="0059129C"/>
    <w:rsid w:val="005956F3"/>
    <w:rsid w:val="005A68A6"/>
    <w:rsid w:val="005C14B4"/>
    <w:rsid w:val="005C372C"/>
    <w:rsid w:val="005C5325"/>
    <w:rsid w:val="005C6CB5"/>
    <w:rsid w:val="005D7C45"/>
    <w:rsid w:val="006021BA"/>
    <w:rsid w:val="00602BC3"/>
    <w:rsid w:val="00607B68"/>
    <w:rsid w:val="0061116C"/>
    <w:rsid w:val="006511DD"/>
    <w:rsid w:val="0065707C"/>
    <w:rsid w:val="00662DE6"/>
    <w:rsid w:val="00681760"/>
    <w:rsid w:val="006C25AA"/>
    <w:rsid w:val="006C40EB"/>
    <w:rsid w:val="006D639D"/>
    <w:rsid w:val="006E4056"/>
    <w:rsid w:val="00713896"/>
    <w:rsid w:val="007721DD"/>
    <w:rsid w:val="00773CAF"/>
    <w:rsid w:val="007A007E"/>
    <w:rsid w:val="007B23B3"/>
    <w:rsid w:val="007E3014"/>
    <w:rsid w:val="007E7510"/>
    <w:rsid w:val="007F42C6"/>
    <w:rsid w:val="0080599C"/>
    <w:rsid w:val="00821322"/>
    <w:rsid w:val="00823E57"/>
    <w:rsid w:val="00840CEA"/>
    <w:rsid w:val="00844105"/>
    <w:rsid w:val="00852004"/>
    <w:rsid w:val="008604C7"/>
    <w:rsid w:val="0086171F"/>
    <w:rsid w:val="00877214"/>
    <w:rsid w:val="00887F7A"/>
    <w:rsid w:val="008921AF"/>
    <w:rsid w:val="008961AF"/>
    <w:rsid w:val="008B50D9"/>
    <w:rsid w:val="008C1158"/>
    <w:rsid w:val="008E5712"/>
    <w:rsid w:val="00904E96"/>
    <w:rsid w:val="00920BA9"/>
    <w:rsid w:val="0094646E"/>
    <w:rsid w:val="0095279B"/>
    <w:rsid w:val="00952A7C"/>
    <w:rsid w:val="009531A1"/>
    <w:rsid w:val="009649F6"/>
    <w:rsid w:val="00973F1E"/>
    <w:rsid w:val="009A611E"/>
    <w:rsid w:val="009B170B"/>
    <w:rsid w:val="009B566F"/>
    <w:rsid w:val="009B6ED6"/>
    <w:rsid w:val="009E25D7"/>
    <w:rsid w:val="009F2868"/>
    <w:rsid w:val="009F6C56"/>
    <w:rsid w:val="009F6CFE"/>
    <w:rsid w:val="00A037EC"/>
    <w:rsid w:val="00A0499D"/>
    <w:rsid w:val="00A06FD1"/>
    <w:rsid w:val="00A13F10"/>
    <w:rsid w:val="00A20922"/>
    <w:rsid w:val="00A22F1A"/>
    <w:rsid w:val="00A25B68"/>
    <w:rsid w:val="00A36C89"/>
    <w:rsid w:val="00A541CF"/>
    <w:rsid w:val="00A620E8"/>
    <w:rsid w:val="00A62730"/>
    <w:rsid w:val="00A664DC"/>
    <w:rsid w:val="00A95AF8"/>
    <w:rsid w:val="00A978A0"/>
    <w:rsid w:val="00AA3BB0"/>
    <w:rsid w:val="00AA59BF"/>
    <w:rsid w:val="00AB5403"/>
    <w:rsid w:val="00AC70B3"/>
    <w:rsid w:val="00AE0107"/>
    <w:rsid w:val="00B05CD2"/>
    <w:rsid w:val="00B112F5"/>
    <w:rsid w:val="00B3411A"/>
    <w:rsid w:val="00B41B06"/>
    <w:rsid w:val="00B51C22"/>
    <w:rsid w:val="00B52117"/>
    <w:rsid w:val="00B53E22"/>
    <w:rsid w:val="00B7009F"/>
    <w:rsid w:val="00B74A02"/>
    <w:rsid w:val="00B76613"/>
    <w:rsid w:val="00B95A1F"/>
    <w:rsid w:val="00BA1617"/>
    <w:rsid w:val="00BB5286"/>
    <w:rsid w:val="00BC16D2"/>
    <w:rsid w:val="00BC7A92"/>
    <w:rsid w:val="00BD06F3"/>
    <w:rsid w:val="00BE2B65"/>
    <w:rsid w:val="00BE3E38"/>
    <w:rsid w:val="00BE7C37"/>
    <w:rsid w:val="00C05215"/>
    <w:rsid w:val="00C106C9"/>
    <w:rsid w:val="00C1696F"/>
    <w:rsid w:val="00C22BE6"/>
    <w:rsid w:val="00C2508C"/>
    <w:rsid w:val="00C34E03"/>
    <w:rsid w:val="00C46EBD"/>
    <w:rsid w:val="00C641B1"/>
    <w:rsid w:val="00C705CE"/>
    <w:rsid w:val="00C85FE0"/>
    <w:rsid w:val="00C87BEA"/>
    <w:rsid w:val="00C93857"/>
    <w:rsid w:val="00C946ED"/>
    <w:rsid w:val="00CA4DB8"/>
    <w:rsid w:val="00CB6D36"/>
    <w:rsid w:val="00CD0025"/>
    <w:rsid w:val="00CE48A4"/>
    <w:rsid w:val="00CF6993"/>
    <w:rsid w:val="00D04AFD"/>
    <w:rsid w:val="00D07B28"/>
    <w:rsid w:val="00D34F78"/>
    <w:rsid w:val="00D457F3"/>
    <w:rsid w:val="00D715E9"/>
    <w:rsid w:val="00D74224"/>
    <w:rsid w:val="00D87BCB"/>
    <w:rsid w:val="00DA2405"/>
    <w:rsid w:val="00DA53B2"/>
    <w:rsid w:val="00DB1263"/>
    <w:rsid w:val="00DB6220"/>
    <w:rsid w:val="00DD360F"/>
    <w:rsid w:val="00DE2C44"/>
    <w:rsid w:val="00DE65C9"/>
    <w:rsid w:val="00E46B18"/>
    <w:rsid w:val="00E46FC0"/>
    <w:rsid w:val="00E6284F"/>
    <w:rsid w:val="00E63034"/>
    <w:rsid w:val="00E72930"/>
    <w:rsid w:val="00E85008"/>
    <w:rsid w:val="00E86305"/>
    <w:rsid w:val="00E87089"/>
    <w:rsid w:val="00EA156B"/>
    <w:rsid w:val="00EA2234"/>
    <w:rsid w:val="00EB1DC7"/>
    <w:rsid w:val="00EB7D2A"/>
    <w:rsid w:val="00EC183C"/>
    <w:rsid w:val="00EC3B6C"/>
    <w:rsid w:val="00ED4FCA"/>
    <w:rsid w:val="00ED521E"/>
    <w:rsid w:val="00EE27ED"/>
    <w:rsid w:val="00EE69C6"/>
    <w:rsid w:val="00F057A8"/>
    <w:rsid w:val="00F218A1"/>
    <w:rsid w:val="00F30A1F"/>
    <w:rsid w:val="00F32655"/>
    <w:rsid w:val="00F4488E"/>
    <w:rsid w:val="00F511F1"/>
    <w:rsid w:val="00F538FD"/>
    <w:rsid w:val="00F63107"/>
    <w:rsid w:val="00F72011"/>
    <w:rsid w:val="00F87F0F"/>
    <w:rsid w:val="00F932C0"/>
    <w:rsid w:val="00F96758"/>
    <w:rsid w:val="00FB13C7"/>
    <w:rsid w:val="00FB337A"/>
    <w:rsid w:val="00FB4701"/>
    <w:rsid w:val="00FC0578"/>
    <w:rsid w:val="00FC1130"/>
    <w:rsid w:val="00FC139D"/>
    <w:rsid w:val="00FC613C"/>
    <w:rsid w:val="00FD4748"/>
    <w:rsid w:val="013B5A1E"/>
    <w:rsid w:val="018C5B11"/>
    <w:rsid w:val="02152222"/>
    <w:rsid w:val="09AA4957"/>
    <w:rsid w:val="0A11678E"/>
    <w:rsid w:val="0A22362E"/>
    <w:rsid w:val="0CBA2F50"/>
    <w:rsid w:val="0F8C7BE2"/>
    <w:rsid w:val="100959C6"/>
    <w:rsid w:val="126C484B"/>
    <w:rsid w:val="14B602DA"/>
    <w:rsid w:val="15A5287C"/>
    <w:rsid w:val="17225A08"/>
    <w:rsid w:val="175E04E5"/>
    <w:rsid w:val="1AD970F4"/>
    <w:rsid w:val="1B2FA80F"/>
    <w:rsid w:val="1DF78F52"/>
    <w:rsid w:val="1E1D6134"/>
    <w:rsid w:val="1FFB9EC9"/>
    <w:rsid w:val="1FFF3B01"/>
    <w:rsid w:val="21AE5FCC"/>
    <w:rsid w:val="21BE48DE"/>
    <w:rsid w:val="247A49D4"/>
    <w:rsid w:val="25F67A9D"/>
    <w:rsid w:val="271253BB"/>
    <w:rsid w:val="283D16EB"/>
    <w:rsid w:val="2964062C"/>
    <w:rsid w:val="2A14714D"/>
    <w:rsid w:val="2BAC62BA"/>
    <w:rsid w:val="2E252B71"/>
    <w:rsid w:val="2EFF44BF"/>
    <w:rsid w:val="2F423407"/>
    <w:rsid w:val="30347F65"/>
    <w:rsid w:val="30843F47"/>
    <w:rsid w:val="319D467C"/>
    <w:rsid w:val="334A4DD5"/>
    <w:rsid w:val="34D61FA4"/>
    <w:rsid w:val="366FD9EB"/>
    <w:rsid w:val="3756C3B3"/>
    <w:rsid w:val="37AA2728"/>
    <w:rsid w:val="38B71C9C"/>
    <w:rsid w:val="38DF3EEA"/>
    <w:rsid w:val="3933665A"/>
    <w:rsid w:val="397DA912"/>
    <w:rsid w:val="3A4B7F92"/>
    <w:rsid w:val="3AD50B1A"/>
    <w:rsid w:val="3CBE77A7"/>
    <w:rsid w:val="3CC0115D"/>
    <w:rsid w:val="3D747059"/>
    <w:rsid w:val="3DB3FDAA"/>
    <w:rsid w:val="3DFF5505"/>
    <w:rsid w:val="3DFF8AC3"/>
    <w:rsid w:val="3EBFCD36"/>
    <w:rsid w:val="3EC83950"/>
    <w:rsid w:val="3EE97A87"/>
    <w:rsid w:val="3EFB536A"/>
    <w:rsid w:val="3F107A84"/>
    <w:rsid w:val="3FB9FBA3"/>
    <w:rsid w:val="3FCD0D3D"/>
    <w:rsid w:val="3FDC705E"/>
    <w:rsid w:val="428A301F"/>
    <w:rsid w:val="42B00B6C"/>
    <w:rsid w:val="4AE922E8"/>
    <w:rsid w:val="4B1C09E6"/>
    <w:rsid w:val="4BB84D4D"/>
    <w:rsid w:val="4D73B088"/>
    <w:rsid w:val="4DEA25BA"/>
    <w:rsid w:val="4E2626C5"/>
    <w:rsid w:val="4E7FBA03"/>
    <w:rsid w:val="504D529F"/>
    <w:rsid w:val="52A62DF1"/>
    <w:rsid w:val="533F7D4C"/>
    <w:rsid w:val="567032B5"/>
    <w:rsid w:val="57790F19"/>
    <w:rsid w:val="57F79EC8"/>
    <w:rsid w:val="587B7E35"/>
    <w:rsid w:val="5B4F3E09"/>
    <w:rsid w:val="5B9AAA35"/>
    <w:rsid w:val="5C3655A9"/>
    <w:rsid w:val="5C560460"/>
    <w:rsid w:val="5ED6EE04"/>
    <w:rsid w:val="5FAF018F"/>
    <w:rsid w:val="5FE00E83"/>
    <w:rsid w:val="5FFFDC13"/>
    <w:rsid w:val="60D05D03"/>
    <w:rsid w:val="625E7607"/>
    <w:rsid w:val="632F93F5"/>
    <w:rsid w:val="638E294B"/>
    <w:rsid w:val="654A562F"/>
    <w:rsid w:val="65EEA913"/>
    <w:rsid w:val="67364DC3"/>
    <w:rsid w:val="69076E53"/>
    <w:rsid w:val="69600609"/>
    <w:rsid w:val="69EF0D79"/>
    <w:rsid w:val="6DB32C56"/>
    <w:rsid w:val="6DCC6712"/>
    <w:rsid w:val="6DFBFFC9"/>
    <w:rsid w:val="6EE999C5"/>
    <w:rsid w:val="6FBEC436"/>
    <w:rsid w:val="6FDF4025"/>
    <w:rsid w:val="6FE58D3C"/>
    <w:rsid w:val="7228637B"/>
    <w:rsid w:val="72DF2B7F"/>
    <w:rsid w:val="73FD61F2"/>
    <w:rsid w:val="74BF9CBF"/>
    <w:rsid w:val="765EC03C"/>
    <w:rsid w:val="77060C96"/>
    <w:rsid w:val="77B65435"/>
    <w:rsid w:val="795F7AAF"/>
    <w:rsid w:val="79A70445"/>
    <w:rsid w:val="79F14CC2"/>
    <w:rsid w:val="7B7BD24F"/>
    <w:rsid w:val="7BB72B8C"/>
    <w:rsid w:val="7C4037FB"/>
    <w:rsid w:val="7D760FE8"/>
    <w:rsid w:val="7E7EE537"/>
    <w:rsid w:val="7EBF7465"/>
    <w:rsid w:val="7EF7B405"/>
    <w:rsid w:val="7EFAAED4"/>
    <w:rsid w:val="7EFF1E42"/>
    <w:rsid w:val="7EFFD988"/>
    <w:rsid w:val="7F253E5D"/>
    <w:rsid w:val="7F973E33"/>
    <w:rsid w:val="7FBAC856"/>
    <w:rsid w:val="7FBF7766"/>
    <w:rsid w:val="7FF13607"/>
    <w:rsid w:val="7FF7B378"/>
    <w:rsid w:val="7FFF1B26"/>
    <w:rsid w:val="AFDE8092"/>
    <w:rsid w:val="BDF5B36D"/>
    <w:rsid w:val="BE79FE9A"/>
    <w:rsid w:val="BF5BF6E6"/>
    <w:rsid w:val="BFCB3949"/>
    <w:rsid w:val="BFD6DDBB"/>
    <w:rsid w:val="C5F78F8F"/>
    <w:rsid w:val="CDF62D83"/>
    <w:rsid w:val="CFF51740"/>
    <w:rsid w:val="D5D32DE6"/>
    <w:rsid w:val="D6E7CA2C"/>
    <w:rsid w:val="D9FD051F"/>
    <w:rsid w:val="DBDBCA2E"/>
    <w:rsid w:val="DED71C88"/>
    <w:rsid w:val="DFFA9E08"/>
    <w:rsid w:val="EAFD7D2A"/>
    <w:rsid w:val="ED9F8D81"/>
    <w:rsid w:val="EFAE66D1"/>
    <w:rsid w:val="EFE5D678"/>
    <w:rsid w:val="F17A36D0"/>
    <w:rsid w:val="F3A7B8DA"/>
    <w:rsid w:val="F5F95576"/>
    <w:rsid w:val="F65F9613"/>
    <w:rsid w:val="F7AA96CF"/>
    <w:rsid w:val="F7E20543"/>
    <w:rsid w:val="F9DE2FF4"/>
    <w:rsid w:val="FADB9518"/>
    <w:rsid w:val="FDAB8C17"/>
    <w:rsid w:val="FEF9AFDA"/>
    <w:rsid w:val="FF3FC8D8"/>
    <w:rsid w:val="FF9B6F0A"/>
    <w:rsid w:val="FFAD7AE1"/>
    <w:rsid w:val="FFD5CB4E"/>
    <w:rsid w:val="FFDA7C31"/>
    <w:rsid w:val="FFE35908"/>
    <w:rsid w:val="FFF3EF2D"/>
    <w:rsid w:val="FFFB4156"/>
    <w:rsid w:val="FFFE8553"/>
    <w:rsid w:val="FFFF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??" w:hAnsi="??" w:eastAsia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iPriority w:val="0"/>
    <w:pPr>
      <w:jc w:val="left"/>
    </w:pPr>
  </w:style>
  <w:style w:type="paragraph" w:styleId="4">
    <w:name w:val="Date"/>
    <w:basedOn w:val="1"/>
    <w:next w:val="1"/>
    <w:link w:val="17"/>
    <w:semiHidden/>
    <w:uiPriority w:val="0"/>
    <w:pPr>
      <w:ind w:left="100" w:leftChars="2500"/>
    </w:pPr>
  </w:style>
  <w:style w:type="paragraph" w:styleId="5">
    <w:name w:val="Balloon Text"/>
    <w:basedOn w:val="1"/>
    <w:link w:val="18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iPriority w:val="0"/>
    <w:rPr>
      <w:b/>
      <w:bCs/>
    </w:rPr>
  </w:style>
  <w:style w:type="table" w:styleId="10">
    <w:name w:val="Table Grid"/>
    <w:basedOn w:val="9"/>
    <w:uiPriority w:val="0"/>
    <w:rPr>
      <w:lang w:val="en-US" w:eastAsia="zh-CN" w:bidi="ar-SA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uiPriority w:val="0"/>
    <w:rPr>
      <w:rFonts w:cs="Times New Roman"/>
      <w:sz w:val="21"/>
      <w:szCs w:val="21"/>
    </w:rPr>
  </w:style>
  <w:style w:type="character" w:customStyle="1" w:styleId="15">
    <w:name w:val="Heading 3 Char"/>
    <w:basedOn w:val="11"/>
    <w:link w:val="2"/>
    <w:locked/>
    <w:uiPriority w:val="0"/>
    <w:rPr>
      <w:rFonts w:cs="Times New Roman"/>
      <w:b/>
      <w:bCs/>
      <w:sz w:val="32"/>
      <w:szCs w:val="32"/>
    </w:rPr>
  </w:style>
  <w:style w:type="character" w:customStyle="1" w:styleId="16">
    <w:name w:val="Comment Text Char"/>
    <w:basedOn w:val="11"/>
    <w:link w:val="3"/>
    <w:semiHidden/>
    <w:locked/>
    <w:uiPriority w:val="0"/>
    <w:rPr>
      <w:rFonts w:ascii="??" w:hAnsi="??" w:eastAsia="Times New Roman" w:cs="Times New Roman"/>
      <w:kern w:val="2"/>
      <w:sz w:val="22"/>
      <w:szCs w:val="22"/>
    </w:rPr>
  </w:style>
  <w:style w:type="character" w:customStyle="1" w:styleId="17">
    <w:name w:val="Date Char"/>
    <w:basedOn w:val="11"/>
    <w:link w:val="4"/>
    <w:semiHidden/>
    <w:locked/>
    <w:uiPriority w:val="0"/>
    <w:rPr>
      <w:rFonts w:cs="Times New Roman"/>
    </w:rPr>
  </w:style>
  <w:style w:type="character" w:customStyle="1" w:styleId="18">
    <w:name w:val="Balloon Text Char"/>
    <w:basedOn w:val="11"/>
    <w:link w:val="5"/>
    <w:semiHidden/>
    <w:locked/>
    <w:uiPriority w:val="0"/>
    <w:rPr>
      <w:rFonts w:cs="Times New Roman"/>
      <w:sz w:val="18"/>
      <w:szCs w:val="18"/>
    </w:rPr>
  </w:style>
  <w:style w:type="character" w:customStyle="1" w:styleId="19">
    <w:name w:val="Footer Char"/>
    <w:basedOn w:val="11"/>
    <w:link w:val="6"/>
    <w:locked/>
    <w:uiPriority w:val="0"/>
    <w:rPr>
      <w:rFonts w:cs="Times New Roman"/>
      <w:sz w:val="18"/>
      <w:szCs w:val="18"/>
    </w:rPr>
  </w:style>
  <w:style w:type="character" w:customStyle="1" w:styleId="20">
    <w:name w:val="Header Char"/>
    <w:basedOn w:val="11"/>
    <w:link w:val="7"/>
    <w:locked/>
    <w:uiPriority w:val="0"/>
    <w:rPr>
      <w:rFonts w:cs="Times New Roman"/>
      <w:sz w:val="18"/>
      <w:szCs w:val="18"/>
    </w:rPr>
  </w:style>
  <w:style w:type="character" w:customStyle="1" w:styleId="21">
    <w:name w:val="Comment Subject Char"/>
    <w:basedOn w:val="16"/>
    <w:link w:val="8"/>
    <w:semiHidden/>
    <w:locked/>
    <w:uiPriority w:val="0"/>
    <w:rPr>
      <w:b/>
      <w:bCs/>
    </w:rPr>
  </w:style>
  <w:style w:type="paragraph" w:customStyle="1" w:styleId="2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2165</Words>
  <Characters>2186</Characters>
  <Lines>46</Lines>
  <Paragraphs>13</Paragraphs>
  <TotalTime>13.6666666666667</TotalTime>
  <ScaleCrop>false</ScaleCrop>
  <LinksUpToDate>false</LinksUpToDate>
  <CharactersWithSpaces>2437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2022-03-31T08:42:00Z</dcterms:created>
  <dc:creator>Lenovo</dc:creator>
  <cp:lastModifiedBy>greatwall</cp:lastModifiedBy>
  <cp:lastPrinted>2024-10-13T01:25:13Z</cp:lastPrinted>
  <dcterms:modified xsi:type="dcterms:W3CDTF">2024-11-08T10:12:10Z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BE325BDF671A4390A8DB64CA3E829B94</vt:lpwstr>
  </property>
</Properties>
</file>