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xxxxxxx</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x xx</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6661"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6661"/>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c>
          <w:tcPr>
            <w:tcW w:w="6661" w:type="dxa"/>
          </w:tcPr>
          <w:p>
            <w:pPr>
              <w:pStyle w:val="36"/>
              <w:framePr w:w="0" w:hRule="auto" w:wrap="auto" w:vAnchor="margin" w:hAnchor="text" w:xAlign="left" w:yAlign="inline"/>
              <w:rPr>
                <w:rFonts w:ascii="宋体" w:hAnsi="宋体"/>
                <w:sz w:val="28"/>
                <w:szCs w:val="28"/>
              </w:rPr>
            </w:pPr>
            <w:bookmarkStart w:id="2" w:name="_Hlk26473981"/>
            <w:r>
              <w:drawing>
                <wp:inline distT="0" distB="0" distL="114300" distR="114300">
                  <wp:extent cx="796290" cy="391795"/>
                  <wp:effectExtent l="0" t="0" r="3810" b="825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14">
                            <a:lum/>
                          </a:blip>
                          <a:stretch>
                            <a:fillRect/>
                          </a:stretch>
                        </pic:blipFill>
                        <pic:spPr>
                          <a:xfrm>
                            <a:off x="0" y="0"/>
                            <a:ext cx="796290" cy="391795"/>
                          </a:xfrm>
                          <a:prstGeom prst="rect">
                            <a:avLst/>
                          </a:prstGeom>
                          <a:noFill/>
                          <a:ln>
                            <a:noFill/>
                          </a:ln>
                        </pic:spPr>
                      </pic:pic>
                    </a:graphicData>
                  </a:graphic>
                </wp:inline>
              </w:drawing>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4415</w:t>
            </w:r>
            <w:r>
              <w:fldChar w:fldCharType="end"/>
            </w:r>
            <w:bookmarkEnd w:id="3"/>
          </w:p>
        </w:tc>
      </w:tr>
    </w:tbl>
    <w:p>
      <w:pPr>
        <w:pStyle w:val="37"/>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汕尾市</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72"/>
        <w:framePr w:wrap="around"/>
      </w:pPr>
      <w:r>
        <w:t>DB</w:t>
      </w:r>
      <w:r>
        <w:fldChar w:fldCharType="begin">
          <w:ffData>
            <w:name w:val="文字1"/>
            <w:enabled/>
            <w:calcOnExit w:val="0"/>
            <w:textInput>
              <w:default w:val="XX"/>
            </w:textInput>
          </w:ffData>
        </w:fldChar>
      </w:r>
      <w:bookmarkStart w:id="5" w:name="文字1"/>
      <w:r>
        <w:instrText xml:space="preserve"> FORMTEXT </w:instrText>
      </w:r>
      <w:r>
        <w:fldChar w:fldCharType="separate"/>
      </w:r>
      <w:r>
        <w:t>44</w:t>
      </w:r>
      <w:r>
        <w:rPr>
          <w:rFonts w:hint="eastAsia"/>
        </w:rPr>
        <w:t>15/T</w:t>
      </w:r>
      <w:r>
        <w:fldChar w:fldCharType="end"/>
      </w:r>
      <w:bookmarkEnd w:id="5"/>
      <w:r>
        <w:fldChar w:fldCharType="begin">
          <w:ffData>
            <w:name w:val="NSTD_CODE_F"/>
            <w:enabled/>
            <w:calcOnExit w:val="0"/>
            <w:textInput>
              <w:default w:val="XXXXX"/>
            </w:textInput>
          </w:ffData>
        </w:fldChar>
      </w:r>
      <w:bookmarkStart w:id="6" w:name="NSTD_CODE_F"/>
      <w:r>
        <w:instrText xml:space="preserve"> FORMTEXT </w:instrText>
      </w:r>
      <w:r>
        <w:fldChar w:fldCharType="separate"/>
      </w:r>
      <w:r>
        <w:t>XXXXX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pPr>
        <w:pStyle w:val="173"/>
        <w:framePr w:wrap="around"/>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635"/>
                <wp:effectExtent l="0" t="0" r="0" b="0"/>
                <wp:wrapNone/>
                <wp:docPr id="1" name="直接连接符 73"/>
                <wp:cNvGraphicFramePr/>
                <a:graphic xmlns:a="http://schemas.openxmlformats.org/drawingml/2006/main">
                  <a:graphicData uri="http://schemas.microsoft.com/office/word/2010/wordprocessingShape">
                    <wps:wsp>
                      <wps:cNvCnPr/>
                      <wps:spPr>
                        <a:xfrm>
                          <a:off x="0" y="0"/>
                          <a:ext cx="6120130"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直接连接符 73" o:spid="_x0000_s1026" o:spt="20" style="position:absolute;left:0pt;margin-left:70.9pt;margin-top:212.65pt;height:0.05pt;width:481.9pt;mso-position-horizontal-relative:page;mso-position-vertical-relative:page;z-index:251659264;mso-width-relative:page;mso-height-relative:page;" filled="f" stroked="t" coordsize="21600,21600" o:allowoverlap="f" o:gfxdata="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GwId9zYAAAADAEAAA8AAAAAAAAAAQAgAAAAIgAAAGRycy9kb3ducmV2Lnht&#10;bFBLAQIUABQAAAAIAIdO4kDc5LUs+QEAAPUDAAAOAAAAAAAAAAEAIAAAACcBAABkcnMvZTJvRG9j&#10;LnhtbFBLBQYAAAAABgAGAFkBAACSBQAAAAA=&#10;">
                <v:fill on="f" focussize="0,0"/>
                <v:stroke color="#000000" joinstyle="round"/>
                <v:imagedata o:title=""/>
                <o:lock v:ext="edit" aspectratio="f"/>
              </v:line>
            </w:pict>
          </mc:Fallback>
        </mc:AlternateContent>
      </w:r>
    </w:p>
    <w:p>
      <w:pPr>
        <w:pStyle w:val="37"/>
        <w:framePr w:w="9639" w:h="6976" w:hRule="exact" w:hSpace="0" w:vSpace="0" w:wrap="around" w:hAnchor="page" w:y="6408"/>
        <w:jc w:val="center"/>
        <w:rPr>
          <w:rFonts w:ascii="黑体" w:hAnsi="黑体" w:eastAsia="黑体"/>
          <w:b w:val="0"/>
          <w:bCs w:val="0"/>
          <w:w w:val="100"/>
        </w:rPr>
      </w:pPr>
    </w:p>
    <w:p>
      <w:pPr>
        <w:pStyle w:val="174"/>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p>
    <w:p>
      <w:pPr>
        <w:pStyle w:val="174"/>
        <w:framePr w:h="6974" w:hRule="exact" w:wrap="around" w:x="1419" w:anchorLock="1"/>
      </w:pPr>
      <w:r>
        <w:rPr>
          <w:rFonts w:hint="eastAsia"/>
          <w:lang w:val="en-US" w:eastAsia="zh-CN"/>
        </w:rPr>
        <w:t xml:space="preserve">  </w:t>
      </w:r>
      <w:r>
        <w:rPr>
          <w:rFonts w:hint="eastAsia"/>
        </w:rPr>
        <w:t>包心芥菜栽培技术规程</w:t>
      </w:r>
      <w:r>
        <w:t>     </w:t>
      </w:r>
      <w:r>
        <w:fldChar w:fldCharType="end"/>
      </w:r>
      <w:bookmarkEnd w:id="9"/>
    </w:p>
    <w:p>
      <w:pPr>
        <w:framePr w:w="9639" w:h="6974" w:hRule="exact" w:wrap="around" w:vAnchor="page" w:hAnchor="page" w:x="1419" w:y="6408" w:anchorLock="1"/>
        <w:ind w:left="-1418"/>
      </w:pPr>
    </w:p>
    <w:p>
      <w:pPr>
        <w:pStyle w:val="107"/>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hint="eastAsia" w:eastAsia="黑体"/>
          <w:szCs w:val="28"/>
          <w:lang w:val="en-US" w:eastAsia="zh-CN"/>
        </w:rPr>
        <w:t xml:space="preserve">  </w:t>
      </w:r>
      <w:r>
        <w:rPr>
          <w:rFonts w:hint="eastAsia" w:eastAsia="黑体"/>
          <w:szCs w:val="28"/>
        </w:rPr>
        <w:t>Technical regulations for cultivation of Leaf Mustard</w:t>
      </w:r>
      <w:r>
        <w:rPr>
          <w:rFonts w:eastAsia="黑体"/>
          <w:szCs w:val="28"/>
        </w:rPr>
        <w:t>     </w:t>
      </w: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07"/>
        <w:framePr w:w="9639" w:h="6974" w:hRule="exact" w:wrap="around" w:vAnchor="page" w:hAnchor="page" w:x="1419" w:y="6408" w:anchorLock="1"/>
        <w:textAlignment w:val="bottom"/>
        <w:rPr>
          <w:rFonts w:eastAsia="黑体"/>
          <w:szCs w:val="28"/>
        </w:rPr>
      </w:pPr>
      <w:r>
        <w:rPr>
          <w:rFonts w:eastAsia="黑体"/>
          <w:szCs w:val="28"/>
        </w:rPr>
        <w:fldChar w:fldCharType="begin">
          <w:ffData>
            <w:name w:val="IN_STD_CODE"/>
            <w:enabled/>
            <w:calcOnExit w:val="0"/>
            <w:textInput>
              <w:default w:val="(点击此处添加与国际标准一致性程度的标识)"/>
            </w:textInput>
          </w:ffData>
        </w:fldChar>
      </w:r>
      <w:bookmarkStart w:id="11" w:name="IN_STD_CODE"/>
      <w:r>
        <w:rPr>
          <w:rFonts w:eastAsia="黑体"/>
          <w:szCs w:val="28"/>
        </w:rPr>
        <w:instrText xml:space="preserve"> FORMTEXT </w:instrText>
      </w:r>
      <w:r>
        <w:rPr>
          <w:rFonts w:eastAsia="黑体"/>
          <w:szCs w:val="28"/>
        </w:rPr>
        <w:fldChar w:fldCharType="separate"/>
      </w:r>
      <w:r>
        <w:rPr>
          <w:rFonts w:eastAsia="黑体"/>
          <w:szCs w:val="28"/>
        </w:rPr>
        <w:t>    </w:t>
      </w:r>
      <w:r>
        <w:rPr>
          <w:rFonts w:eastAsia="黑体"/>
          <w:szCs w:val="28"/>
        </w:rPr>
        <w:fldChar w:fldCharType="end"/>
      </w:r>
      <w:bookmarkEnd w:id="11"/>
    </w:p>
    <w:p>
      <w:pPr>
        <w:pStyle w:val="107"/>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2" w:name="下拉1"/>
      <w:r>
        <w:rPr>
          <w:sz w:val="24"/>
          <w:szCs w:val="28"/>
        </w:rPr>
        <w:instrText xml:space="preserve"> FORMDROPDOWN </w:instrText>
      </w:r>
      <w:r>
        <w:rPr>
          <w:sz w:val="24"/>
          <w:szCs w:val="28"/>
        </w:rPr>
        <w:fldChar w:fldCharType="separate"/>
      </w:r>
      <w:r>
        <w:rPr>
          <w:sz w:val="24"/>
          <w:szCs w:val="28"/>
        </w:rPr>
        <w:fldChar w:fldCharType="end"/>
      </w:r>
      <w:bookmarkEnd w:id="12"/>
    </w:p>
    <w:p>
      <w:pPr>
        <w:pStyle w:val="107"/>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3" w:name="CMPLSH_DATE"/>
      <w:r>
        <w:rPr>
          <w:sz w:val="21"/>
          <w:szCs w:val="28"/>
        </w:rPr>
        <w:instrText xml:space="preserve"> FORMTEXT </w:instrText>
      </w:r>
      <w:r>
        <w:rPr>
          <w:sz w:val="21"/>
          <w:szCs w:val="28"/>
        </w:rPr>
        <w:fldChar w:fldCharType="separate"/>
      </w:r>
      <w:r>
        <w:rPr>
          <w:rFonts w:hint="eastAsia"/>
          <w:sz w:val="21"/>
          <w:szCs w:val="28"/>
        </w:rPr>
        <w:t>2023年4月   日</w:t>
      </w:r>
      <w:r>
        <w:rPr>
          <w:sz w:val="21"/>
          <w:szCs w:val="28"/>
        </w:rPr>
        <w:fldChar w:fldCharType="end"/>
      </w:r>
      <w:bookmarkEnd w:id="13"/>
    </w:p>
    <w:p>
      <w:pPr>
        <w:pStyle w:val="107"/>
        <w:framePr w:w="9639" w:h="6974" w:hRule="exact" w:wrap="around" w:vAnchor="page" w:hAnchor="page" w:x="1419" w:y="6408" w:anchorLock="1"/>
        <w:spacing w:beforeLines="300"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4" w:name="下拉2"/>
      <w:r>
        <w:rPr>
          <w:b/>
          <w:sz w:val="21"/>
          <w:szCs w:val="28"/>
        </w:rPr>
        <w:instrText xml:space="preserve"> FORMDROPDOWN </w:instrText>
      </w:r>
      <w:r>
        <w:rPr>
          <w:b/>
          <w:sz w:val="21"/>
          <w:szCs w:val="28"/>
        </w:rPr>
        <w:fldChar w:fldCharType="separate"/>
      </w:r>
      <w:r>
        <w:rPr>
          <w:b/>
          <w:sz w:val="21"/>
          <w:szCs w:val="28"/>
        </w:rPr>
        <w:fldChar w:fldCharType="end"/>
      </w:r>
      <w:bookmarkEnd w:id="14"/>
    </w:p>
    <w:p>
      <w:pPr>
        <w:pStyle w:val="170"/>
        <w:framePr w:wrap="around"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5"/>
      <w:r>
        <w:rPr>
          <w:rFonts w:ascii="黑体"/>
        </w:rPr>
        <w:t>-</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ascii="黑体"/>
        </w:rPr>
        <w:t>-</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rPr>
          <w:rFonts w:hint="eastAsia"/>
        </w:rPr>
        <w:t>发布</w:t>
      </w:r>
    </w:p>
    <w:p>
      <w:pPr>
        <w:pStyle w:val="171"/>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8"/>
      <w:r>
        <w:rPr>
          <w:rFonts w:ascii="黑体"/>
        </w:rPr>
        <w:t>-</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ascii="黑体"/>
        </w:rPr>
        <w:t>-</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20"/>
      <w:r>
        <w:rPr>
          <w:rFonts w:hint="eastAsia"/>
        </w:rPr>
        <w:t>实施</w:t>
      </w:r>
    </w:p>
    <w:p>
      <w:pPr>
        <w:pStyle w:val="13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1" w:name="fm"/>
      <w:r>
        <w:rPr>
          <w:rFonts w:hAnsi="黑体"/>
          <w:w w:val="100"/>
          <w:sz w:val="28"/>
        </w:rPr>
        <w:instrText xml:space="preserve"> FORMTEXT </w:instrText>
      </w:r>
      <w:r>
        <w:rPr>
          <w:rFonts w:hAnsi="黑体"/>
          <w:w w:val="100"/>
          <w:sz w:val="28"/>
        </w:rPr>
        <w:fldChar w:fldCharType="separate"/>
      </w:r>
      <w:r>
        <w:rPr>
          <w:rFonts w:hint="eastAsia" w:hAnsi="黑体"/>
          <w:w w:val="100"/>
          <w:sz w:val="28"/>
        </w:rPr>
        <w:t>汕尾市市场监督管理局</w:t>
      </w:r>
      <w:r>
        <w:rPr>
          <w:rFonts w:hAnsi="黑体"/>
          <w:w w:val="100"/>
          <w:sz w:val="28"/>
        </w:rPr>
        <w:fldChar w:fldCharType="end"/>
      </w:r>
      <w:bookmarkEnd w:id="21"/>
      <w:r>
        <w:rPr>
          <w:rFonts w:ascii="Times New Roman"/>
          <w:w w:val="100"/>
          <w:sz w:val="28"/>
        </w:rPr>
        <w:t>  </w:t>
      </w:r>
      <w:r>
        <w:rPr>
          <w:rStyle w:val="230"/>
          <w:rFonts w:hint="eastAsia" w:hAnsi="黑体"/>
          <w:position w:val="0"/>
        </w:rPr>
        <w:t>发</w:t>
      </w:r>
      <w:r>
        <w:rPr>
          <w:rStyle w:val="230"/>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720" w:num="1"/>
          <w:titlePg/>
          <w:docGrid w:linePitch="312" w:charSpace="0"/>
        </w:sectPr>
      </w:pPr>
      <w:r>
        <w:rPr>
          <w:rFonts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635"/>
                <wp:effectExtent l="0" t="0" r="0" b="0"/>
                <wp:wrapNone/>
                <wp:docPr id="3" name="直接连接符 5"/>
                <wp:cNvGraphicFramePr/>
                <a:graphic xmlns:a="http://schemas.openxmlformats.org/drawingml/2006/main">
                  <a:graphicData uri="http://schemas.microsoft.com/office/word/2010/wordprocessingShape">
                    <wps:wsp>
                      <wps:cNvCnPr/>
                      <wps:spPr>
                        <a:xfrm>
                          <a:off x="0" y="0"/>
                          <a:ext cx="6120130"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直接连接符 5" o:spid="_x0000_s1026" o:spt="20" style="position:absolute;left:0pt;margin-left:70.85pt;margin-top:728.6pt;height:0.05pt;width:481.9pt;mso-position-horizontal-relative:page;mso-position-vertical-relative:page;z-index:251660288;mso-width-relative:page;mso-height-relative:page;" filled="f" stroked="t" coordsize="21600,21600" o:gfxdata="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POz/izZAAAADgEAAA8AAAAAAAAAAQAgAAAAIgAAAGRycy9kb3ducmV2&#10;LnhtbFBLAQIUABQAAAAIAIdO4kAzwImw+wEAAPQDAAAOAAAAAAAAAAEAIAAAACgBAABkcnMvZTJv&#10;RG9jLnhtbFBLBQYAAAAABgAGAFkBAACVBQAAAAA=&#10;">
                <v:fill on="f" focussize="0,0"/>
                <v:stroke color="#000000" joinstyle="round"/>
                <v:imagedata o:title=""/>
                <o:lock v:ext="edit" aspectratio="f"/>
                <w10:anchorlock/>
              </v:line>
            </w:pict>
          </mc:Fallback>
        </mc:AlternateContent>
      </w:r>
    </w:p>
    <w:p>
      <w:pPr>
        <w:pStyle w:val="2"/>
        <w:spacing w:line="240" w:lineRule="auto"/>
        <w:jc w:val="center"/>
        <w:rPr>
          <w:rFonts w:ascii="黑体" w:hAnsi="黑体" w:eastAsia="黑体"/>
          <w:b w:val="0"/>
          <w:bCs w:val="0"/>
          <w:sz w:val="32"/>
          <w:szCs w:val="32"/>
          <w:lang w:eastAsia="zh-Hans"/>
        </w:rPr>
      </w:pPr>
      <w:bookmarkStart w:id="22" w:name="_Toc594753110_WPSOffice_Level1"/>
      <w:bookmarkStart w:id="23" w:name="_Toc993435888_WPSOffice_Level1"/>
      <w:bookmarkStart w:id="24" w:name="BookMark4"/>
      <w:r>
        <w:rPr>
          <w:rFonts w:hint="eastAsia" w:ascii="黑体" w:hAnsi="黑体" w:eastAsia="黑体"/>
          <w:b w:val="0"/>
          <w:bCs w:val="0"/>
          <w:sz w:val="32"/>
          <w:szCs w:val="32"/>
          <w:lang w:eastAsia="zh-Hans"/>
        </w:rPr>
        <w:t>前</w:t>
      </w:r>
      <w:r>
        <w:rPr>
          <w:rFonts w:ascii="黑体" w:hAnsi="黑体" w:eastAsia="黑体"/>
          <w:b w:val="0"/>
          <w:bCs w:val="0"/>
          <w:sz w:val="32"/>
          <w:szCs w:val="32"/>
          <w:lang w:eastAsia="zh-Hans"/>
        </w:rPr>
        <w:t xml:space="preserve">  </w:t>
      </w:r>
      <w:r>
        <w:rPr>
          <w:rFonts w:hint="eastAsia" w:ascii="黑体" w:hAnsi="黑体" w:eastAsia="黑体"/>
          <w:b w:val="0"/>
          <w:bCs w:val="0"/>
          <w:sz w:val="32"/>
          <w:szCs w:val="32"/>
          <w:lang w:eastAsia="zh-Hans"/>
        </w:rPr>
        <w:t>言</w:t>
      </w:r>
      <w:bookmarkEnd w:id="22"/>
    </w:p>
    <w:p>
      <w:pPr>
        <w:spacing w:line="360" w:lineRule="auto"/>
        <w:ind w:firstLine="420" w:firstLineChars="200"/>
        <w:jc w:val="both"/>
        <w:rPr>
          <w:rFonts w:hint="eastAsia" w:ascii="宋体" w:hAnsi="宋体" w:eastAsia="宋体" w:cs="宋体"/>
        </w:rPr>
      </w:pPr>
      <w:r>
        <w:rPr>
          <w:rFonts w:hint="eastAsia" w:ascii="宋体" w:hAnsi="宋体" w:eastAsia="宋体" w:cs="宋体"/>
        </w:rPr>
        <w:t>本文件按照GB/T 1.1-2020《标准化工作导则 第1部分:标准化文件的结构和起草规则》的规定起草。</w:t>
      </w:r>
    </w:p>
    <w:p>
      <w:pPr>
        <w:spacing w:line="360" w:lineRule="auto"/>
        <w:ind w:firstLine="420" w:firstLineChars="200"/>
        <w:jc w:val="both"/>
        <w:rPr>
          <w:rFonts w:hint="eastAsia" w:ascii="宋体" w:hAnsi="宋体" w:eastAsia="宋体" w:cs="宋体"/>
        </w:rPr>
      </w:pPr>
      <w:r>
        <w:rPr>
          <w:rFonts w:hint="eastAsia" w:ascii="宋体" w:hAnsi="宋体" w:eastAsia="宋体" w:cs="宋体"/>
        </w:rPr>
        <w:t>本文件由汕尾市市场监督管理局提出并归口。</w:t>
      </w:r>
    </w:p>
    <w:p>
      <w:pPr>
        <w:spacing w:line="360" w:lineRule="auto"/>
        <w:ind w:firstLine="420" w:firstLineChars="200"/>
        <w:jc w:val="both"/>
        <w:rPr>
          <w:rFonts w:hint="eastAsia" w:ascii="宋体" w:hAnsi="宋体" w:eastAsia="宋体" w:cs="宋体"/>
        </w:rPr>
      </w:pPr>
      <w:r>
        <w:rPr>
          <w:rFonts w:hint="eastAsia" w:ascii="宋体" w:hAnsi="宋体" w:eastAsia="宋体" w:cs="宋体"/>
        </w:rPr>
        <w:t xml:space="preserve">本文件起草单位: </w:t>
      </w:r>
      <w:r>
        <w:rPr>
          <w:rFonts w:hint="eastAsia" w:ascii="宋体" w:hAnsi="宋体" w:eastAsia="宋体" w:cs="宋体"/>
          <w:lang w:val="en-US" w:eastAsia="zh-CN"/>
        </w:rPr>
        <w:t>广东省农业科学院农业生物基因研究中心、汕尾市农业科学院、海丰县农业科学研究所、汕尾市丰美生态农业科技有限公司</w:t>
      </w:r>
      <w:r>
        <w:rPr>
          <w:rFonts w:hint="eastAsia" w:ascii="宋体" w:hAnsi="宋体" w:eastAsia="宋体" w:cs="宋体"/>
        </w:rPr>
        <w:t>。</w:t>
      </w:r>
    </w:p>
    <w:p>
      <w:pPr>
        <w:spacing w:line="360" w:lineRule="auto"/>
        <w:ind w:firstLine="420" w:firstLineChars="200"/>
        <w:jc w:val="both"/>
        <w:rPr>
          <w:rFonts w:hint="eastAsia" w:ascii="宋体" w:hAnsi="宋体" w:eastAsia="宋体" w:cs="宋体"/>
        </w:rPr>
      </w:pPr>
      <w:r>
        <w:rPr>
          <w:rFonts w:hint="eastAsia" w:ascii="宋体" w:hAnsi="宋体" w:eastAsia="宋体" w:cs="宋体"/>
        </w:rPr>
        <w:t xml:space="preserve">本文件主要起草人: </w:t>
      </w:r>
      <w:r>
        <w:rPr>
          <w:rFonts w:hint="eastAsia" w:ascii="宋体" w:hAnsi="宋体" w:eastAsia="宋体" w:cs="宋体"/>
          <w:lang w:val="en-US" w:eastAsia="zh-CN"/>
        </w:rPr>
        <w:t>贝锦龙、彭远璇、张琪、陈荣宇、陈柏威、罗帝洲、范琴、王聪浩、柯杰、周国昌、熊振乾、孙彬益、林少钦</w:t>
      </w:r>
      <w:r>
        <w:rPr>
          <w:rFonts w:hint="eastAsia" w:ascii="宋体" w:hAnsi="宋体" w:eastAsia="宋体" w:cs="宋体"/>
        </w:rPr>
        <w:t>。</w:t>
      </w:r>
    </w:p>
    <w:bookmarkEnd w:id="23"/>
    <w:p>
      <w:pPr>
        <w:spacing w:line="20" w:lineRule="exact"/>
        <w:jc w:val="center"/>
        <w:rPr>
          <w:rFonts w:ascii="黑体" w:hAnsi="黑体" w:eastAsia="黑体"/>
          <w:sz w:val="32"/>
          <w:szCs w:val="32"/>
        </w:rPr>
      </w:pPr>
    </w:p>
    <w:p>
      <w:pPr>
        <w:spacing w:line="20" w:lineRule="exact"/>
        <w:jc w:val="center"/>
        <w:rPr>
          <w:rFonts w:ascii="黑体" w:hAnsi="黑体" w:eastAsia="黑体"/>
          <w:sz w:val="32"/>
          <w:szCs w:val="32"/>
        </w:rPr>
      </w:pPr>
    </w:p>
    <w:bookmarkEnd w:id="24"/>
    <w:p>
      <w:pPr>
        <w:pStyle w:val="157"/>
        <w:spacing w:beforeLines="182" w:afterLines="220"/>
        <w:rPr>
          <w:rFonts w:hint="eastAsia"/>
        </w:rPr>
      </w:pPr>
    </w:p>
    <w:p>
      <w:pPr>
        <w:pStyle w:val="157"/>
        <w:spacing w:beforeLines="182" w:afterLines="220"/>
        <w:rPr>
          <w:rFonts w:hint="eastAsia"/>
        </w:rPr>
      </w:pPr>
    </w:p>
    <w:p>
      <w:pPr>
        <w:pStyle w:val="157"/>
        <w:spacing w:beforeLines="182" w:afterLines="220"/>
        <w:rPr>
          <w:rFonts w:hint="eastAsia"/>
        </w:rPr>
      </w:pPr>
    </w:p>
    <w:p>
      <w:pPr>
        <w:pStyle w:val="157"/>
        <w:spacing w:beforeLines="182" w:afterLines="220"/>
        <w:rPr>
          <w:rFonts w:hint="eastAsia"/>
        </w:rPr>
      </w:pPr>
    </w:p>
    <w:p>
      <w:pPr>
        <w:pStyle w:val="157"/>
        <w:spacing w:beforeLines="182" w:afterLines="220"/>
        <w:rPr>
          <w:rFonts w:hint="eastAsia"/>
        </w:rPr>
      </w:pPr>
    </w:p>
    <w:p>
      <w:pPr>
        <w:pStyle w:val="157"/>
        <w:spacing w:beforeLines="182" w:afterLines="220"/>
        <w:rPr>
          <w:rFonts w:hint="eastAsia"/>
        </w:rPr>
      </w:pPr>
    </w:p>
    <w:p>
      <w:pPr>
        <w:pStyle w:val="157"/>
        <w:spacing w:beforeLines="182" w:afterLines="220"/>
        <w:rPr>
          <w:rFonts w:hint="eastAsia"/>
        </w:rPr>
      </w:pPr>
    </w:p>
    <w:p>
      <w:pPr>
        <w:pStyle w:val="157"/>
        <w:spacing w:beforeLines="182" w:afterLines="220"/>
        <w:rPr>
          <w:rFonts w:hint="eastAsia"/>
        </w:rPr>
      </w:pPr>
    </w:p>
    <w:p>
      <w:pPr>
        <w:pStyle w:val="2"/>
        <w:jc w:val="center"/>
        <w:rPr>
          <w:rFonts w:ascii="黑体" w:hAnsi="黑体" w:eastAsia="黑体"/>
          <w:b w:val="0"/>
          <w:bCs w:val="0"/>
          <w:sz w:val="32"/>
          <w:szCs w:val="32"/>
        </w:rPr>
      </w:pPr>
      <w:r>
        <w:rPr>
          <w:rFonts w:hint="eastAsia" w:ascii="黑体" w:hAnsi="黑体" w:eastAsia="黑体"/>
          <w:b w:val="0"/>
          <w:bCs w:val="0"/>
          <w:sz w:val="32"/>
          <w:szCs w:val="32"/>
          <w:lang w:val="en-US" w:eastAsia="zh-CN"/>
        </w:rPr>
        <w:t>包心芥菜栽培</w:t>
      </w:r>
      <w:r>
        <w:rPr>
          <w:rFonts w:hint="eastAsia" w:ascii="黑体" w:hAnsi="黑体" w:eastAsia="黑体"/>
          <w:b w:val="0"/>
          <w:bCs w:val="0"/>
          <w:sz w:val="32"/>
          <w:szCs w:val="32"/>
        </w:rPr>
        <w:t>技术规程</w:t>
      </w:r>
    </w:p>
    <w:p>
      <w:pPr>
        <w:keepNext w:val="0"/>
        <w:keepLines w:val="0"/>
        <w:pageBreakBefore w:val="0"/>
        <w:widowControl/>
        <w:kinsoku/>
        <w:wordWrap/>
        <w:overflowPunct/>
        <w:topLinePunct w:val="0"/>
        <w:autoSpaceDE/>
        <w:autoSpaceDN/>
        <w:bidi w:val="0"/>
        <w:adjustRightInd/>
        <w:snapToGrid/>
        <w:spacing w:before="326" w:beforeLines="100" w:after="326" w:afterLines="100"/>
        <w:textAlignment w:val="auto"/>
        <w:outlineLvl w:val="0"/>
        <w:rPr>
          <w:rFonts w:ascii="黑体" w:hAnsi="黑体" w:eastAsia="黑体"/>
        </w:rPr>
      </w:pPr>
      <w:bookmarkStart w:id="25" w:name="_Toc1003776857_WPSOffice_Level1"/>
      <w:bookmarkStart w:id="26" w:name="_Toc15354545_WPSOffice_Level1"/>
      <w:bookmarkStart w:id="27" w:name="_Toc452423822_WPSOffice_Level1"/>
      <w:r>
        <w:rPr>
          <w:rFonts w:ascii="黑体" w:hAnsi="黑体" w:eastAsia="黑体"/>
        </w:rPr>
        <w:t>1</w:t>
      </w:r>
      <w:r>
        <w:rPr>
          <w:rFonts w:hint="eastAsia" w:ascii="黑体" w:hAnsi="黑体" w:eastAsia="黑体"/>
          <w:lang w:val="en-US" w:eastAsia="zh-CN"/>
        </w:rPr>
        <w:t xml:space="preserve"> </w:t>
      </w:r>
      <w:r>
        <w:rPr>
          <w:rFonts w:hint="eastAsia" w:ascii="黑体" w:hAnsi="黑体" w:eastAsia="黑体"/>
        </w:rPr>
        <w:t xml:space="preserve"> </w:t>
      </w:r>
      <w:r>
        <w:rPr>
          <w:rFonts w:ascii="黑体" w:hAnsi="黑体" w:eastAsia="黑体"/>
        </w:rPr>
        <w:t>范围</w:t>
      </w:r>
      <w:bookmarkEnd w:id="25"/>
      <w:bookmarkEnd w:id="26"/>
      <w:bookmarkEnd w:id="27"/>
    </w:p>
    <w:p>
      <w:pPr>
        <w:ind w:firstLine="420" w:firstLineChars="200"/>
        <w:jc w:val="both"/>
        <w:rPr>
          <w:color w:val="FF0000"/>
          <w:lang w:eastAsia="zh-Hans"/>
        </w:rPr>
      </w:pPr>
      <w:r>
        <w:rPr>
          <w:rFonts w:hint="eastAsia"/>
        </w:rPr>
        <w:t>本文件规定了</w:t>
      </w:r>
      <w:r>
        <w:rPr>
          <w:rFonts w:hint="eastAsia"/>
          <w:color w:val="auto"/>
          <w:lang w:val="en-US" w:eastAsia="zh-CN"/>
        </w:rPr>
        <w:t>包心芥菜栽培的产地环境</w:t>
      </w:r>
      <w:r>
        <w:rPr>
          <w:rFonts w:hint="eastAsia"/>
          <w:color w:val="auto"/>
        </w:rPr>
        <w:t>、</w:t>
      </w:r>
      <w:r>
        <w:rPr>
          <w:rFonts w:hint="eastAsia"/>
          <w:color w:val="auto"/>
          <w:lang w:val="en-US" w:eastAsia="zh-CN"/>
        </w:rPr>
        <w:t>品种选择</w:t>
      </w:r>
      <w:r>
        <w:rPr>
          <w:rFonts w:hint="eastAsia"/>
          <w:color w:val="auto"/>
        </w:rPr>
        <w:t>、</w:t>
      </w:r>
      <w:r>
        <w:rPr>
          <w:rFonts w:hint="eastAsia"/>
          <w:color w:val="auto"/>
          <w:lang w:val="en-US" w:eastAsia="zh-CN"/>
        </w:rPr>
        <w:t>播种育苗</w:t>
      </w:r>
      <w:r>
        <w:rPr>
          <w:rFonts w:hint="eastAsia"/>
          <w:color w:val="auto"/>
        </w:rPr>
        <w:t>、</w:t>
      </w:r>
      <w:r>
        <w:rPr>
          <w:rFonts w:hint="eastAsia"/>
          <w:color w:val="auto"/>
          <w:lang w:val="en-US" w:eastAsia="zh-CN"/>
        </w:rPr>
        <w:t>定植前准备、定植、大田管理、病虫害防治和采收</w:t>
      </w:r>
      <w:r>
        <w:rPr>
          <w:rFonts w:hint="eastAsia"/>
          <w:color w:val="auto"/>
          <w:lang w:eastAsia="zh-Hans"/>
        </w:rPr>
        <w:t>。</w:t>
      </w:r>
    </w:p>
    <w:p>
      <w:pPr>
        <w:ind w:firstLine="420" w:firstLineChars="200"/>
        <w:jc w:val="both"/>
      </w:pPr>
      <w:r>
        <w:rPr>
          <w:rFonts w:hint="eastAsia"/>
        </w:rPr>
        <w:t>本文件适用于汕尾</w:t>
      </w:r>
      <w:r>
        <w:t>市区域内</w:t>
      </w:r>
      <w:r>
        <w:rPr>
          <w:rFonts w:hint="eastAsia"/>
          <w:lang w:val="en-US" w:eastAsia="zh-CN"/>
        </w:rPr>
        <w:t>包心芥菜栽培。也可供广东省其它地区参考</w:t>
      </w:r>
      <w:r>
        <w:rPr>
          <w:lang w:eastAsia="zh-Hans"/>
        </w:rPr>
        <w:t>。</w:t>
      </w:r>
    </w:p>
    <w:p>
      <w:pPr>
        <w:spacing w:before="326" w:beforeLines="100" w:after="326" w:afterLines="100"/>
        <w:outlineLvl w:val="0"/>
        <w:rPr>
          <w:rFonts w:ascii="黑体" w:hAnsi="黑体" w:eastAsia="黑体"/>
        </w:rPr>
      </w:pPr>
      <w:bookmarkStart w:id="28" w:name="_Toc365800175_WPSOffice_Level1"/>
      <w:bookmarkStart w:id="29" w:name="_Toc1993588414_WPSOffice_Level1"/>
      <w:bookmarkStart w:id="30" w:name="_Toc1795065974_WPSOffice_Level1"/>
      <w:r>
        <w:rPr>
          <w:rFonts w:ascii="黑体" w:hAnsi="黑体" w:eastAsia="黑体"/>
        </w:rPr>
        <w:t>2</w:t>
      </w:r>
      <w:r>
        <w:rPr>
          <w:rFonts w:hint="eastAsia" w:ascii="黑体" w:hAnsi="黑体" w:eastAsia="黑体"/>
        </w:rPr>
        <w:t xml:space="preserve"> </w:t>
      </w:r>
      <w:r>
        <w:rPr>
          <w:rFonts w:hint="eastAsia" w:ascii="黑体" w:hAnsi="黑体" w:eastAsia="黑体"/>
          <w:lang w:val="en-US" w:eastAsia="zh-CN"/>
        </w:rPr>
        <w:t xml:space="preserve"> </w:t>
      </w:r>
      <w:r>
        <w:rPr>
          <w:rFonts w:ascii="黑体" w:hAnsi="黑体" w:eastAsia="黑体"/>
        </w:rPr>
        <w:t>规范性引用文件</w:t>
      </w:r>
      <w:bookmarkEnd w:id="28"/>
      <w:bookmarkEnd w:id="29"/>
      <w:bookmarkEnd w:id="30"/>
    </w:p>
    <w:p>
      <w:pPr>
        <w:keepNext w:val="0"/>
        <w:keepLines w:val="0"/>
        <w:pageBreakBefore w:val="0"/>
        <w:widowControl/>
        <w:kinsoku/>
        <w:wordWrap/>
        <w:overflowPunct/>
        <w:topLinePunct w:val="0"/>
        <w:autoSpaceDE/>
        <w:autoSpaceDN/>
        <w:bidi w:val="0"/>
        <w:adjustRightInd/>
        <w:snapToGrid/>
        <w:ind w:firstLine="420" w:firstLineChars="200"/>
        <w:jc w:val="both"/>
        <w:textAlignment w:val="auto"/>
        <w:rPr>
          <w:rFonts w:ascii="Times New Roman" w:hAnsi="Times New Roman" w:cs="Times New Roman"/>
        </w:rPr>
      </w:pPr>
      <w:r>
        <w:rPr>
          <w:rFonts w:ascii="Times New Roman" w:hAnsi="Times New Roman" w:cs="Times New Roman"/>
          <w:lang w:eastAsia="zh-Hans"/>
        </w:rPr>
        <w:t>下列文件中的内容通过文中的规范性引用而构成本文件必不可少的条款。其中，注日期的引用文件，仅该日期对应的版本适用于本文件；不注日期的引用文件，其最新版本（包括所有的修改单）适用于本文件。</w:t>
      </w:r>
    </w:p>
    <w:p>
      <w:pPr>
        <w:keepNext w:val="0"/>
        <w:keepLines w:val="0"/>
        <w:pageBreakBefore w:val="0"/>
        <w:widowControl/>
        <w:kinsoku/>
        <w:wordWrap/>
        <w:overflowPunct/>
        <w:topLinePunct w:val="0"/>
        <w:autoSpaceDE/>
        <w:autoSpaceDN/>
        <w:bidi w:val="0"/>
        <w:adjustRightInd/>
        <w:snapToGrid/>
        <w:spacing w:before="59" w:line="240" w:lineRule="auto"/>
        <w:ind w:firstLine="480" w:firstLineChars="200"/>
        <w:textAlignment w:val="auto"/>
        <w:rPr>
          <w:rFonts w:hint="eastAsia" w:ascii="宋体" w:hAnsi="宋体" w:eastAsia="宋体" w:cs="宋体"/>
          <w:position w:val="7"/>
          <w:sz w:val="24"/>
          <w:szCs w:val="24"/>
        </w:rPr>
      </w:pPr>
      <w:r>
        <w:rPr>
          <w:rFonts w:hint="default" w:ascii="Times New Roman" w:hAnsi="Times New Roman" w:eastAsia="宋体" w:cs="Times New Roman"/>
          <w:sz w:val="24"/>
          <w:szCs w:val="24"/>
        </w:rPr>
        <w:t>GB</w:t>
      </w:r>
      <w:r>
        <w:rPr>
          <w:rFonts w:hint="default" w:ascii="Times New Roman" w:hAnsi="Times New Roman" w:eastAsia="宋体" w:cs="Times New Roman"/>
          <w:spacing w:val="21"/>
          <w:sz w:val="24"/>
          <w:szCs w:val="24"/>
        </w:rPr>
        <w:t>/T</w:t>
      </w:r>
      <w:r>
        <w:rPr>
          <w:rFonts w:hint="eastAsia" w:ascii="Times New Roman" w:hAnsi="Times New Roman" w:cs="Times New Roman"/>
          <w:spacing w:val="20"/>
          <w:position w:val="7"/>
          <w:sz w:val="24"/>
          <w:szCs w:val="24"/>
          <w:lang w:val="en-US" w:eastAsia="zh-CN"/>
        </w:rPr>
        <w:t xml:space="preserve"> </w:t>
      </w:r>
      <w:r>
        <w:rPr>
          <w:rFonts w:hint="default" w:ascii="Times New Roman" w:hAnsi="Times New Roman" w:eastAsia="宋体" w:cs="Times New Roman"/>
          <w:spacing w:val="21"/>
          <w:sz w:val="24"/>
          <w:szCs w:val="24"/>
        </w:rPr>
        <w:t>8321</w:t>
      </w:r>
      <w:r>
        <w:rPr>
          <w:rFonts w:hint="eastAsia" w:ascii="宋体" w:hAnsi="宋体" w:eastAsia="宋体" w:cs="宋体"/>
          <w:spacing w:val="-25"/>
          <w:sz w:val="24"/>
          <w:szCs w:val="24"/>
        </w:rPr>
        <w:t xml:space="preserve"> </w:t>
      </w:r>
      <w:r>
        <w:rPr>
          <w:rFonts w:hint="eastAsia" w:ascii="宋体" w:hAnsi="宋体" w:eastAsia="宋体" w:cs="宋体"/>
          <w:spacing w:val="21"/>
          <w:sz w:val="24"/>
          <w:szCs w:val="24"/>
        </w:rPr>
        <w:t>(所有部分)农药合理使用准则</w:t>
      </w:r>
    </w:p>
    <w:p>
      <w:pPr>
        <w:keepNext w:val="0"/>
        <w:keepLines w:val="0"/>
        <w:pageBreakBefore w:val="0"/>
        <w:widowControl/>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NY</w:t>
      </w:r>
      <w:r>
        <w:rPr>
          <w:rFonts w:hint="default" w:ascii="Times New Roman" w:hAnsi="Times New Roman" w:eastAsia="宋体" w:cs="Times New Roman"/>
          <w:spacing w:val="16"/>
          <w:sz w:val="24"/>
          <w:szCs w:val="24"/>
        </w:rPr>
        <w:t>/T</w:t>
      </w:r>
      <w:r>
        <w:rPr>
          <w:rFonts w:hint="default" w:ascii="Times New Roman" w:hAnsi="Times New Roman" w:eastAsia="宋体" w:cs="Times New Roman"/>
          <w:spacing w:val="6"/>
          <w:sz w:val="24"/>
          <w:szCs w:val="24"/>
        </w:rPr>
        <w:t xml:space="preserve"> </w:t>
      </w:r>
      <w:r>
        <w:rPr>
          <w:rFonts w:hint="default" w:ascii="Times New Roman" w:hAnsi="Times New Roman" w:eastAsia="宋体" w:cs="Times New Roman"/>
          <w:spacing w:val="16"/>
          <w:sz w:val="24"/>
          <w:szCs w:val="24"/>
        </w:rPr>
        <w:t>1276</w:t>
      </w:r>
      <w:r>
        <w:rPr>
          <w:rFonts w:hint="default" w:ascii="Times New Roman" w:hAnsi="Times New Roman" w:eastAsia="宋体" w:cs="Times New Roman"/>
          <w:spacing w:val="-15"/>
          <w:sz w:val="24"/>
          <w:szCs w:val="24"/>
        </w:rPr>
        <w:t xml:space="preserve"> </w:t>
      </w:r>
      <w:r>
        <w:rPr>
          <w:rFonts w:hint="default" w:ascii="Times New Roman" w:hAnsi="Times New Roman" w:eastAsia="宋体" w:cs="Times New Roman"/>
          <w:spacing w:val="16"/>
          <w:sz w:val="24"/>
          <w:szCs w:val="24"/>
        </w:rPr>
        <w:t>农药安全使用规范总则</w:t>
      </w:r>
      <w:r>
        <w:rPr>
          <w:rFonts w:hint="default" w:ascii="Times New Roman" w:hAnsi="Times New Roman" w:eastAsia="宋体" w:cs="Times New Roman"/>
          <w:spacing w:val="-5"/>
          <w:sz w:val="24"/>
          <w:szCs w:val="24"/>
        </w:rPr>
        <w:t xml:space="preserve"> </w:t>
      </w:r>
    </w:p>
    <w:p>
      <w:pPr>
        <w:keepNext w:val="0"/>
        <w:keepLines w:val="0"/>
        <w:pageBreakBefore w:val="0"/>
        <w:widowControl/>
        <w:kinsoku/>
        <w:wordWrap/>
        <w:overflowPunct/>
        <w:topLinePunct w:val="0"/>
        <w:autoSpaceDE/>
        <w:autoSpaceDN/>
        <w:bidi w:val="0"/>
        <w:adjustRightInd/>
        <w:snapToGrid/>
        <w:spacing w:before="59" w:line="24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position w:val="7"/>
          <w:sz w:val="24"/>
          <w:szCs w:val="24"/>
        </w:rPr>
        <w:t>NY</w:t>
      </w:r>
      <w:r>
        <w:rPr>
          <w:rFonts w:hint="default" w:ascii="Times New Roman" w:hAnsi="Times New Roman" w:eastAsia="宋体" w:cs="Times New Roman"/>
          <w:spacing w:val="20"/>
          <w:position w:val="7"/>
          <w:sz w:val="24"/>
          <w:szCs w:val="24"/>
        </w:rPr>
        <w:t>/T</w:t>
      </w:r>
      <w:r>
        <w:rPr>
          <w:rFonts w:hint="eastAsia" w:ascii="Times New Roman" w:hAnsi="Times New Roman" w:cs="Times New Roman"/>
          <w:spacing w:val="20"/>
          <w:position w:val="7"/>
          <w:sz w:val="24"/>
          <w:szCs w:val="24"/>
          <w:lang w:val="en-US" w:eastAsia="zh-CN"/>
        </w:rPr>
        <w:t xml:space="preserve"> </w:t>
      </w:r>
      <w:r>
        <w:rPr>
          <w:rFonts w:hint="default" w:ascii="Times New Roman" w:hAnsi="Times New Roman" w:eastAsia="宋体" w:cs="Times New Roman"/>
          <w:spacing w:val="20"/>
          <w:position w:val="7"/>
          <w:sz w:val="24"/>
          <w:szCs w:val="24"/>
        </w:rPr>
        <w:t>496</w:t>
      </w:r>
      <w:r>
        <w:rPr>
          <w:rFonts w:hint="default" w:ascii="Times New Roman" w:hAnsi="Times New Roman" w:eastAsia="宋体" w:cs="Times New Roman"/>
          <w:spacing w:val="-25"/>
          <w:position w:val="7"/>
          <w:sz w:val="24"/>
          <w:szCs w:val="24"/>
        </w:rPr>
        <w:t xml:space="preserve"> </w:t>
      </w:r>
      <w:r>
        <w:rPr>
          <w:rFonts w:hint="eastAsia" w:ascii="Times New Roman" w:hAnsi="Times New Roman" w:cs="Times New Roman"/>
          <w:spacing w:val="-25"/>
          <w:position w:val="7"/>
          <w:sz w:val="24"/>
          <w:szCs w:val="24"/>
          <w:lang w:val="en-US" w:eastAsia="zh-CN"/>
        </w:rPr>
        <w:t xml:space="preserve"> </w:t>
      </w:r>
      <w:r>
        <w:rPr>
          <w:rFonts w:hint="default" w:ascii="Times New Roman" w:hAnsi="Times New Roman" w:eastAsia="宋体" w:cs="Times New Roman"/>
          <w:spacing w:val="20"/>
          <w:position w:val="7"/>
          <w:sz w:val="24"/>
          <w:szCs w:val="24"/>
        </w:rPr>
        <w:t>肥料合理使用准则通则</w:t>
      </w:r>
      <w:r>
        <w:rPr>
          <w:rFonts w:hint="default" w:ascii="Times New Roman" w:hAnsi="Times New Roman" w:eastAsia="宋体" w:cs="Times New Roman"/>
          <w:spacing w:val="-2"/>
          <w:position w:val="7"/>
          <w:sz w:val="24"/>
          <w:szCs w:val="24"/>
        </w:rPr>
        <w:t xml:space="preserve"> </w:t>
      </w:r>
    </w:p>
    <w:p>
      <w:pPr>
        <w:keepNext w:val="0"/>
        <w:keepLines w:val="0"/>
        <w:pageBreakBefore w:val="0"/>
        <w:widowControl/>
        <w:kinsoku/>
        <w:wordWrap/>
        <w:overflowPunct/>
        <w:topLinePunct w:val="0"/>
        <w:autoSpaceDE/>
        <w:autoSpaceDN/>
        <w:bidi w:val="0"/>
        <w:adjustRightInd/>
        <w:snapToGrid/>
        <w:spacing w:before="60" w:line="240" w:lineRule="auto"/>
        <w:ind w:firstLine="480" w:firstLineChars="200"/>
        <w:textAlignment w:val="auto"/>
        <w:rPr>
          <w:rFonts w:ascii="Times New Roman" w:hAnsi="Times New Roman" w:cs="Times New Roman"/>
        </w:rPr>
      </w:pPr>
      <w:r>
        <w:rPr>
          <w:rFonts w:hint="default" w:ascii="Times New Roman" w:hAnsi="Times New Roman" w:eastAsia="宋体" w:cs="Times New Roman"/>
          <w:sz w:val="24"/>
          <w:szCs w:val="24"/>
        </w:rPr>
        <w:t>NY</w:t>
      </w:r>
      <w:r>
        <w:rPr>
          <w:rFonts w:hint="default" w:ascii="Times New Roman" w:hAnsi="Times New Roman" w:eastAsia="宋体" w:cs="Times New Roman"/>
          <w:spacing w:val="15"/>
          <w:sz w:val="24"/>
          <w:szCs w:val="24"/>
        </w:rPr>
        <w:t>/T</w:t>
      </w:r>
      <w:r>
        <w:rPr>
          <w:rFonts w:hint="eastAsia" w:ascii="Times New Roman" w:hAnsi="Times New Roman" w:cs="Times New Roman"/>
          <w:spacing w:val="15"/>
          <w:sz w:val="24"/>
          <w:szCs w:val="24"/>
          <w:lang w:val="en-US" w:eastAsia="zh-CN"/>
        </w:rPr>
        <w:t xml:space="preserve"> </w:t>
      </w:r>
      <w:r>
        <w:rPr>
          <w:rFonts w:hint="default" w:ascii="Times New Roman" w:hAnsi="Times New Roman" w:eastAsia="宋体" w:cs="Times New Roman"/>
          <w:spacing w:val="15"/>
          <w:sz w:val="24"/>
          <w:szCs w:val="24"/>
        </w:rPr>
        <w:t>5010</w:t>
      </w:r>
      <w:r>
        <w:rPr>
          <w:rFonts w:hint="default" w:ascii="Times New Roman" w:hAnsi="Times New Roman" w:eastAsia="宋体" w:cs="Times New Roman"/>
          <w:spacing w:val="-16"/>
          <w:sz w:val="24"/>
          <w:szCs w:val="24"/>
        </w:rPr>
        <w:t xml:space="preserve"> </w:t>
      </w:r>
      <w:r>
        <w:rPr>
          <w:rFonts w:hint="default" w:ascii="Times New Roman" w:hAnsi="Times New Roman" w:eastAsia="宋体" w:cs="Times New Roman"/>
          <w:spacing w:val="15"/>
          <w:sz w:val="24"/>
          <w:szCs w:val="24"/>
        </w:rPr>
        <w:t>无公害农产品种植业产地环境条件</w:t>
      </w:r>
      <w:r>
        <w:rPr>
          <w:rFonts w:hint="default" w:ascii="Times New Roman" w:hAnsi="Times New Roman" w:eastAsia="宋体" w:cs="Times New Roman"/>
          <w:spacing w:val="-15"/>
          <w:sz w:val="24"/>
          <w:szCs w:val="24"/>
        </w:rPr>
        <w:t xml:space="preserve"> </w:t>
      </w:r>
      <w:r>
        <w:rPr>
          <w:rFonts w:hint="eastAsia" w:ascii="Arial"/>
          <w:sz w:val="21"/>
          <w:lang w:val="en-US" w:eastAsia="zh-CN"/>
        </w:rPr>
        <w:t xml:space="preserve">    </w:t>
      </w:r>
    </w:p>
    <w:p>
      <w:pPr>
        <w:keepNext w:val="0"/>
        <w:keepLines w:val="0"/>
        <w:pageBreakBefore w:val="0"/>
        <w:widowControl/>
        <w:kinsoku/>
        <w:wordWrap/>
        <w:overflowPunct/>
        <w:topLinePunct w:val="0"/>
        <w:autoSpaceDE/>
        <w:autoSpaceDN/>
        <w:bidi w:val="0"/>
        <w:adjustRightInd/>
        <w:snapToGrid/>
        <w:spacing w:before="0" w:beforeLines="100" w:after="0" w:afterLines="100" w:line="240" w:lineRule="auto"/>
        <w:ind w:left="0"/>
        <w:textAlignment w:val="auto"/>
        <w:outlineLvl w:val="0"/>
        <w:rPr>
          <w:rFonts w:ascii="黑体" w:hAnsi="黑体" w:eastAsia="黑体" w:cs="黑体"/>
          <w:b w:val="0"/>
          <w:bCs w:val="0"/>
          <w:sz w:val="24"/>
          <w:szCs w:val="24"/>
        </w:rPr>
      </w:pPr>
      <w:r>
        <w:rPr>
          <w:rFonts w:ascii="黑体" w:hAnsi="黑体" w:eastAsia="黑体" w:cs="黑体"/>
          <w:b w:val="0"/>
          <w:bCs w:val="0"/>
          <w:spacing w:val="4"/>
          <w:sz w:val="24"/>
          <w:szCs w:val="24"/>
        </w:rPr>
        <w:t>3</w:t>
      </w:r>
      <w:r>
        <w:rPr>
          <w:rFonts w:ascii="黑体" w:hAnsi="黑体" w:eastAsia="黑体" w:cs="黑体"/>
          <w:b w:val="0"/>
          <w:bCs w:val="0"/>
          <w:spacing w:val="13"/>
          <w:sz w:val="24"/>
          <w:szCs w:val="24"/>
        </w:rPr>
        <w:t xml:space="preserve"> </w:t>
      </w:r>
      <w:r>
        <w:rPr>
          <w:rFonts w:hint="eastAsia" w:ascii="黑体" w:hAnsi="黑体" w:eastAsia="黑体" w:cs="黑体"/>
          <w:b w:val="0"/>
          <w:bCs w:val="0"/>
          <w:spacing w:val="13"/>
          <w:sz w:val="24"/>
          <w:szCs w:val="24"/>
          <w:lang w:val="en-US" w:eastAsia="zh-CN"/>
        </w:rPr>
        <w:t xml:space="preserve"> </w:t>
      </w:r>
      <w:r>
        <w:rPr>
          <w:rFonts w:ascii="黑体" w:hAnsi="黑体" w:eastAsia="黑体" w:cs="黑体"/>
          <w:b w:val="0"/>
          <w:bCs w:val="0"/>
          <w:spacing w:val="4"/>
          <w:sz w:val="24"/>
          <w:szCs w:val="24"/>
        </w:rPr>
        <w:t>产地环境</w:t>
      </w:r>
    </w:p>
    <w:p>
      <w:pPr>
        <w:spacing w:before="62" w:line="219" w:lineRule="auto"/>
        <w:ind w:left="410"/>
        <w:rPr>
          <w:rFonts w:ascii="宋体" w:hAnsi="宋体" w:eastAsia="宋体" w:cs="宋体"/>
          <w:sz w:val="24"/>
          <w:szCs w:val="24"/>
        </w:rPr>
      </w:pPr>
      <w:r>
        <w:rPr>
          <w:rFonts w:ascii="宋体" w:hAnsi="宋体" w:eastAsia="宋体" w:cs="宋体"/>
          <w:spacing w:val="-1"/>
          <w:sz w:val="24"/>
          <w:szCs w:val="24"/>
        </w:rPr>
        <w:t>应符合NY/T</w:t>
      </w:r>
      <w:r>
        <w:rPr>
          <w:rFonts w:hint="eastAsia" w:cs="宋体"/>
          <w:spacing w:val="-1"/>
          <w:sz w:val="24"/>
          <w:szCs w:val="24"/>
          <w:lang w:val="en-US" w:eastAsia="zh-CN"/>
        </w:rPr>
        <w:t xml:space="preserve"> </w:t>
      </w:r>
      <w:r>
        <w:rPr>
          <w:rFonts w:ascii="宋体" w:hAnsi="宋体" w:eastAsia="宋体" w:cs="宋体"/>
          <w:spacing w:val="-1"/>
          <w:sz w:val="24"/>
          <w:szCs w:val="24"/>
        </w:rPr>
        <w:t>5010的要求。</w:t>
      </w:r>
    </w:p>
    <w:p>
      <w:pPr>
        <w:keepNext w:val="0"/>
        <w:keepLines w:val="0"/>
        <w:pageBreakBefore w:val="0"/>
        <w:widowControl/>
        <w:kinsoku/>
        <w:wordWrap/>
        <w:overflowPunct/>
        <w:topLinePunct w:val="0"/>
        <w:autoSpaceDE/>
        <w:autoSpaceDN/>
        <w:bidi w:val="0"/>
        <w:adjustRightInd/>
        <w:snapToGrid/>
        <w:spacing w:before="0" w:beforeLines="100" w:after="0" w:afterLines="100" w:line="240" w:lineRule="auto"/>
        <w:ind w:left="0"/>
        <w:textAlignment w:val="auto"/>
        <w:outlineLvl w:val="0"/>
        <w:rPr>
          <w:rFonts w:ascii="黑体" w:hAnsi="黑体" w:eastAsia="黑体" w:cs="黑体"/>
          <w:b w:val="0"/>
          <w:bCs w:val="0"/>
          <w:spacing w:val="4"/>
          <w:sz w:val="24"/>
          <w:szCs w:val="24"/>
        </w:rPr>
      </w:pPr>
      <w:r>
        <w:rPr>
          <w:rFonts w:ascii="黑体" w:hAnsi="黑体" w:eastAsia="黑体" w:cs="黑体"/>
          <w:b w:val="0"/>
          <w:bCs w:val="0"/>
          <w:spacing w:val="4"/>
          <w:sz w:val="24"/>
          <w:szCs w:val="24"/>
        </w:rPr>
        <w:t xml:space="preserve">4 </w:t>
      </w:r>
      <w:r>
        <w:rPr>
          <w:rFonts w:hint="eastAsia" w:ascii="黑体" w:hAnsi="黑体" w:eastAsia="黑体" w:cs="黑体"/>
          <w:b w:val="0"/>
          <w:bCs w:val="0"/>
          <w:spacing w:val="4"/>
          <w:sz w:val="24"/>
          <w:szCs w:val="24"/>
          <w:lang w:val="en-US" w:eastAsia="zh-CN"/>
        </w:rPr>
        <w:t xml:space="preserve"> </w:t>
      </w:r>
      <w:r>
        <w:rPr>
          <w:rFonts w:ascii="黑体" w:hAnsi="黑体" w:eastAsia="黑体" w:cs="黑体"/>
          <w:b w:val="0"/>
          <w:bCs w:val="0"/>
          <w:spacing w:val="4"/>
          <w:sz w:val="24"/>
          <w:szCs w:val="24"/>
        </w:rPr>
        <w:t>品种选择</w:t>
      </w:r>
    </w:p>
    <w:p>
      <w:pPr>
        <w:keepNext w:val="0"/>
        <w:keepLines w:val="0"/>
        <w:pageBreakBefore w:val="0"/>
        <w:widowControl/>
        <w:kinsoku/>
        <w:wordWrap/>
        <w:overflowPunct/>
        <w:topLinePunct w:val="0"/>
        <w:autoSpaceDE/>
        <w:autoSpaceDN/>
        <w:bidi w:val="0"/>
        <w:adjustRightInd/>
        <w:snapToGrid/>
        <w:spacing w:line="240" w:lineRule="auto"/>
        <w:ind w:firstLine="408"/>
        <w:textAlignment w:val="auto"/>
        <w:rPr>
          <w:rFonts w:hint="eastAsia" w:ascii="宋体" w:hAnsi="宋体" w:eastAsia="宋体" w:cs="宋体"/>
          <w:sz w:val="24"/>
          <w:szCs w:val="24"/>
        </w:rPr>
      </w:pPr>
      <w:r>
        <w:rPr>
          <w:rFonts w:hint="eastAsia" w:ascii="宋体" w:hAnsi="宋体" w:eastAsia="宋体" w:cs="宋体"/>
          <w:spacing w:val="8"/>
          <w:sz w:val="24"/>
          <w:szCs w:val="24"/>
        </w:rPr>
        <w:t>选择适应性广、抗</w:t>
      </w:r>
      <w:r>
        <w:rPr>
          <w:rFonts w:hint="eastAsia" w:cs="宋体"/>
          <w:spacing w:val="8"/>
          <w:sz w:val="24"/>
          <w:szCs w:val="24"/>
          <w:lang w:val="en-US" w:eastAsia="zh-CN"/>
        </w:rPr>
        <w:t>逆</w:t>
      </w:r>
      <w:r>
        <w:rPr>
          <w:rFonts w:hint="eastAsia" w:ascii="宋体" w:hAnsi="宋体" w:eastAsia="宋体" w:cs="宋体"/>
          <w:spacing w:val="8"/>
          <w:sz w:val="24"/>
          <w:szCs w:val="24"/>
        </w:rPr>
        <w:t>性强、结球性好、产量高、品质优、适于腌制加工</w:t>
      </w:r>
      <w:r>
        <w:rPr>
          <w:rFonts w:hint="eastAsia" w:ascii="宋体" w:hAnsi="宋体" w:eastAsia="宋体" w:cs="宋体"/>
          <w:spacing w:val="7"/>
          <w:sz w:val="24"/>
          <w:szCs w:val="24"/>
        </w:rPr>
        <w:t>的品种，如</w:t>
      </w:r>
      <w:r>
        <w:rPr>
          <w:rFonts w:hint="eastAsia" w:cs="宋体"/>
          <w:color w:val="auto"/>
          <w:spacing w:val="7"/>
          <w:sz w:val="24"/>
          <w:szCs w:val="24"/>
          <w:lang w:val="en-US" w:eastAsia="zh-CN"/>
        </w:rPr>
        <w:t>广东</w:t>
      </w:r>
      <w:r>
        <w:rPr>
          <w:rFonts w:hint="eastAsia" w:ascii="宋体" w:hAnsi="宋体" w:eastAsia="宋体" w:cs="宋体"/>
          <w:color w:val="auto"/>
          <w:spacing w:val="7"/>
          <w:sz w:val="24"/>
          <w:szCs w:val="24"/>
        </w:rPr>
        <w:t>大坪埔包心芥</w:t>
      </w:r>
      <w:r>
        <w:rPr>
          <w:rFonts w:hint="eastAsia" w:cs="宋体"/>
          <w:color w:val="auto"/>
          <w:spacing w:val="7"/>
          <w:sz w:val="24"/>
          <w:szCs w:val="24"/>
          <w:lang w:val="en-US" w:eastAsia="zh-CN"/>
        </w:rPr>
        <w:t>菜</w:t>
      </w:r>
      <w:r>
        <w:rPr>
          <w:rFonts w:hint="eastAsia" w:ascii="宋体" w:hAnsi="宋体" w:eastAsia="宋体" w:cs="宋体"/>
          <w:color w:val="auto"/>
          <w:spacing w:val="7"/>
          <w:sz w:val="24"/>
          <w:szCs w:val="24"/>
        </w:rPr>
        <w:t>、</w:t>
      </w:r>
      <w:r>
        <w:rPr>
          <w:rFonts w:hint="eastAsia" w:cs="宋体"/>
          <w:color w:val="auto"/>
          <w:spacing w:val="7"/>
          <w:sz w:val="24"/>
          <w:szCs w:val="24"/>
          <w:lang w:val="en-US" w:eastAsia="zh-CN"/>
        </w:rPr>
        <w:t>潮州大肉包心芥菜、江苏正大包心芥菜</w:t>
      </w:r>
      <w:r>
        <w:rPr>
          <w:rFonts w:hint="eastAsia" w:ascii="宋体" w:hAnsi="宋体" w:eastAsia="宋体" w:cs="宋体"/>
          <w:spacing w:val="7"/>
          <w:sz w:val="24"/>
          <w:szCs w:val="24"/>
        </w:rPr>
        <w:t>等。</w:t>
      </w:r>
    </w:p>
    <w:p>
      <w:pPr>
        <w:keepNext w:val="0"/>
        <w:keepLines w:val="0"/>
        <w:pageBreakBefore w:val="0"/>
        <w:widowControl/>
        <w:kinsoku/>
        <w:wordWrap/>
        <w:overflowPunct/>
        <w:topLinePunct w:val="0"/>
        <w:autoSpaceDE/>
        <w:autoSpaceDN/>
        <w:bidi w:val="0"/>
        <w:adjustRightInd/>
        <w:snapToGrid/>
        <w:spacing w:before="0" w:beforeLines="100" w:after="0" w:afterLines="100" w:line="240" w:lineRule="auto"/>
        <w:ind w:left="0"/>
        <w:textAlignment w:val="auto"/>
        <w:outlineLvl w:val="0"/>
        <w:rPr>
          <w:rFonts w:ascii="黑体" w:hAnsi="黑体" w:eastAsia="黑体" w:cs="黑体"/>
          <w:b w:val="0"/>
          <w:bCs w:val="0"/>
          <w:spacing w:val="4"/>
          <w:sz w:val="24"/>
          <w:szCs w:val="24"/>
        </w:rPr>
      </w:pPr>
      <w:r>
        <w:rPr>
          <w:rFonts w:ascii="黑体" w:hAnsi="黑体" w:eastAsia="黑体" w:cs="黑体"/>
          <w:b w:val="0"/>
          <w:bCs w:val="0"/>
          <w:spacing w:val="4"/>
          <w:sz w:val="24"/>
          <w:szCs w:val="24"/>
        </w:rPr>
        <w:t xml:space="preserve">5 </w:t>
      </w:r>
      <w:r>
        <w:rPr>
          <w:rFonts w:hint="eastAsia" w:ascii="黑体" w:hAnsi="黑体" w:eastAsia="黑体" w:cs="黑体"/>
          <w:b w:val="0"/>
          <w:bCs w:val="0"/>
          <w:spacing w:val="4"/>
          <w:sz w:val="24"/>
          <w:szCs w:val="24"/>
          <w:lang w:val="en-US" w:eastAsia="zh-CN"/>
        </w:rPr>
        <w:t xml:space="preserve"> </w:t>
      </w:r>
      <w:r>
        <w:rPr>
          <w:rFonts w:ascii="黑体" w:hAnsi="黑体" w:eastAsia="黑体" w:cs="黑体"/>
          <w:b w:val="0"/>
          <w:bCs w:val="0"/>
          <w:spacing w:val="4"/>
          <w:sz w:val="24"/>
          <w:szCs w:val="24"/>
        </w:rPr>
        <w:t>播种育苗</w:t>
      </w:r>
    </w:p>
    <w:p>
      <w:pPr>
        <w:keepNext w:val="0"/>
        <w:keepLines w:val="0"/>
        <w:pageBreakBefore w:val="0"/>
        <w:widowControl/>
        <w:kinsoku/>
        <w:wordWrap/>
        <w:overflowPunct/>
        <w:topLinePunct w:val="0"/>
        <w:autoSpaceDE/>
        <w:autoSpaceDN/>
        <w:bidi w:val="0"/>
        <w:adjustRightInd/>
        <w:snapToGrid/>
        <w:spacing w:before="0" w:beforeLines="50" w:after="0" w:afterLines="50" w:line="240" w:lineRule="auto"/>
        <w:ind w:left="0"/>
        <w:textAlignment w:val="auto"/>
        <w:outlineLvl w:val="0"/>
        <w:rPr>
          <w:rFonts w:ascii="黑体" w:hAnsi="黑体" w:eastAsia="黑体" w:cs="黑体"/>
          <w:b w:val="0"/>
          <w:bCs w:val="0"/>
          <w:sz w:val="24"/>
          <w:szCs w:val="24"/>
        </w:rPr>
      </w:pPr>
      <w:r>
        <w:rPr>
          <w:rFonts w:ascii="黑体" w:hAnsi="黑体" w:eastAsia="黑体" w:cs="黑体"/>
          <w:b w:val="0"/>
          <w:bCs w:val="0"/>
          <w:spacing w:val="2"/>
          <w:sz w:val="24"/>
          <w:szCs w:val="24"/>
        </w:rPr>
        <w:t>5.1</w:t>
      </w:r>
      <w:r>
        <w:rPr>
          <w:rFonts w:ascii="黑体" w:hAnsi="黑体" w:eastAsia="黑体" w:cs="黑体"/>
          <w:b w:val="0"/>
          <w:bCs w:val="0"/>
          <w:spacing w:val="19"/>
          <w:sz w:val="24"/>
          <w:szCs w:val="24"/>
        </w:rPr>
        <w:t xml:space="preserve"> </w:t>
      </w:r>
      <w:r>
        <w:rPr>
          <w:rFonts w:hint="eastAsia" w:ascii="黑体" w:hAnsi="黑体" w:eastAsia="黑体" w:cs="黑体"/>
          <w:b w:val="0"/>
          <w:bCs w:val="0"/>
          <w:spacing w:val="19"/>
          <w:sz w:val="24"/>
          <w:szCs w:val="24"/>
          <w:lang w:val="en-US" w:eastAsia="zh-CN"/>
        </w:rPr>
        <w:t xml:space="preserve"> </w:t>
      </w:r>
      <w:r>
        <w:rPr>
          <w:rFonts w:ascii="黑体" w:hAnsi="黑体" w:eastAsia="黑体" w:cs="黑体"/>
          <w:b w:val="0"/>
          <w:bCs w:val="0"/>
          <w:spacing w:val="2"/>
          <w:sz w:val="24"/>
          <w:szCs w:val="24"/>
        </w:rPr>
        <w:t>育苗方式</w:t>
      </w:r>
    </w:p>
    <w:p>
      <w:pPr>
        <w:spacing w:before="62" w:line="263" w:lineRule="auto"/>
        <w:ind w:firstLine="410"/>
        <w:rPr>
          <w:rFonts w:hint="eastAsia" w:ascii="宋体" w:hAnsi="宋体" w:eastAsia="宋体" w:cs="宋体"/>
          <w:spacing w:val="8"/>
          <w:sz w:val="24"/>
          <w:szCs w:val="24"/>
        </w:rPr>
      </w:pPr>
      <w:r>
        <w:rPr>
          <w:rFonts w:hint="eastAsia" w:ascii="宋体" w:hAnsi="宋体" w:eastAsia="宋体" w:cs="宋体"/>
          <w:spacing w:val="8"/>
          <w:sz w:val="24"/>
          <w:szCs w:val="24"/>
        </w:rPr>
        <w:t>根据生产条件和要求，可选用</w:t>
      </w:r>
      <w:r>
        <w:rPr>
          <w:rFonts w:hint="eastAsia" w:cs="宋体"/>
          <w:spacing w:val="8"/>
          <w:sz w:val="24"/>
          <w:szCs w:val="24"/>
          <w:lang w:val="en-US" w:eastAsia="zh-CN"/>
        </w:rPr>
        <w:t>传统</w:t>
      </w:r>
      <w:r>
        <w:rPr>
          <w:rFonts w:hint="eastAsia" w:ascii="宋体" w:hAnsi="宋体" w:eastAsia="宋体" w:cs="宋体"/>
          <w:spacing w:val="8"/>
          <w:sz w:val="24"/>
          <w:szCs w:val="24"/>
        </w:rPr>
        <w:t>育苗或穴盘育苗方式。</w:t>
      </w:r>
    </w:p>
    <w:p>
      <w:pPr>
        <w:keepNext w:val="0"/>
        <w:keepLines w:val="0"/>
        <w:pageBreakBefore w:val="0"/>
        <w:widowControl/>
        <w:kinsoku/>
        <w:wordWrap/>
        <w:overflowPunct/>
        <w:topLinePunct w:val="0"/>
        <w:autoSpaceDE/>
        <w:autoSpaceDN/>
        <w:bidi w:val="0"/>
        <w:adjustRightInd/>
        <w:snapToGrid/>
        <w:spacing w:before="0" w:beforeLines="50" w:after="0" w:afterLines="50" w:line="240" w:lineRule="auto"/>
        <w:ind w:left="0"/>
        <w:textAlignment w:val="auto"/>
        <w:outlineLvl w:val="0"/>
        <w:rPr>
          <w:rFonts w:ascii="黑体" w:hAnsi="黑体" w:eastAsia="黑体" w:cs="黑体"/>
          <w:b w:val="0"/>
          <w:bCs w:val="0"/>
          <w:spacing w:val="2"/>
          <w:sz w:val="24"/>
          <w:szCs w:val="24"/>
        </w:rPr>
      </w:pPr>
      <w:r>
        <w:rPr>
          <w:rFonts w:ascii="黑体" w:hAnsi="黑体" w:eastAsia="黑体" w:cs="黑体"/>
          <w:b w:val="0"/>
          <w:bCs w:val="0"/>
          <w:spacing w:val="2"/>
          <w:sz w:val="24"/>
          <w:szCs w:val="24"/>
        </w:rPr>
        <w:t xml:space="preserve">5.2 </w:t>
      </w:r>
      <w:r>
        <w:rPr>
          <w:rFonts w:hint="eastAsia" w:ascii="黑体" w:hAnsi="黑体" w:eastAsia="黑体" w:cs="黑体"/>
          <w:b w:val="0"/>
          <w:bCs w:val="0"/>
          <w:spacing w:val="2"/>
          <w:sz w:val="24"/>
          <w:szCs w:val="24"/>
          <w:lang w:val="en-US" w:eastAsia="zh-CN"/>
        </w:rPr>
        <w:t xml:space="preserve"> </w:t>
      </w:r>
      <w:r>
        <w:rPr>
          <w:rFonts w:ascii="黑体" w:hAnsi="黑体" w:eastAsia="黑体" w:cs="黑体"/>
          <w:b w:val="0"/>
          <w:bCs w:val="0"/>
          <w:spacing w:val="2"/>
          <w:sz w:val="24"/>
          <w:szCs w:val="24"/>
        </w:rPr>
        <w:t>播种期</w:t>
      </w:r>
    </w:p>
    <w:p>
      <w:pPr>
        <w:spacing w:before="62" w:line="263" w:lineRule="auto"/>
        <w:ind w:firstLine="512" w:firstLineChars="200"/>
        <w:rPr>
          <w:rFonts w:hint="eastAsia" w:ascii="宋体" w:hAnsi="宋体" w:eastAsia="宋体" w:cs="宋体"/>
          <w:spacing w:val="8"/>
          <w:sz w:val="24"/>
          <w:szCs w:val="24"/>
        </w:rPr>
      </w:pPr>
      <w:r>
        <w:rPr>
          <w:rFonts w:hint="eastAsia" w:cs="宋体"/>
          <w:spacing w:val="8"/>
          <w:sz w:val="24"/>
          <w:szCs w:val="24"/>
          <w:lang w:val="en-US" w:eastAsia="zh-CN"/>
        </w:rPr>
        <w:t>包心芥菜的栽培温度应控制在15℃</w:t>
      </w:r>
      <w:r>
        <w:rPr>
          <w:rFonts w:hint="eastAsia" w:ascii="宋体" w:hAnsi="宋体" w:eastAsia="宋体" w:cs="宋体"/>
          <w:spacing w:val="8"/>
          <w:sz w:val="24"/>
          <w:szCs w:val="24"/>
        </w:rPr>
        <w:t>～</w:t>
      </w:r>
      <w:r>
        <w:rPr>
          <w:rFonts w:hint="eastAsia" w:cs="宋体"/>
          <w:spacing w:val="8"/>
          <w:sz w:val="24"/>
          <w:szCs w:val="24"/>
          <w:lang w:val="en-US" w:eastAsia="zh-CN"/>
        </w:rPr>
        <w:t>25℃，</w:t>
      </w:r>
      <w:r>
        <w:rPr>
          <w:rFonts w:hint="eastAsia" w:ascii="宋体" w:hAnsi="宋体" w:eastAsia="宋体" w:cs="宋体"/>
          <w:spacing w:val="8"/>
          <w:sz w:val="24"/>
          <w:szCs w:val="24"/>
        </w:rPr>
        <w:t>多作秋季栽培，</w:t>
      </w:r>
      <w:r>
        <w:rPr>
          <w:rFonts w:hint="eastAsia" w:cs="宋体"/>
          <w:spacing w:val="8"/>
          <w:sz w:val="24"/>
          <w:szCs w:val="24"/>
          <w:lang w:val="en-US" w:eastAsia="zh-CN"/>
        </w:rPr>
        <w:t>播种期为7月</w:t>
      </w:r>
      <w:r>
        <w:rPr>
          <w:rFonts w:hint="eastAsia" w:ascii="宋体" w:hAnsi="宋体" w:eastAsia="宋体" w:cs="宋体"/>
          <w:spacing w:val="8"/>
          <w:sz w:val="24"/>
          <w:szCs w:val="24"/>
        </w:rPr>
        <w:t>～</w:t>
      </w:r>
      <w:r>
        <w:rPr>
          <w:rFonts w:hint="eastAsia" w:cs="宋体"/>
          <w:spacing w:val="8"/>
          <w:sz w:val="24"/>
          <w:szCs w:val="24"/>
          <w:lang w:val="en-US" w:eastAsia="zh-CN"/>
        </w:rPr>
        <w:t>8月，</w:t>
      </w:r>
      <w:r>
        <w:rPr>
          <w:rFonts w:hint="eastAsia" w:ascii="宋体" w:hAnsi="宋体" w:eastAsia="宋体" w:cs="宋体"/>
          <w:spacing w:val="8"/>
          <w:sz w:val="24"/>
          <w:szCs w:val="24"/>
        </w:rPr>
        <w:t>具体视品种特性与茬口安排而定。</w:t>
      </w:r>
    </w:p>
    <w:p>
      <w:pPr>
        <w:keepNext w:val="0"/>
        <w:keepLines w:val="0"/>
        <w:pageBreakBefore w:val="0"/>
        <w:widowControl/>
        <w:kinsoku/>
        <w:wordWrap/>
        <w:overflowPunct/>
        <w:topLinePunct w:val="0"/>
        <w:autoSpaceDE/>
        <w:autoSpaceDN/>
        <w:bidi w:val="0"/>
        <w:adjustRightInd/>
        <w:snapToGrid/>
        <w:spacing w:before="0" w:beforeLines="50" w:after="0" w:afterLines="50" w:line="240" w:lineRule="auto"/>
        <w:textAlignment w:val="auto"/>
        <w:rPr>
          <w:rFonts w:hint="eastAsia" w:ascii="黑体" w:hAnsi="黑体" w:eastAsia="黑体" w:cs="黑体"/>
          <w:spacing w:val="8"/>
          <w:sz w:val="24"/>
          <w:szCs w:val="24"/>
          <w:lang w:val="en-US" w:eastAsia="zh-CN"/>
        </w:rPr>
      </w:pPr>
      <w:r>
        <w:rPr>
          <w:rFonts w:hint="eastAsia" w:ascii="黑体" w:hAnsi="黑体" w:eastAsia="黑体" w:cs="黑体"/>
          <w:spacing w:val="8"/>
          <w:sz w:val="24"/>
          <w:szCs w:val="24"/>
          <w:lang w:val="en-US" w:eastAsia="zh-CN"/>
        </w:rPr>
        <w:t>5.3 播种量</w:t>
      </w:r>
    </w:p>
    <w:p>
      <w:pPr>
        <w:spacing w:before="62" w:line="263" w:lineRule="auto"/>
        <w:rPr>
          <w:rFonts w:hint="default" w:cs="宋体"/>
          <w:spacing w:val="8"/>
          <w:sz w:val="24"/>
          <w:szCs w:val="24"/>
          <w:lang w:val="en-US" w:eastAsia="zh-CN"/>
        </w:rPr>
      </w:pPr>
      <w:r>
        <w:rPr>
          <w:rFonts w:hint="eastAsia" w:cs="宋体"/>
          <w:spacing w:val="8"/>
          <w:sz w:val="24"/>
          <w:szCs w:val="24"/>
          <w:lang w:val="en-US" w:eastAsia="zh-CN"/>
        </w:rPr>
        <w:t xml:space="preserve">    每667 m</w:t>
      </w:r>
      <w:r>
        <w:rPr>
          <w:rFonts w:hint="eastAsia" w:cs="宋体"/>
          <w:spacing w:val="8"/>
          <w:sz w:val="24"/>
          <w:szCs w:val="24"/>
          <w:vertAlign w:val="superscript"/>
          <w:lang w:val="en-US" w:eastAsia="zh-CN"/>
        </w:rPr>
        <w:t>2</w:t>
      </w:r>
      <w:r>
        <w:rPr>
          <w:rFonts w:hint="eastAsia" w:cs="宋体"/>
          <w:spacing w:val="8"/>
          <w:sz w:val="24"/>
          <w:szCs w:val="24"/>
          <w:lang w:val="en-US" w:eastAsia="zh-CN"/>
        </w:rPr>
        <w:t>用种量15 g</w:t>
      </w:r>
      <w:r>
        <w:rPr>
          <w:rFonts w:hint="eastAsia" w:ascii="宋体" w:hAnsi="宋体" w:eastAsia="宋体" w:cs="宋体"/>
          <w:spacing w:val="8"/>
          <w:sz w:val="24"/>
          <w:szCs w:val="24"/>
        </w:rPr>
        <w:t>～</w:t>
      </w:r>
      <w:r>
        <w:rPr>
          <w:rFonts w:hint="eastAsia" w:cs="宋体"/>
          <w:spacing w:val="8"/>
          <w:sz w:val="24"/>
          <w:szCs w:val="24"/>
          <w:lang w:val="en-US" w:eastAsia="zh-CN"/>
        </w:rPr>
        <w:t>20 g。</w:t>
      </w:r>
    </w:p>
    <w:p>
      <w:pPr>
        <w:spacing w:before="202" w:line="222" w:lineRule="auto"/>
        <w:ind w:left="2"/>
        <w:outlineLvl w:val="0"/>
        <w:rPr>
          <w:rFonts w:ascii="黑体" w:hAnsi="黑体" w:eastAsia="黑体" w:cs="黑体"/>
          <w:b w:val="0"/>
          <w:bCs w:val="0"/>
          <w:sz w:val="24"/>
          <w:szCs w:val="24"/>
        </w:rPr>
      </w:pPr>
      <w:r>
        <w:rPr>
          <w:rFonts w:ascii="黑体" w:hAnsi="黑体" w:eastAsia="黑体" w:cs="黑体"/>
          <w:b w:val="0"/>
          <w:bCs w:val="0"/>
          <w:spacing w:val="2"/>
          <w:sz w:val="24"/>
          <w:szCs w:val="24"/>
        </w:rPr>
        <w:t>5.</w:t>
      </w:r>
      <w:r>
        <w:rPr>
          <w:rFonts w:hint="eastAsia" w:ascii="黑体" w:hAnsi="黑体" w:eastAsia="黑体" w:cs="黑体"/>
          <w:b w:val="0"/>
          <w:bCs w:val="0"/>
          <w:spacing w:val="2"/>
          <w:sz w:val="24"/>
          <w:szCs w:val="24"/>
          <w:lang w:val="en-US" w:eastAsia="zh-CN"/>
        </w:rPr>
        <w:t>4</w:t>
      </w:r>
      <w:r>
        <w:rPr>
          <w:rFonts w:ascii="黑体" w:hAnsi="黑体" w:eastAsia="黑体" w:cs="黑体"/>
          <w:b w:val="0"/>
          <w:bCs w:val="0"/>
          <w:spacing w:val="2"/>
          <w:sz w:val="24"/>
          <w:szCs w:val="24"/>
        </w:rPr>
        <w:t xml:space="preserve"> </w:t>
      </w:r>
      <w:r>
        <w:rPr>
          <w:rFonts w:hint="eastAsia" w:ascii="黑体" w:hAnsi="黑体" w:eastAsia="黑体" w:cs="黑体"/>
          <w:b w:val="0"/>
          <w:bCs w:val="0"/>
          <w:spacing w:val="2"/>
          <w:sz w:val="24"/>
          <w:szCs w:val="24"/>
          <w:lang w:val="en-US" w:eastAsia="zh-CN"/>
        </w:rPr>
        <w:t xml:space="preserve"> 传统</w:t>
      </w:r>
      <w:r>
        <w:rPr>
          <w:rFonts w:ascii="黑体" w:hAnsi="黑体" w:eastAsia="黑体" w:cs="黑体"/>
          <w:b w:val="0"/>
          <w:bCs w:val="0"/>
          <w:spacing w:val="2"/>
          <w:sz w:val="24"/>
          <w:szCs w:val="24"/>
        </w:rPr>
        <w:t>育苗</w:t>
      </w:r>
    </w:p>
    <w:p>
      <w:pPr>
        <w:keepNext w:val="0"/>
        <w:keepLines w:val="0"/>
        <w:pageBreakBefore w:val="0"/>
        <w:widowControl/>
        <w:kinsoku/>
        <w:wordWrap/>
        <w:overflowPunct/>
        <w:topLinePunct w:val="0"/>
        <w:autoSpaceDE/>
        <w:autoSpaceDN/>
        <w:bidi w:val="0"/>
        <w:adjustRightInd/>
        <w:snapToGrid/>
        <w:spacing w:before="0" w:beforeLines="50" w:after="0" w:afterLines="50" w:line="240" w:lineRule="auto"/>
        <w:ind w:left="0"/>
        <w:textAlignment w:val="auto"/>
        <w:outlineLvl w:val="0"/>
        <w:rPr>
          <w:rFonts w:ascii="黑体" w:hAnsi="黑体" w:eastAsia="黑体" w:cs="黑体"/>
          <w:b w:val="0"/>
          <w:bCs w:val="0"/>
          <w:sz w:val="24"/>
          <w:szCs w:val="24"/>
        </w:rPr>
      </w:pPr>
      <w:r>
        <w:rPr>
          <w:rFonts w:ascii="黑体" w:hAnsi="黑体" w:eastAsia="黑体" w:cs="黑体"/>
          <w:b w:val="0"/>
          <w:bCs w:val="0"/>
          <w:spacing w:val="3"/>
          <w:sz w:val="24"/>
          <w:szCs w:val="24"/>
        </w:rPr>
        <w:t>5.</w:t>
      </w:r>
      <w:r>
        <w:rPr>
          <w:rFonts w:hint="eastAsia" w:ascii="黑体" w:hAnsi="黑体" w:eastAsia="黑体" w:cs="黑体"/>
          <w:b w:val="0"/>
          <w:bCs w:val="0"/>
          <w:spacing w:val="3"/>
          <w:sz w:val="24"/>
          <w:szCs w:val="24"/>
          <w:lang w:val="en-US" w:eastAsia="zh-CN"/>
        </w:rPr>
        <w:t>4</w:t>
      </w:r>
      <w:r>
        <w:rPr>
          <w:rFonts w:ascii="黑体" w:hAnsi="黑体" w:eastAsia="黑体" w:cs="黑体"/>
          <w:b w:val="0"/>
          <w:bCs w:val="0"/>
          <w:spacing w:val="3"/>
          <w:sz w:val="24"/>
          <w:szCs w:val="24"/>
        </w:rPr>
        <w:t>.1</w:t>
      </w:r>
      <w:r>
        <w:rPr>
          <w:rFonts w:ascii="黑体" w:hAnsi="黑体" w:eastAsia="黑体" w:cs="黑体"/>
          <w:b w:val="0"/>
          <w:bCs w:val="0"/>
          <w:spacing w:val="15"/>
          <w:sz w:val="24"/>
          <w:szCs w:val="24"/>
        </w:rPr>
        <w:t xml:space="preserve"> </w:t>
      </w:r>
      <w:r>
        <w:rPr>
          <w:rFonts w:hint="eastAsia" w:ascii="黑体" w:hAnsi="黑体" w:eastAsia="黑体" w:cs="黑体"/>
          <w:b w:val="0"/>
          <w:bCs w:val="0"/>
          <w:spacing w:val="15"/>
          <w:sz w:val="24"/>
          <w:szCs w:val="24"/>
          <w:lang w:val="en-US" w:eastAsia="zh-CN"/>
        </w:rPr>
        <w:t xml:space="preserve"> </w:t>
      </w:r>
      <w:r>
        <w:rPr>
          <w:rFonts w:ascii="黑体" w:hAnsi="黑体" w:eastAsia="黑体" w:cs="黑体"/>
          <w:b w:val="0"/>
          <w:bCs w:val="0"/>
          <w:spacing w:val="3"/>
          <w:sz w:val="24"/>
          <w:szCs w:val="24"/>
        </w:rPr>
        <w:t>苗床准备</w:t>
      </w:r>
    </w:p>
    <w:p>
      <w:pPr>
        <w:keepNext w:val="0"/>
        <w:keepLines w:val="0"/>
        <w:pageBreakBefore w:val="0"/>
        <w:widowControl/>
        <w:kinsoku/>
        <w:wordWrap/>
        <w:overflowPunct/>
        <w:topLinePunct w:val="0"/>
        <w:autoSpaceDE/>
        <w:autoSpaceDN/>
        <w:bidi w:val="0"/>
        <w:adjustRightInd/>
        <w:snapToGrid/>
        <w:spacing w:line="240" w:lineRule="auto"/>
        <w:ind w:right="0" w:firstLine="512" w:firstLineChars="200"/>
        <w:textAlignment w:val="auto"/>
        <w:rPr>
          <w:rFonts w:hint="eastAsia" w:ascii="宋体" w:hAnsi="宋体" w:eastAsia="宋体" w:cs="宋体"/>
          <w:spacing w:val="8"/>
          <w:sz w:val="24"/>
          <w:szCs w:val="24"/>
        </w:rPr>
      </w:pPr>
      <w:r>
        <w:rPr>
          <w:rFonts w:hint="eastAsia" w:cs="宋体"/>
          <w:spacing w:val="8"/>
          <w:sz w:val="24"/>
          <w:szCs w:val="24"/>
          <w:lang w:val="en-US" w:eastAsia="zh-CN"/>
        </w:rPr>
        <w:t>a）</w:t>
      </w:r>
      <w:r>
        <w:rPr>
          <w:rFonts w:hint="eastAsia" w:ascii="宋体" w:hAnsi="宋体" w:eastAsia="宋体" w:cs="宋体"/>
          <w:spacing w:val="8"/>
          <w:sz w:val="24"/>
          <w:szCs w:val="24"/>
        </w:rPr>
        <w:t>选择地势</w:t>
      </w:r>
      <w:r>
        <w:rPr>
          <w:rFonts w:hint="eastAsia" w:cs="宋体"/>
          <w:spacing w:val="8"/>
          <w:sz w:val="24"/>
          <w:szCs w:val="24"/>
          <w:lang w:val="en-US" w:eastAsia="zh-CN"/>
        </w:rPr>
        <w:t>高</w:t>
      </w:r>
      <w:r>
        <w:rPr>
          <w:rFonts w:hint="eastAsia" w:ascii="宋体" w:hAnsi="宋体" w:eastAsia="宋体" w:cs="宋体"/>
          <w:spacing w:val="8"/>
          <w:sz w:val="24"/>
          <w:szCs w:val="24"/>
        </w:rPr>
        <w:t>，肥沃疏松，</w:t>
      </w:r>
      <w:r>
        <w:rPr>
          <w:rFonts w:hint="eastAsia" w:cs="宋体"/>
          <w:spacing w:val="8"/>
          <w:sz w:val="24"/>
          <w:szCs w:val="24"/>
          <w:lang w:val="en-US" w:eastAsia="zh-CN"/>
        </w:rPr>
        <w:t>排灌方便</w:t>
      </w:r>
      <w:r>
        <w:rPr>
          <w:rFonts w:hint="eastAsia" w:ascii="宋体" w:hAnsi="宋体" w:eastAsia="宋体" w:cs="宋体"/>
          <w:spacing w:val="8"/>
          <w:sz w:val="24"/>
          <w:szCs w:val="24"/>
        </w:rPr>
        <w:t>，且前茬为非十字花科作物的田块作苗床，面积按</w:t>
      </w:r>
      <w:r>
        <w:rPr>
          <w:rFonts w:hint="eastAsia" w:cs="宋体"/>
          <w:spacing w:val="8"/>
          <w:sz w:val="24"/>
          <w:szCs w:val="24"/>
          <w:lang w:val="en-US" w:eastAsia="zh-CN"/>
        </w:rPr>
        <w:t>每定植667m</w:t>
      </w:r>
      <w:r>
        <w:rPr>
          <w:rFonts w:hint="eastAsia" w:cs="宋体"/>
          <w:spacing w:val="8"/>
          <w:sz w:val="24"/>
          <w:szCs w:val="24"/>
          <w:vertAlign w:val="superscript"/>
          <w:lang w:val="en-US" w:eastAsia="zh-CN"/>
        </w:rPr>
        <w:t>2</w:t>
      </w:r>
      <w:r>
        <w:rPr>
          <w:rFonts w:hint="eastAsia" w:cs="宋体"/>
          <w:spacing w:val="8"/>
          <w:sz w:val="24"/>
          <w:szCs w:val="24"/>
          <w:vertAlign w:val="baseline"/>
          <w:lang w:val="en-US" w:eastAsia="zh-CN"/>
        </w:rPr>
        <w:t>需苗床5m</w:t>
      </w:r>
      <w:r>
        <w:rPr>
          <w:rFonts w:hint="eastAsia" w:cs="宋体"/>
          <w:spacing w:val="8"/>
          <w:sz w:val="24"/>
          <w:szCs w:val="24"/>
          <w:vertAlign w:val="superscript"/>
          <w:lang w:val="en-US" w:eastAsia="zh-CN"/>
        </w:rPr>
        <w:t>2</w:t>
      </w:r>
      <w:r>
        <w:rPr>
          <w:rFonts w:hint="eastAsia" w:ascii="宋体" w:hAnsi="宋体" w:eastAsia="宋体" w:cs="宋体"/>
          <w:spacing w:val="8"/>
          <w:sz w:val="24"/>
          <w:szCs w:val="24"/>
        </w:rPr>
        <w:t>～</w:t>
      </w:r>
      <w:r>
        <w:rPr>
          <w:rFonts w:hint="eastAsia" w:cs="宋体"/>
          <w:spacing w:val="8"/>
          <w:sz w:val="24"/>
          <w:szCs w:val="24"/>
          <w:vertAlign w:val="baseline"/>
          <w:lang w:val="en-US" w:eastAsia="zh-CN"/>
        </w:rPr>
        <w:t>6m</w:t>
      </w:r>
      <w:r>
        <w:rPr>
          <w:rFonts w:hint="eastAsia" w:cs="宋体"/>
          <w:spacing w:val="8"/>
          <w:sz w:val="24"/>
          <w:szCs w:val="24"/>
          <w:vertAlign w:val="superscript"/>
          <w:lang w:val="en-US" w:eastAsia="zh-CN"/>
        </w:rPr>
        <w:t>2</w:t>
      </w:r>
      <w:r>
        <w:rPr>
          <w:rFonts w:hint="eastAsia" w:ascii="宋体" w:hAnsi="宋体" w:eastAsia="宋体" w:cs="宋体"/>
          <w:spacing w:val="8"/>
          <w:sz w:val="24"/>
          <w:szCs w:val="24"/>
        </w:rPr>
        <w:t>准备。</w:t>
      </w:r>
    </w:p>
    <w:p>
      <w:pPr>
        <w:keepNext w:val="0"/>
        <w:keepLines w:val="0"/>
        <w:pageBreakBefore w:val="0"/>
        <w:widowControl/>
        <w:kinsoku/>
        <w:wordWrap/>
        <w:overflowPunct/>
        <w:topLinePunct w:val="0"/>
        <w:autoSpaceDE/>
        <w:autoSpaceDN/>
        <w:bidi w:val="0"/>
        <w:adjustRightInd/>
        <w:snapToGrid/>
        <w:spacing w:line="240" w:lineRule="auto"/>
        <w:ind w:right="0" w:firstLine="512" w:firstLineChars="200"/>
        <w:textAlignment w:val="auto"/>
        <w:rPr>
          <w:rFonts w:hint="eastAsia" w:ascii="宋体" w:hAnsi="宋体" w:eastAsia="宋体" w:cs="宋体"/>
          <w:spacing w:val="8"/>
          <w:sz w:val="24"/>
          <w:szCs w:val="24"/>
          <w:lang w:eastAsia="zh-CN"/>
        </w:rPr>
      </w:pPr>
      <w:r>
        <w:rPr>
          <w:rFonts w:hint="eastAsia" w:cs="宋体"/>
          <w:spacing w:val="8"/>
          <w:sz w:val="24"/>
          <w:szCs w:val="24"/>
          <w:lang w:val="en-US" w:eastAsia="zh-CN"/>
        </w:rPr>
        <w:t>b）</w:t>
      </w:r>
      <w:r>
        <w:rPr>
          <w:rFonts w:hint="eastAsia" w:ascii="宋体" w:hAnsi="宋体" w:eastAsia="宋体" w:cs="宋体"/>
          <w:spacing w:val="8"/>
          <w:sz w:val="24"/>
          <w:szCs w:val="24"/>
        </w:rPr>
        <w:t>播前</w:t>
      </w:r>
      <w:r>
        <w:rPr>
          <w:rFonts w:hint="eastAsia" w:cs="宋体"/>
          <w:spacing w:val="8"/>
          <w:sz w:val="24"/>
          <w:szCs w:val="24"/>
          <w:lang w:val="en-US" w:eastAsia="zh-CN"/>
        </w:rPr>
        <w:t>2</w:t>
      </w:r>
      <w:r>
        <w:rPr>
          <w:rFonts w:hint="eastAsia" w:ascii="宋体" w:hAnsi="宋体" w:eastAsia="宋体" w:cs="宋体"/>
          <w:spacing w:val="8"/>
          <w:sz w:val="24"/>
          <w:szCs w:val="24"/>
        </w:rPr>
        <w:t>d～</w:t>
      </w:r>
      <w:r>
        <w:rPr>
          <w:rFonts w:hint="eastAsia" w:cs="宋体"/>
          <w:spacing w:val="8"/>
          <w:sz w:val="24"/>
          <w:szCs w:val="24"/>
          <w:lang w:val="en-US" w:eastAsia="zh-CN"/>
        </w:rPr>
        <w:t>3</w:t>
      </w:r>
      <w:r>
        <w:rPr>
          <w:rFonts w:hint="eastAsia" w:ascii="宋体" w:hAnsi="宋体" w:eastAsia="宋体" w:cs="宋体"/>
          <w:spacing w:val="8"/>
          <w:sz w:val="24"/>
          <w:szCs w:val="24"/>
        </w:rPr>
        <w:t>d深翻苗地，施足基肥，肥料使用应符合NY/T</w:t>
      </w:r>
      <w:r>
        <w:rPr>
          <w:rFonts w:hint="eastAsia" w:cs="宋体"/>
          <w:spacing w:val="8"/>
          <w:sz w:val="24"/>
          <w:szCs w:val="24"/>
          <w:lang w:val="en-US" w:eastAsia="zh-CN"/>
        </w:rPr>
        <w:t xml:space="preserve"> </w:t>
      </w:r>
      <w:r>
        <w:rPr>
          <w:rFonts w:hint="eastAsia" w:ascii="宋体" w:hAnsi="宋体" w:eastAsia="宋体" w:cs="宋体"/>
          <w:spacing w:val="8"/>
          <w:sz w:val="24"/>
          <w:szCs w:val="24"/>
        </w:rPr>
        <w:t>496的要求</w:t>
      </w:r>
      <w:r>
        <w:rPr>
          <w:rFonts w:hint="eastAsia" w:cs="宋体"/>
          <w:spacing w:val="8"/>
          <w:sz w:val="24"/>
          <w:szCs w:val="24"/>
          <w:lang w:eastAsia="zh-CN"/>
        </w:rPr>
        <w:t>，</w:t>
      </w:r>
      <w:r>
        <w:rPr>
          <w:rFonts w:hint="eastAsia" w:cs="宋体"/>
          <w:spacing w:val="8"/>
          <w:sz w:val="24"/>
          <w:szCs w:val="24"/>
          <w:lang w:val="en-US" w:eastAsia="zh-CN"/>
        </w:rPr>
        <w:t>施入经充分腐熟过筛土杂粪5 kg/m</w:t>
      </w:r>
      <w:r>
        <w:rPr>
          <w:rFonts w:hint="eastAsia" w:cs="宋体"/>
          <w:spacing w:val="8"/>
          <w:sz w:val="24"/>
          <w:szCs w:val="24"/>
          <w:vertAlign w:val="superscript"/>
          <w:lang w:val="en-US" w:eastAsia="zh-CN"/>
        </w:rPr>
        <w:t>2</w:t>
      </w:r>
      <w:r>
        <w:rPr>
          <w:rFonts w:hint="eastAsia" w:cs="宋体"/>
          <w:spacing w:val="8"/>
          <w:sz w:val="24"/>
          <w:szCs w:val="24"/>
          <w:lang w:val="en-US" w:eastAsia="zh-CN"/>
        </w:rPr>
        <w:t>,硫酸钾</w:t>
      </w:r>
      <w:r>
        <w:rPr>
          <w:rFonts w:hint="eastAsia" w:ascii="宋体" w:hAnsi="宋体" w:eastAsia="宋体" w:cs="宋体"/>
          <w:spacing w:val="8"/>
          <w:sz w:val="24"/>
          <w:szCs w:val="24"/>
        </w:rPr>
        <w:t>复合肥</w:t>
      </w:r>
      <w:r>
        <w:rPr>
          <w:rFonts w:hint="eastAsia" w:cs="宋体"/>
          <w:spacing w:val="8"/>
          <w:sz w:val="24"/>
          <w:szCs w:val="24"/>
          <w:lang w:val="en-US" w:eastAsia="zh-CN"/>
        </w:rPr>
        <w:t>0.05</w:t>
      </w:r>
      <w:r>
        <w:rPr>
          <w:rFonts w:hint="eastAsia" w:ascii="宋体" w:hAnsi="宋体" w:eastAsia="宋体" w:cs="宋体"/>
          <w:spacing w:val="8"/>
          <w:sz w:val="24"/>
          <w:szCs w:val="24"/>
        </w:rPr>
        <w:t>kg</w:t>
      </w:r>
      <w:r>
        <w:rPr>
          <w:rFonts w:hint="eastAsia" w:cs="宋体"/>
          <w:spacing w:val="8"/>
          <w:sz w:val="24"/>
          <w:szCs w:val="24"/>
          <w:lang w:val="en-US" w:eastAsia="zh-CN"/>
        </w:rPr>
        <w:t>/m</w:t>
      </w:r>
      <w:r>
        <w:rPr>
          <w:rFonts w:hint="eastAsia" w:cs="宋体"/>
          <w:spacing w:val="8"/>
          <w:sz w:val="24"/>
          <w:szCs w:val="24"/>
          <w:vertAlign w:val="superscript"/>
          <w:lang w:val="en-US" w:eastAsia="zh-CN"/>
        </w:rPr>
        <w:t>2</w:t>
      </w:r>
      <w:r>
        <w:rPr>
          <w:rFonts w:hint="eastAsia" w:cs="宋体"/>
          <w:spacing w:val="8"/>
          <w:sz w:val="24"/>
          <w:szCs w:val="24"/>
          <w:vertAlign w:val="baseline"/>
          <w:lang w:val="en-US" w:eastAsia="zh-CN"/>
        </w:rPr>
        <w:t>,并翻匀、整平、浇透水，待用</w:t>
      </w:r>
      <w:r>
        <w:rPr>
          <w:rFonts w:hint="eastAsia" w:cs="宋体"/>
          <w:spacing w:val="8"/>
          <w:sz w:val="24"/>
          <w:szCs w:val="24"/>
          <w:lang w:eastAsia="zh-CN"/>
        </w:rPr>
        <w:t>。</w:t>
      </w:r>
    </w:p>
    <w:p>
      <w:pPr>
        <w:keepNext w:val="0"/>
        <w:keepLines w:val="0"/>
        <w:pageBreakBefore w:val="0"/>
        <w:widowControl/>
        <w:kinsoku/>
        <w:wordWrap/>
        <w:overflowPunct/>
        <w:topLinePunct w:val="0"/>
        <w:autoSpaceDE/>
        <w:autoSpaceDN/>
        <w:bidi w:val="0"/>
        <w:adjustRightInd/>
        <w:snapToGrid/>
        <w:spacing w:line="240" w:lineRule="auto"/>
        <w:ind w:firstLine="512" w:firstLineChars="200"/>
        <w:textAlignment w:val="auto"/>
        <w:rPr>
          <w:rFonts w:hint="eastAsia" w:cs="宋体"/>
          <w:spacing w:val="8"/>
          <w:sz w:val="24"/>
          <w:szCs w:val="24"/>
          <w:lang w:val="en-US" w:eastAsia="zh-CN"/>
        </w:rPr>
      </w:pPr>
      <w:r>
        <w:rPr>
          <w:rFonts w:hint="eastAsia" w:cs="宋体"/>
          <w:spacing w:val="8"/>
          <w:sz w:val="24"/>
          <w:szCs w:val="24"/>
          <w:lang w:val="en-US" w:eastAsia="zh-CN"/>
        </w:rPr>
        <w:t>c）播种前再轻整一次畦面，</w:t>
      </w:r>
      <w:r>
        <w:rPr>
          <w:rFonts w:hint="eastAsia" w:ascii="宋体" w:hAnsi="宋体" w:eastAsia="宋体" w:cs="宋体"/>
          <w:spacing w:val="8"/>
          <w:sz w:val="24"/>
          <w:szCs w:val="24"/>
        </w:rPr>
        <w:t>苗床宽(连沟)</w:t>
      </w:r>
      <w:r>
        <w:rPr>
          <w:rFonts w:hint="eastAsia" w:cs="宋体"/>
          <w:spacing w:val="8"/>
          <w:sz w:val="24"/>
          <w:szCs w:val="24"/>
          <w:lang w:val="en-US" w:eastAsia="zh-CN"/>
        </w:rPr>
        <w:t>100 cm，沟深20 cm。</w:t>
      </w:r>
    </w:p>
    <w:p>
      <w:pPr>
        <w:keepNext w:val="0"/>
        <w:keepLines w:val="0"/>
        <w:pageBreakBefore w:val="0"/>
        <w:widowControl/>
        <w:kinsoku/>
        <w:wordWrap/>
        <w:overflowPunct/>
        <w:topLinePunct w:val="0"/>
        <w:autoSpaceDE/>
        <w:autoSpaceDN/>
        <w:bidi w:val="0"/>
        <w:adjustRightInd/>
        <w:snapToGrid/>
        <w:spacing w:line="240" w:lineRule="auto"/>
        <w:ind w:firstLine="512" w:firstLineChars="200"/>
        <w:textAlignment w:val="auto"/>
        <w:rPr>
          <w:rFonts w:hint="eastAsia" w:ascii="宋体" w:hAnsi="宋体" w:eastAsia="宋体" w:cs="宋体"/>
          <w:spacing w:val="8"/>
          <w:sz w:val="24"/>
          <w:szCs w:val="24"/>
        </w:rPr>
      </w:pPr>
      <w:r>
        <w:rPr>
          <w:rFonts w:hint="eastAsia" w:cs="宋体"/>
          <w:spacing w:val="8"/>
          <w:sz w:val="24"/>
          <w:szCs w:val="24"/>
          <w:lang w:val="en-US" w:eastAsia="zh-CN"/>
        </w:rPr>
        <w:t>d）</w:t>
      </w:r>
      <w:r>
        <w:rPr>
          <w:rFonts w:hint="eastAsia" w:ascii="宋体" w:hAnsi="宋体" w:eastAsia="宋体" w:cs="宋体"/>
          <w:spacing w:val="8"/>
          <w:sz w:val="24"/>
          <w:szCs w:val="24"/>
        </w:rPr>
        <w:t>播种前应防好地下害虫，农药使用应符合</w:t>
      </w:r>
      <w:r>
        <w:rPr>
          <w:rFonts w:hint="eastAsia" w:cs="宋体"/>
          <w:spacing w:val="8"/>
          <w:sz w:val="24"/>
          <w:szCs w:val="24"/>
          <w:lang w:val="en-US" w:eastAsia="zh-CN"/>
        </w:rPr>
        <w:t>N</w:t>
      </w:r>
      <w:r>
        <w:rPr>
          <w:rFonts w:hint="eastAsia" w:ascii="宋体" w:hAnsi="宋体" w:eastAsia="宋体" w:cs="宋体"/>
          <w:spacing w:val="8"/>
          <w:sz w:val="24"/>
          <w:szCs w:val="24"/>
        </w:rPr>
        <w:t>Y/T 1276的要求。</w:t>
      </w:r>
    </w:p>
    <w:p>
      <w:pPr>
        <w:keepNext w:val="0"/>
        <w:keepLines w:val="0"/>
        <w:pageBreakBefore w:val="0"/>
        <w:widowControl/>
        <w:kinsoku/>
        <w:wordWrap/>
        <w:overflowPunct/>
        <w:topLinePunct w:val="0"/>
        <w:autoSpaceDE/>
        <w:autoSpaceDN/>
        <w:bidi w:val="0"/>
        <w:adjustRightInd/>
        <w:snapToGrid/>
        <w:spacing w:line="240" w:lineRule="auto"/>
        <w:ind w:firstLine="512" w:firstLineChars="200"/>
        <w:textAlignment w:val="auto"/>
        <w:rPr>
          <w:rFonts w:hint="default" w:ascii="宋体" w:hAnsi="宋体" w:eastAsia="宋体" w:cs="宋体"/>
          <w:spacing w:val="8"/>
          <w:sz w:val="24"/>
          <w:szCs w:val="24"/>
          <w:lang w:val="en-US" w:eastAsia="zh-CN"/>
        </w:rPr>
      </w:pPr>
      <w:r>
        <w:rPr>
          <w:rFonts w:hint="eastAsia" w:cs="宋体"/>
          <w:spacing w:val="8"/>
          <w:sz w:val="24"/>
          <w:szCs w:val="24"/>
          <w:lang w:val="en-US" w:eastAsia="zh-CN"/>
        </w:rPr>
        <w:t>e）</w:t>
      </w:r>
      <w:r>
        <w:rPr>
          <w:rFonts w:hint="eastAsia" w:ascii="宋体" w:hAnsi="宋体" w:eastAsia="宋体" w:cs="宋体"/>
          <w:spacing w:val="8"/>
          <w:sz w:val="24"/>
          <w:szCs w:val="24"/>
        </w:rPr>
        <w:t>播种前浇足底水，</w:t>
      </w:r>
      <w:r>
        <w:rPr>
          <w:rFonts w:hint="eastAsia" w:cs="宋体"/>
          <w:spacing w:val="8"/>
          <w:sz w:val="24"/>
          <w:szCs w:val="24"/>
          <w:lang w:val="en-US" w:eastAsia="zh-CN"/>
        </w:rPr>
        <w:t>播种后覆盖0.5cm</w:t>
      </w:r>
      <w:r>
        <w:rPr>
          <w:rFonts w:hint="eastAsia" w:ascii="宋体" w:hAnsi="宋体" w:eastAsia="宋体" w:cs="宋体"/>
          <w:spacing w:val="8"/>
          <w:sz w:val="24"/>
          <w:szCs w:val="24"/>
        </w:rPr>
        <w:t>～</w:t>
      </w:r>
      <w:r>
        <w:rPr>
          <w:rFonts w:hint="eastAsia" w:cs="宋体"/>
          <w:spacing w:val="8"/>
          <w:sz w:val="24"/>
          <w:szCs w:val="24"/>
          <w:lang w:val="en-US" w:eastAsia="zh-CN"/>
        </w:rPr>
        <w:t>1cm厚的细沙或过筛土杂粪</w:t>
      </w:r>
      <w:r>
        <w:rPr>
          <w:rFonts w:hint="eastAsia" w:cs="宋体"/>
          <w:spacing w:val="8"/>
          <w:sz w:val="24"/>
          <w:szCs w:val="24"/>
          <w:lang w:eastAsia="zh-CN"/>
        </w:rPr>
        <w:t>，</w:t>
      </w:r>
      <w:r>
        <w:rPr>
          <w:rFonts w:hint="eastAsia" w:cs="宋体"/>
          <w:spacing w:val="8"/>
          <w:sz w:val="24"/>
          <w:szCs w:val="24"/>
          <w:lang w:val="en-US" w:eastAsia="zh-CN"/>
        </w:rPr>
        <w:t>然后再平铺防虫网和遮阳网。</w:t>
      </w:r>
    </w:p>
    <w:p>
      <w:pPr>
        <w:keepNext w:val="0"/>
        <w:keepLines w:val="0"/>
        <w:pageBreakBefore w:val="0"/>
        <w:widowControl/>
        <w:kinsoku/>
        <w:wordWrap/>
        <w:overflowPunct/>
        <w:topLinePunct w:val="0"/>
        <w:autoSpaceDE/>
        <w:autoSpaceDN/>
        <w:bidi w:val="0"/>
        <w:adjustRightInd/>
        <w:snapToGrid/>
        <w:spacing w:before="0" w:beforeLines="50" w:after="0" w:afterLines="50" w:line="240" w:lineRule="auto"/>
        <w:ind w:left="0"/>
        <w:textAlignment w:val="auto"/>
        <w:outlineLvl w:val="0"/>
        <w:rPr>
          <w:rFonts w:ascii="黑体" w:hAnsi="黑体" w:eastAsia="黑体" w:cs="黑体"/>
          <w:b w:val="0"/>
          <w:bCs w:val="0"/>
          <w:spacing w:val="3"/>
          <w:sz w:val="24"/>
          <w:szCs w:val="24"/>
        </w:rPr>
      </w:pPr>
      <w:r>
        <w:rPr>
          <w:rFonts w:ascii="黑体" w:hAnsi="黑体" w:eastAsia="黑体" w:cs="黑体"/>
          <w:b w:val="0"/>
          <w:bCs w:val="0"/>
          <w:spacing w:val="3"/>
          <w:sz w:val="24"/>
          <w:szCs w:val="24"/>
        </w:rPr>
        <w:t>5.</w:t>
      </w:r>
      <w:r>
        <w:rPr>
          <w:rFonts w:hint="eastAsia" w:ascii="黑体" w:hAnsi="黑体" w:eastAsia="黑体" w:cs="黑体"/>
          <w:b w:val="0"/>
          <w:bCs w:val="0"/>
          <w:spacing w:val="3"/>
          <w:sz w:val="24"/>
          <w:szCs w:val="24"/>
          <w:lang w:val="en-US" w:eastAsia="zh-CN"/>
        </w:rPr>
        <w:t>4</w:t>
      </w:r>
      <w:r>
        <w:rPr>
          <w:rFonts w:ascii="黑体" w:hAnsi="黑体" w:eastAsia="黑体" w:cs="黑体"/>
          <w:b w:val="0"/>
          <w:bCs w:val="0"/>
          <w:spacing w:val="3"/>
          <w:sz w:val="24"/>
          <w:szCs w:val="24"/>
        </w:rPr>
        <w:t>.</w:t>
      </w:r>
      <w:r>
        <w:rPr>
          <w:rFonts w:hint="eastAsia" w:ascii="黑体" w:hAnsi="黑体" w:eastAsia="黑体" w:cs="黑体"/>
          <w:b w:val="0"/>
          <w:bCs w:val="0"/>
          <w:spacing w:val="3"/>
          <w:sz w:val="24"/>
          <w:szCs w:val="24"/>
          <w:lang w:val="en-US" w:eastAsia="zh-CN"/>
        </w:rPr>
        <w:t>2</w:t>
      </w:r>
      <w:r>
        <w:rPr>
          <w:rFonts w:ascii="黑体" w:hAnsi="黑体" w:eastAsia="黑体" w:cs="黑体"/>
          <w:b w:val="0"/>
          <w:bCs w:val="0"/>
          <w:spacing w:val="3"/>
          <w:sz w:val="24"/>
          <w:szCs w:val="24"/>
        </w:rPr>
        <w:t xml:space="preserve">  苗期管理</w:t>
      </w:r>
    </w:p>
    <w:p>
      <w:pPr>
        <w:keepNext w:val="0"/>
        <w:keepLines w:val="0"/>
        <w:pageBreakBefore w:val="0"/>
        <w:widowControl/>
        <w:kinsoku/>
        <w:wordWrap/>
        <w:overflowPunct/>
        <w:topLinePunct w:val="0"/>
        <w:autoSpaceDE/>
        <w:autoSpaceDN/>
        <w:bidi w:val="0"/>
        <w:adjustRightInd/>
        <w:snapToGrid/>
        <w:spacing w:line="240" w:lineRule="auto"/>
        <w:ind w:right="259" w:firstLine="512" w:firstLineChars="200"/>
        <w:textAlignment w:val="auto"/>
        <w:rPr>
          <w:rFonts w:hint="eastAsia" w:ascii="宋体" w:hAnsi="宋体" w:eastAsia="宋体" w:cs="宋体"/>
          <w:b w:val="0"/>
          <w:bCs w:val="0"/>
          <w:spacing w:val="8"/>
          <w:sz w:val="24"/>
          <w:szCs w:val="24"/>
        </w:rPr>
      </w:pPr>
      <w:r>
        <w:rPr>
          <w:rFonts w:hint="eastAsia" w:cs="宋体"/>
          <w:spacing w:val="8"/>
          <w:sz w:val="24"/>
          <w:szCs w:val="24"/>
          <w:lang w:val="en-US" w:eastAsia="zh-CN"/>
        </w:rPr>
        <w:t>a）</w:t>
      </w:r>
      <w:r>
        <w:rPr>
          <w:rFonts w:hint="eastAsia" w:ascii="宋体" w:hAnsi="宋体" w:eastAsia="宋体" w:cs="宋体"/>
          <w:b w:val="0"/>
          <w:bCs w:val="0"/>
          <w:spacing w:val="8"/>
          <w:sz w:val="24"/>
          <w:szCs w:val="24"/>
        </w:rPr>
        <w:t>当30%幼苗出土时，揭去遮阳网</w:t>
      </w:r>
      <w:r>
        <w:rPr>
          <w:rFonts w:hint="eastAsia" w:ascii="宋体" w:hAnsi="宋体" w:cs="宋体"/>
          <w:b w:val="0"/>
          <w:bCs w:val="0"/>
          <w:spacing w:val="8"/>
          <w:sz w:val="24"/>
          <w:szCs w:val="24"/>
          <w:lang w:eastAsia="zh-CN"/>
        </w:rPr>
        <w:t>。</w:t>
      </w:r>
      <w:r>
        <w:rPr>
          <w:rFonts w:hint="eastAsia" w:ascii="宋体" w:hAnsi="宋体" w:eastAsia="宋体" w:cs="宋体"/>
          <w:b w:val="0"/>
          <w:bCs w:val="0"/>
          <w:spacing w:val="8"/>
          <w:sz w:val="24"/>
          <w:szCs w:val="24"/>
        </w:rPr>
        <w:t>高温干旱时，日盖夜揭。</w:t>
      </w:r>
    </w:p>
    <w:p>
      <w:pPr>
        <w:keepNext w:val="0"/>
        <w:keepLines w:val="0"/>
        <w:pageBreakBefore w:val="0"/>
        <w:widowControl/>
        <w:kinsoku/>
        <w:wordWrap/>
        <w:overflowPunct/>
        <w:topLinePunct w:val="0"/>
        <w:autoSpaceDE/>
        <w:autoSpaceDN/>
        <w:bidi w:val="0"/>
        <w:adjustRightInd/>
        <w:snapToGrid/>
        <w:spacing w:line="240" w:lineRule="auto"/>
        <w:ind w:firstLine="512" w:firstLineChars="200"/>
        <w:textAlignment w:val="auto"/>
        <w:rPr>
          <w:rFonts w:hint="eastAsia" w:ascii="宋体" w:hAnsi="宋体" w:eastAsia="宋体" w:cs="宋体"/>
          <w:b w:val="0"/>
          <w:bCs w:val="0"/>
          <w:spacing w:val="8"/>
          <w:sz w:val="24"/>
          <w:szCs w:val="24"/>
        </w:rPr>
      </w:pPr>
      <w:r>
        <w:rPr>
          <w:rFonts w:hint="eastAsia" w:cs="宋体"/>
          <w:spacing w:val="8"/>
          <w:sz w:val="24"/>
          <w:szCs w:val="24"/>
          <w:lang w:val="en-US" w:eastAsia="zh-CN"/>
        </w:rPr>
        <w:t>b）</w:t>
      </w:r>
      <w:r>
        <w:rPr>
          <w:rFonts w:hint="eastAsia" w:ascii="宋体" w:hAnsi="宋体" w:eastAsia="宋体" w:cs="宋体"/>
          <w:b w:val="0"/>
          <w:bCs w:val="0"/>
          <w:spacing w:val="8"/>
          <w:sz w:val="24"/>
          <w:szCs w:val="24"/>
        </w:rPr>
        <w:t>育苗期间保持苗床湿润，需要浇水时宜在早上进行。</w:t>
      </w:r>
    </w:p>
    <w:p>
      <w:pPr>
        <w:keepNext w:val="0"/>
        <w:keepLines w:val="0"/>
        <w:pageBreakBefore w:val="0"/>
        <w:widowControl/>
        <w:kinsoku/>
        <w:wordWrap/>
        <w:overflowPunct/>
        <w:topLinePunct w:val="0"/>
        <w:autoSpaceDE/>
        <w:autoSpaceDN/>
        <w:bidi w:val="0"/>
        <w:adjustRightInd/>
        <w:snapToGrid/>
        <w:spacing w:line="240" w:lineRule="auto"/>
        <w:ind w:right="228" w:firstLine="512" w:firstLineChars="200"/>
        <w:textAlignment w:val="auto"/>
        <w:rPr>
          <w:rFonts w:hint="default" w:ascii="宋体" w:hAnsi="宋体" w:eastAsia="宋体" w:cs="宋体"/>
          <w:b w:val="0"/>
          <w:bCs w:val="0"/>
          <w:spacing w:val="8"/>
          <w:sz w:val="24"/>
          <w:szCs w:val="24"/>
          <w:lang w:val="en-US" w:eastAsia="zh-CN"/>
        </w:rPr>
      </w:pPr>
      <w:r>
        <w:rPr>
          <w:rFonts w:hint="eastAsia" w:cs="宋体"/>
          <w:spacing w:val="8"/>
          <w:sz w:val="24"/>
          <w:szCs w:val="24"/>
          <w:lang w:val="en-US" w:eastAsia="zh-CN"/>
        </w:rPr>
        <w:t>c）</w:t>
      </w:r>
      <w:r>
        <w:rPr>
          <w:rFonts w:hint="eastAsia" w:ascii="宋体" w:hAnsi="宋体" w:eastAsia="宋体" w:cs="宋体"/>
          <w:b w:val="0"/>
          <w:bCs w:val="0"/>
          <w:spacing w:val="8"/>
          <w:sz w:val="24"/>
          <w:szCs w:val="24"/>
        </w:rPr>
        <w:t>当幼苗具有</w:t>
      </w:r>
      <w:r>
        <w:rPr>
          <w:rFonts w:hint="eastAsia" w:cs="宋体"/>
          <w:b w:val="0"/>
          <w:bCs w:val="0"/>
          <w:spacing w:val="8"/>
          <w:sz w:val="24"/>
          <w:szCs w:val="24"/>
          <w:lang w:val="en-US" w:eastAsia="zh-CN"/>
        </w:rPr>
        <w:t>1</w:t>
      </w:r>
      <w:r>
        <w:rPr>
          <w:rFonts w:hint="eastAsia" w:ascii="宋体" w:hAnsi="宋体" w:eastAsia="宋体" w:cs="宋体"/>
          <w:b w:val="0"/>
          <w:bCs w:val="0"/>
          <w:spacing w:val="8"/>
          <w:sz w:val="24"/>
          <w:szCs w:val="24"/>
        </w:rPr>
        <w:t>片真叶时开始间苗，整个苗期间苗1次～2次, 每次间苗后浇水1 次。</w:t>
      </w:r>
    </w:p>
    <w:p>
      <w:pPr>
        <w:keepNext w:val="0"/>
        <w:keepLines w:val="0"/>
        <w:pageBreakBefore w:val="0"/>
        <w:widowControl/>
        <w:kinsoku/>
        <w:wordWrap/>
        <w:overflowPunct/>
        <w:topLinePunct w:val="0"/>
        <w:autoSpaceDE/>
        <w:autoSpaceDN/>
        <w:bidi w:val="0"/>
        <w:adjustRightInd/>
        <w:snapToGrid/>
        <w:spacing w:line="240" w:lineRule="auto"/>
        <w:ind w:right="184" w:firstLine="512" w:firstLineChars="200"/>
        <w:textAlignment w:val="auto"/>
        <w:rPr>
          <w:rFonts w:hint="eastAsia" w:ascii="宋体" w:hAnsi="宋体" w:eastAsia="宋体" w:cs="宋体"/>
          <w:b w:val="0"/>
          <w:bCs w:val="0"/>
          <w:spacing w:val="8"/>
          <w:sz w:val="24"/>
          <w:szCs w:val="24"/>
        </w:rPr>
      </w:pPr>
      <w:r>
        <w:rPr>
          <w:rFonts w:hint="eastAsia" w:cs="宋体"/>
          <w:spacing w:val="8"/>
          <w:sz w:val="24"/>
          <w:szCs w:val="24"/>
          <w:lang w:val="en-US" w:eastAsia="zh-CN"/>
        </w:rPr>
        <w:t>d）</w:t>
      </w:r>
      <w:r>
        <w:rPr>
          <w:rFonts w:hint="eastAsia" w:ascii="宋体" w:hAnsi="宋体" w:eastAsia="宋体" w:cs="宋体"/>
          <w:b w:val="0"/>
          <w:bCs w:val="0"/>
          <w:spacing w:val="8"/>
          <w:sz w:val="24"/>
          <w:szCs w:val="24"/>
        </w:rPr>
        <w:t>定植前5d～7d 揭网炼苗，控制浇水。定植前3d</w:t>
      </w:r>
      <w:r>
        <w:rPr>
          <w:rFonts w:hint="eastAsia" w:cs="宋体"/>
          <w:b w:val="0"/>
          <w:bCs w:val="0"/>
          <w:spacing w:val="8"/>
          <w:sz w:val="24"/>
          <w:szCs w:val="24"/>
          <w:lang w:eastAsia="zh-CN"/>
        </w:rPr>
        <w:t>～</w:t>
      </w:r>
      <w:r>
        <w:rPr>
          <w:rFonts w:hint="eastAsia" w:ascii="宋体" w:hAnsi="宋体" w:eastAsia="宋体" w:cs="宋体"/>
          <w:b w:val="0"/>
          <w:bCs w:val="0"/>
          <w:spacing w:val="8"/>
          <w:sz w:val="24"/>
          <w:szCs w:val="24"/>
        </w:rPr>
        <w:t>4d浇施1次起身肥，可用浓度为0.2%～0.3% 浓度的尿素液；定植前1d 浇透苗床。</w:t>
      </w:r>
    </w:p>
    <w:p>
      <w:pPr>
        <w:keepNext w:val="0"/>
        <w:keepLines w:val="0"/>
        <w:pageBreakBefore w:val="0"/>
        <w:widowControl/>
        <w:kinsoku/>
        <w:wordWrap/>
        <w:overflowPunct/>
        <w:topLinePunct w:val="0"/>
        <w:autoSpaceDE/>
        <w:autoSpaceDN/>
        <w:bidi w:val="0"/>
        <w:adjustRightInd/>
        <w:snapToGrid/>
        <w:spacing w:line="240" w:lineRule="auto"/>
        <w:ind w:firstLine="512" w:firstLineChars="200"/>
        <w:textAlignment w:val="auto"/>
        <w:rPr>
          <w:rFonts w:hint="eastAsia" w:ascii="宋体" w:hAnsi="宋体" w:eastAsia="宋体" w:cs="宋体"/>
          <w:b w:val="0"/>
          <w:bCs w:val="0"/>
          <w:spacing w:val="8"/>
          <w:sz w:val="24"/>
          <w:szCs w:val="24"/>
        </w:rPr>
      </w:pPr>
      <w:r>
        <w:rPr>
          <w:rFonts w:hint="eastAsia" w:cs="宋体"/>
          <w:spacing w:val="8"/>
          <w:sz w:val="24"/>
          <w:szCs w:val="24"/>
          <w:lang w:val="en-US" w:eastAsia="zh-CN"/>
        </w:rPr>
        <w:t>e）</w:t>
      </w:r>
      <w:r>
        <w:rPr>
          <w:rFonts w:hint="eastAsia" w:ascii="宋体" w:hAnsi="宋体" w:eastAsia="宋体" w:cs="宋体"/>
          <w:b w:val="0"/>
          <w:bCs w:val="0"/>
          <w:spacing w:val="8"/>
          <w:sz w:val="24"/>
          <w:szCs w:val="24"/>
        </w:rPr>
        <w:t>育苗期间，注意</w:t>
      </w:r>
      <w:r>
        <w:rPr>
          <w:rFonts w:hint="eastAsia" w:cs="宋体"/>
          <w:b w:val="0"/>
          <w:bCs w:val="0"/>
          <w:spacing w:val="8"/>
          <w:sz w:val="24"/>
          <w:szCs w:val="24"/>
          <w:lang w:val="en-US" w:eastAsia="zh-CN"/>
        </w:rPr>
        <w:t>防治猝倒病及</w:t>
      </w:r>
      <w:r>
        <w:rPr>
          <w:rFonts w:hint="eastAsia" w:ascii="宋体" w:hAnsi="宋体" w:eastAsia="宋体" w:cs="宋体"/>
          <w:b w:val="0"/>
          <w:bCs w:val="0"/>
          <w:spacing w:val="8"/>
          <w:sz w:val="24"/>
          <w:szCs w:val="24"/>
        </w:rPr>
        <w:t>蚜虫、</w:t>
      </w:r>
      <w:r>
        <w:rPr>
          <w:rFonts w:hint="eastAsia" w:cs="宋体"/>
          <w:b w:val="0"/>
          <w:bCs w:val="0"/>
          <w:spacing w:val="8"/>
          <w:sz w:val="24"/>
          <w:szCs w:val="24"/>
          <w:lang w:val="en-US" w:eastAsia="zh-CN"/>
        </w:rPr>
        <w:t>菜螟、黄条跳甲</w:t>
      </w:r>
      <w:r>
        <w:rPr>
          <w:rFonts w:hint="eastAsia" w:ascii="宋体" w:hAnsi="宋体" w:eastAsia="宋体" w:cs="宋体"/>
          <w:b w:val="0"/>
          <w:bCs w:val="0"/>
          <w:spacing w:val="8"/>
          <w:sz w:val="24"/>
          <w:szCs w:val="24"/>
        </w:rPr>
        <w:t>等。</w:t>
      </w:r>
    </w:p>
    <w:p>
      <w:pPr>
        <w:keepNext w:val="0"/>
        <w:keepLines w:val="0"/>
        <w:pageBreakBefore w:val="0"/>
        <w:widowControl/>
        <w:kinsoku/>
        <w:wordWrap/>
        <w:overflowPunct/>
        <w:topLinePunct w:val="0"/>
        <w:autoSpaceDE/>
        <w:autoSpaceDN/>
        <w:bidi w:val="0"/>
        <w:adjustRightInd/>
        <w:snapToGrid/>
        <w:spacing w:before="0" w:beforeLines="50" w:after="0" w:afterLines="50" w:line="240" w:lineRule="auto"/>
        <w:ind w:left="0"/>
        <w:textAlignment w:val="auto"/>
        <w:outlineLvl w:val="0"/>
        <w:rPr>
          <w:rFonts w:hint="eastAsia" w:ascii="黑体" w:hAnsi="黑体" w:eastAsia="黑体" w:cs="黑体"/>
          <w:b w:val="0"/>
          <w:bCs w:val="0"/>
          <w:spacing w:val="3"/>
          <w:sz w:val="24"/>
          <w:szCs w:val="24"/>
        </w:rPr>
      </w:pPr>
      <w:r>
        <w:rPr>
          <w:rFonts w:hint="eastAsia" w:ascii="黑体" w:hAnsi="黑体" w:eastAsia="黑体" w:cs="黑体"/>
          <w:b w:val="0"/>
          <w:bCs w:val="0"/>
          <w:spacing w:val="3"/>
          <w:sz w:val="24"/>
          <w:szCs w:val="24"/>
        </w:rPr>
        <w:t>5.</w:t>
      </w:r>
      <w:r>
        <w:rPr>
          <w:rFonts w:hint="eastAsia" w:ascii="黑体" w:hAnsi="黑体" w:eastAsia="黑体" w:cs="黑体"/>
          <w:b w:val="0"/>
          <w:bCs w:val="0"/>
          <w:spacing w:val="3"/>
          <w:sz w:val="24"/>
          <w:szCs w:val="24"/>
          <w:lang w:val="en-US" w:eastAsia="zh-CN"/>
        </w:rPr>
        <w:t>5</w:t>
      </w:r>
      <w:r>
        <w:rPr>
          <w:rFonts w:hint="eastAsia" w:ascii="黑体" w:hAnsi="黑体" w:eastAsia="黑体" w:cs="黑体"/>
          <w:b w:val="0"/>
          <w:bCs w:val="0"/>
          <w:spacing w:val="3"/>
          <w:sz w:val="24"/>
          <w:szCs w:val="24"/>
        </w:rPr>
        <w:t xml:space="preserve"> 穴盘育苗</w:t>
      </w:r>
    </w:p>
    <w:p>
      <w:pPr>
        <w:keepNext w:val="0"/>
        <w:keepLines w:val="0"/>
        <w:pageBreakBefore w:val="0"/>
        <w:widowControl/>
        <w:kinsoku/>
        <w:wordWrap/>
        <w:overflowPunct/>
        <w:topLinePunct w:val="0"/>
        <w:autoSpaceDE/>
        <w:autoSpaceDN/>
        <w:bidi w:val="0"/>
        <w:adjustRightInd/>
        <w:snapToGrid/>
        <w:spacing w:before="0" w:beforeLines="50" w:after="0" w:afterLines="50" w:line="240" w:lineRule="auto"/>
        <w:ind w:left="0"/>
        <w:textAlignment w:val="auto"/>
        <w:outlineLvl w:val="0"/>
        <w:rPr>
          <w:rFonts w:hint="eastAsia" w:ascii="黑体" w:hAnsi="黑体" w:eastAsia="黑体" w:cs="黑体"/>
          <w:b w:val="0"/>
          <w:bCs w:val="0"/>
          <w:spacing w:val="3"/>
          <w:sz w:val="24"/>
          <w:szCs w:val="24"/>
        </w:rPr>
      </w:pPr>
      <w:r>
        <w:rPr>
          <w:rFonts w:hint="eastAsia" w:ascii="黑体" w:hAnsi="黑体" w:eastAsia="黑体" w:cs="黑体"/>
          <w:b w:val="0"/>
          <w:bCs w:val="0"/>
          <w:spacing w:val="3"/>
          <w:sz w:val="24"/>
          <w:szCs w:val="24"/>
        </w:rPr>
        <w:t>5.</w:t>
      </w:r>
      <w:r>
        <w:rPr>
          <w:rFonts w:hint="eastAsia" w:ascii="黑体" w:hAnsi="黑体" w:eastAsia="黑体" w:cs="黑体"/>
          <w:b w:val="0"/>
          <w:bCs w:val="0"/>
          <w:spacing w:val="3"/>
          <w:sz w:val="24"/>
          <w:szCs w:val="24"/>
          <w:lang w:val="en-US" w:eastAsia="zh-CN"/>
        </w:rPr>
        <w:t>5</w:t>
      </w:r>
      <w:r>
        <w:rPr>
          <w:rFonts w:hint="eastAsia" w:ascii="黑体" w:hAnsi="黑体" w:eastAsia="黑体" w:cs="黑体"/>
          <w:b w:val="0"/>
          <w:bCs w:val="0"/>
          <w:spacing w:val="3"/>
          <w:sz w:val="24"/>
          <w:szCs w:val="24"/>
        </w:rPr>
        <w:t>.1 苗床准备</w:t>
      </w:r>
    </w:p>
    <w:p>
      <w:pPr>
        <w:keepNext w:val="0"/>
        <w:keepLines w:val="0"/>
        <w:pageBreakBefore w:val="0"/>
        <w:widowControl/>
        <w:kinsoku/>
        <w:wordWrap/>
        <w:overflowPunct/>
        <w:topLinePunct w:val="0"/>
        <w:autoSpaceDE/>
        <w:autoSpaceDN/>
        <w:bidi w:val="0"/>
        <w:adjustRightInd/>
        <w:snapToGrid/>
        <w:spacing w:line="240" w:lineRule="auto"/>
        <w:ind w:right="0" w:firstLine="512" w:firstLineChars="200"/>
        <w:textAlignment w:val="auto"/>
        <w:rPr>
          <w:rFonts w:hint="default" w:cs="宋体"/>
          <w:spacing w:val="8"/>
          <w:sz w:val="24"/>
          <w:szCs w:val="24"/>
          <w:lang w:val="en-US" w:eastAsia="zh-CN"/>
        </w:rPr>
      </w:pPr>
      <w:r>
        <w:rPr>
          <w:rFonts w:hint="eastAsia" w:cs="宋体"/>
          <w:spacing w:val="8"/>
          <w:sz w:val="24"/>
          <w:szCs w:val="24"/>
          <w:lang w:val="en-US" w:eastAsia="zh-CN"/>
        </w:rPr>
        <w:t>a）选择地势高燥田块搭建大棚，大棚顶覆薄膜，四周围上防虫网，并配套遮阳降温、灌溉等辅助设施。床面应整平拍实，并铺设园艺地布。</w:t>
      </w:r>
    </w:p>
    <w:p>
      <w:pPr>
        <w:keepNext w:val="0"/>
        <w:keepLines w:val="0"/>
        <w:pageBreakBefore w:val="0"/>
        <w:widowControl/>
        <w:kinsoku/>
        <w:wordWrap/>
        <w:overflowPunct/>
        <w:topLinePunct w:val="0"/>
        <w:autoSpaceDE/>
        <w:autoSpaceDN/>
        <w:bidi w:val="0"/>
        <w:adjustRightInd/>
        <w:snapToGrid/>
        <w:spacing w:line="240" w:lineRule="auto"/>
        <w:ind w:right="0" w:firstLine="512" w:firstLineChars="200"/>
        <w:textAlignment w:val="auto"/>
        <w:rPr>
          <w:rFonts w:hint="default" w:cs="宋体"/>
          <w:sz w:val="24"/>
          <w:szCs w:val="24"/>
          <w:lang w:val="en-US" w:eastAsia="zh-CN"/>
        </w:rPr>
      </w:pPr>
      <w:r>
        <w:rPr>
          <w:rFonts w:hint="eastAsia" w:cs="宋体"/>
          <w:spacing w:val="8"/>
          <w:sz w:val="24"/>
          <w:szCs w:val="24"/>
          <w:lang w:val="en-US" w:eastAsia="zh-CN"/>
        </w:rPr>
        <w:t>b）</w:t>
      </w:r>
      <w:r>
        <w:rPr>
          <w:rFonts w:hint="eastAsia" w:cs="宋体"/>
          <w:sz w:val="24"/>
          <w:szCs w:val="24"/>
          <w:lang w:val="en-US" w:eastAsia="zh-CN"/>
        </w:rPr>
        <w:t>选用孔穴盘、蔬菜育苗专用基质。</w:t>
      </w:r>
    </w:p>
    <w:p>
      <w:pPr>
        <w:keepNext w:val="0"/>
        <w:keepLines w:val="0"/>
        <w:pageBreakBefore w:val="0"/>
        <w:widowControl/>
        <w:kinsoku/>
        <w:wordWrap/>
        <w:overflowPunct/>
        <w:topLinePunct w:val="0"/>
        <w:autoSpaceDE/>
        <w:autoSpaceDN/>
        <w:bidi w:val="0"/>
        <w:adjustRightInd/>
        <w:snapToGrid/>
        <w:spacing w:line="240" w:lineRule="auto"/>
        <w:ind w:right="0" w:firstLine="512" w:firstLineChars="200"/>
        <w:textAlignment w:val="auto"/>
        <w:rPr>
          <w:rFonts w:hint="eastAsia" w:cs="宋体"/>
          <w:sz w:val="24"/>
          <w:szCs w:val="24"/>
          <w:lang w:val="en-US" w:eastAsia="zh-CN"/>
        </w:rPr>
      </w:pPr>
      <w:r>
        <w:rPr>
          <w:rFonts w:hint="eastAsia" w:cs="宋体"/>
          <w:spacing w:val="8"/>
          <w:sz w:val="24"/>
          <w:szCs w:val="24"/>
          <w:lang w:val="en-US" w:eastAsia="zh-CN"/>
        </w:rPr>
        <w:t>c）</w:t>
      </w:r>
      <w:r>
        <w:rPr>
          <w:rFonts w:hint="eastAsia" w:cs="宋体"/>
          <w:sz w:val="24"/>
          <w:szCs w:val="24"/>
          <w:lang w:val="en-US" w:eastAsia="zh-CN"/>
        </w:rPr>
        <w:t>营养土可用干净的干塘泥捣碎、过筛，加入河沙和腐熟的土杂粪或煤渣，按比例4:4:2混合。</w:t>
      </w:r>
    </w:p>
    <w:p>
      <w:pPr>
        <w:keepNext w:val="0"/>
        <w:keepLines w:val="0"/>
        <w:pageBreakBefore w:val="0"/>
        <w:widowControl/>
        <w:kinsoku/>
        <w:wordWrap/>
        <w:overflowPunct/>
        <w:topLinePunct w:val="0"/>
        <w:autoSpaceDE/>
        <w:autoSpaceDN/>
        <w:bidi w:val="0"/>
        <w:adjustRightInd/>
        <w:snapToGrid/>
        <w:spacing w:line="240" w:lineRule="auto"/>
        <w:ind w:right="0" w:firstLine="512" w:firstLineChars="200"/>
        <w:textAlignment w:val="auto"/>
        <w:rPr>
          <w:rFonts w:hint="eastAsia" w:cs="宋体"/>
          <w:sz w:val="24"/>
          <w:szCs w:val="24"/>
          <w:lang w:val="en-US" w:eastAsia="zh-CN"/>
        </w:rPr>
      </w:pPr>
      <w:r>
        <w:rPr>
          <w:rFonts w:hint="eastAsia" w:cs="宋体"/>
          <w:spacing w:val="8"/>
          <w:sz w:val="24"/>
          <w:szCs w:val="24"/>
          <w:lang w:val="en-US" w:eastAsia="zh-CN"/>
        </w:rPr>
        <w:t>d）</w:t>
      </w:r>
      <w:r>
        <w:rPr>
          <w:rFonts w:hint="eastAsia" w:cs="宋体"/>
          <w:sz w:val="24"/>
          <w:szCs w:val="24"/>
          <w:lang w:val="en-US" w:eastAsia="zh-CN"/>
        </w:rPr>
        <w:t>播种前淋透水，每穴播3</w:t>
      </w:r>
      <w:r>
        <w:rPr>
          <w:rFonts w:hint="eastAsia" w:cs="宋体"/>
          <w:sz w:val="24"/>
          <w:szCs w:val="24"/>
          <w:lang w:eastAsia="zh-CN"/>
        </w:rPr>
        <w:t>～</w:t>
      </w:r>
      <w:r>
        <w:rPr>
          <w:rFonts w:hint="eastAsia" w:cs="宋体"/>
          <w:sz w:val="24"/>
          <w:szCs w:val="24"/>
          <w:lang w:val="en-US" w:eastAsia="zh-CN"/>
        </w:rPr>
        <w:t>4粒种子，播种后覆盖上适量的营养土，然后盖上遮光网，轻浇一次清水。</w:t>
      </w:r>
    </w:p>
    <w:p>
      <w:pPr>
        <w:keepNext w:val="0"/>
        <w:keepLines w:val="0"/>
        <w:pageBreakBefore w:val="0"/>
        <w:widowControl/>
        <w:kinsoku/>
        <w:wordWrap/>
        <w:overflowPunct/>
        <w:topLinePunct w:val="0"/>
        <w:autoSpaceDE/>
        <w:autoSpaceDN/>
        <w:bidi w:val="0"/>
        <w:adjustRightInd/>
        <w:snapToGrid/>
        <w:spacing w:before="0" w:beforeLines="50" w:after="0" w:afterLines="50" w:line="240" w:lineRule="auto"/>
        <w:ind w:left="0"/>
        <w:textAlignment w:val="auto"/>
        <w:outlineLvl w:val="0"/>
        <w:rPr>
          <w:rFonts w:ascii="黑体" w:hAnsi="黑体" w:eastAsia="黑体" w:cs="黑体"/>
          <w:b w:val="0"/>
          <w:bCs w:val="0"/>
          <w:spacing w:val="3"/>
          <w:sz w:val="24"/>
          <w:szCs w:val="24"/>
        </w:rPr>
      </w:pPr>
      <w:r>
        <w:rPr>
          <w:rFonts w:hint="eastAsia" w:ascii="黑体" w:hAnsi="黑体" w:eastAsia="黑体" w:cs="黑体"/>
          <w:b w:val="0"/>
          <w:bCs w:val="0"/>
          <w:spacing w:val="3"/>
          <w:sz w:val="24"/>
          <w:szCs w:val="24"/>
        </w:rPr>
        <w:t>5.</w:t>
      </w:r>
      <w:r>
        <w:rPr>
          <w:rFonts w:hint="eastAsia" w:ascii="黑体" w:hAnsi="黑体" w:eastAsia="黑体" w:cs="黑体"/>
          <w:b w:val="0"/>
          <w:bCs w:val="0"/>
          <w:spacing w:val="3"/>
          <w:sz w:val="24"/>
          <w:szCs w:val="24"/>
          <w:lang w:val="en-US" w:eastAsia="zh-CN"/>
        </w:rPr>
        <w:t>5</w:t>
      </w:r>
      <w:r>
        <w:rPr>
          <w:rFonts w:hint="eastAsia" w:ascii="黑体" w:hAnsi="黑体" w:eastAsia="黑体" w:cs="黑体"/>
          <w:b w:val="0"/>
          <w:bCs w:val="0"/>
          <w:spacing w:val="3"/>
          <w:sz w:val="24"/>
          <w:szCs w:val="24"/>
        </w:rPr>
        <w:t>.</w:t>
      </w:r>
      <w:r>
        <w:rPr>
          <w:rFonts w:hint="eastAsia" w:ascii="黑体" w:hAnsi="黑体" w:eastAsia="黑体" w:cs="黑体"/>
          <w:b w:val="0"/>
          <w:bCs w:val="0"/>
          <w:spacing w:val="3"/>
          <w:sz w:val="24"/>
          <w:szCs w:val="24"/>
          <w:lang w:val="en-US" w:eastAsia="zh-CN"/>
        </w:rPr>
        <w:t>2</w:t>
      </w:r>
      <w:r>
        <w:rPr>
          <w:rFonts w:hint="eastAsia" w:ascii="黑体" w:hAnsi="黑体" w:eastAsia="黑体" w:cs="黑体"/>
          <w:b w:val="0"/>
          <w:bCs w:val="0"/>
          <w:spacing w:val="3"/>
          <w:sz w:val="24"/>
          <w:szCs w:val="24"/>
        </w:rPr>
        <w:t xml:space="preserve"> 苗期管理</w:t>
      </w:r>
    </w:p>
    <w:p>
      <w:pPr>
        <w:keepNext w:val="0"/>
        <w:keepLines w:val="0"/>
        <w:pageBreakBefore w:val="0"/>
        <w:widowControl/>
        <w:kinsoku/>
        <w:wordWrap/>
        <w:overflowPunct/>
        <w:topLinePunct w:val="0"/>
        <w:autoSpaceDE/>
        <w:autoSpaceDN/>
        <w:bidi w:val="0"/>
        <w:adjustRightInd/>
        <w:snapToGrid/>
        <w:spacing w:line="240" w:lineRule="auto"/>
        <w:ind w:right="0" w:firstLine="512" w:firstLineChars="200"/>
        <w:textAlignment w:val="auto"/>
        <w:rPr>
          <w:rFonts w:hint="eastAsia" w:cs="宋体"/>
          <w:sz w:val="24"/>
          <w:szCs w:val="24"/>
          <w:lang w:val="en-US" w:eastAsia="zh-CN"/>
        </w:rPr>
      </w:pPr>
      <w:r>
        <w:rPr>
          <w:rFonts w:hint="eastAsia" w:cs="宋体"/>
          <w:spacing w:val="8"/>
          <w:sz w:val="24"/>
          <w:szCs w:val="24"/>
          <w:lang w:val="en-US" w:eastAsia="zh-CN"/>
        </w:rPr>
        <w:t>a）</w:t>
      </w:r>
      <w:r>
        <w:rPr>
          <w:rFonts w:hint="eastAsia" w:cs="宋体"/>
          <w:sz w:val="24"/>
          <w:szCs w:val="24"/>
          <w:lang w:val="en-US" w:eastAsia="zh-CN"/>
        </w:rPr>
        <w:t>待种芽露出土面时，揭去覆盖物，浇透水。</w:t>
      </w:r>
    </w:p>
    <w:p>
      <w:pPr>
        <w:keepNext w:val="0"/>
        <w:keepLines w:val="0"/>
        <w:pageBreakBefore w:val="0"/>
        <w:widowControl/>
        <w:kinsoku/>
        <w:wordWrap/>
        <w:overflowPunct/>
        <w:topLinePunct w:val="0"/>
        <w:autoSpaceDE/>
        <w:autoSpaceDN/>
        <w:bidi w:val="0"/>
        <w:adjustRightInd/>
        <w:snapToGrid/>
        <w:spacing w:line="240" w:lineRule="auto"/>
        <w:ind w:right="0" w:firstLine="512" w:firstLineChars="200"/>
        <w:textAlignment w:val="auto"/>
        <w:rPr>
          <w:rFonts w:hint="eastAsia" w:ascii="宋体" w:hAnsi="宋体" w:eastAsia="宋体" w:cs="宋体"/>
          <w:sz w:val="24"/>
          <w:szCs w:val="24"/>
        </w:rPr>
      </w:pPr>
      <w:r>
        <w:rPr>
          <w:rFonts w:hint="eastAsia" w:cs="宋体"/>
          <w:spacing w:val="8"/>
          <w:sz w:val="24"/>
          <w:szCs w:val="24"/>
          <w:lang w:val="en-US" w:eastAsia="zh-CN"/>
        </w:rPr>
        <w:t>b）</w:t>
      </w:r>
      <w:r>
        <w:rPr>
          <w:rFonts w:hint="eastAsia" w:ascii="宋体" w:hAnsi="宋体" w:eastAsia="宋体" w:cs="宋体"/>
          <w:sz w:val="24"/>
          <w:szCs w:val="24"/>
        </w:rPr>
        <w:t>一般睛天早上浇透水，傍晚视基质失水</w:t>
      </w:r>
      <w:r>
        <w:rPr>
          <w:rFonts w:hint="eastAsia" w:cs="宋体"/>
          <w:sz w:val="24"/>
          <w:szCs w:val="24"/>
          <w:lang w:val="en-US" w:eastAsia="zh-CN"/>
        </w:rPr>
        <w:t>情况</w:t>
      </w:r>
      <w:r>
        <w:rPr>
          <w:rFonts w:hint="eastAsia" w:ascii="宋体" w:hAnsi="宋体" w:eastAsia="宋体" w:cs="宋体"/>
          <w:sz w:val="24"/>
          <w:szCs w:val="24"/>
        </w:rPr>
        <w:t>适当补浇，尤其要注意穴盘边缘苗株的补水。</w:t>
      </w:r>
    </w:p>
    <w:p>
      <w:pPr>
        <w:keepNext w:val="0"/>
        <w:keepLines w:val="0"/>
        <w:pageBreakBefore w:val="0"/>
        <w:widowControl/>
        <w:kinsoku/>
        <w:wordWrap/>
        <w:overflowPunct/>
        <w:topLinePunct w:val="0"/>
        <w:autoSpaceDE/>
        <w:autoSpaceDN/>
        <w:bidi w:val="0"/>
        <w:adjustRightInd/>
        <w:snapToGrid/>
        <w:spacing w:line="240" w:lineRule="auto"/>
        <w:ind w:right="0" w:firstLine="512" w:firstLineChars="200"/>
        <w:textAlignment w:val="auto"/>
        <w:rPr>
          <w:rFonts w:hint="default" w:cs="宋体"/>
          <w:sz w:val="24"/>
          <w:szCs w:val="24"/>
          <w:lang w:val="en-US" w:eastAsia="zh-CN"/>
        </w:rPr>
      </w:pPr>
      <w:r>
        <w:rPr>
          <w:rFonts w:hint="eastAsia" w:cs="宋体"/>
          <w:spacing w:val="8"/>
          <w:sz w:val="24"/>
          <w:szCs w:val="24"/>
          <w:lang w:val="en-US" w:eastAsia="zh-CN"/>
        </w:rPr>
        <w:t>c）</w:t>
      </w:r>
      <w:r>
        <w:rPr>
          <w:rFonts w:hint="eastAsia" w:cs="宋体"/>
          <w:sz w:val="24"/>
          <w:szCs w:val="24"/>
          <w:lang w:val="en-US" w:eastAsia="zh-CN"/>
        </w:rPr>
        <w:t>子叶展开后即可间苗，每穴留二株健壮幼苗，第一片真叶长出后再间苗，每穴留一株健壮幼苗。</w:t>
      </w:r>
    </w:p>
    <w:p>
      <w:pPr>
        <w:keepNext w:val="0"/>
        <w:keepLines w:val="0"/>
        <w:pageBreakBefore w:val="0"/>
        <w:widowControl/>
        <w:kinsoku/>
        <w:wordWrap/>
        <w:overflowPunct/>
        <w:topLinePunct w:val="0"/>
        <w:autoSpaceDE/>
        <w:autoSpaceDN/>
        <w:bidi w:val="0"/>
        <w:adjustRightInd/>
        <w:snapToGrid/>
        <w:spacing w:line="240" w:lineRule="auto"/>
        <w:ind w:right="0" w:firstLine="512" w:firstLineChars="200"/>
        <w:textAlignment w:val="auto"/>
        <w:rPr>
          <w:rFonts w:hint="eastAsia" w:ascii="宋体" w:hAnsi="宋体" w:eastAsia="宋体" w:cs="宋体"/>
          <w:sz w:val="24"/>
          <w:szCs w:val="24"/>
        </w:rPr>
      </w:pPr>
      <w:r>
        <w:rPr>
          <w:rFonts w:hint="eastAsia" w:cs="宋体"/>
          <w:spacing w:val="8"/>
          <w:sz w:val="24"/>
          <w:szCs w:val="24"/>
          <w:lang w:val="en-US" w:eastAsia="zh-CN"/>
        </w:rPr>
        <w:t>d）</w:t>
      </w:r>
      <w:r>
        <w:rPr>
          <w:rFonts w:hint="eastAsia" w:ascii="宋体" w:hAnsi="宋体" w:eastAsia="宋体" w:cs="宋体"/>
          <w:sz w:val="24"/>
          <w:szCs w:val="24"/>
        </w:rPr>
        <w:t>根据苗情适施追肥，可用浓度为0.3%的尿素液。</w:t>
      </w:r>
      <w:r>
        <w:rPr>
          <w:rFonts w:hint="eastAsia" w:cs="宋体"/>
          <w:sz w:val="24"/>
          <w:szCs w:val="24"/>
          <w:lang w:val="en-US" w:eastAsia="zh-CN"/>
        </w:rPr>
        <w:t>其它</w:t>
      </w:r>
      <w:r>
        <w:rPr>
          <w:rFonts w:hint="eastAsia" w:ascii="宋体" w:hAnsi="宋体" w:eastAsia="宋体" w:cs="宋体"/>
          <w:sz w:val="24"/>
          <w:szCs w:val="24"/>
        </w:rPr>
        <w:t>苗期</w:t>
      </w:r>
      <w:r>
        <w:rPr>
          <w:rFonts w:hint="eastAsia" w:cs="宋体"/>
          <w:sz w:val="24"/>
          <w:szCs w:val="24"/>
          <w:lang w:val="en-US" w:eastAsia="zh-CN"/>
        </w:rPr>
        <w:t>管理</w:t>
      </w:r>
      <w:r>
        <w:rPr>
          <w:rFonts w:hint="eastAsia" w:ascii="宋体" w:hAnsi="宋体" w:eastAsia="宋体" w:cs="宋体"/>
          <w:sz w:val="24"/>
          <w:szCs w:val="24"/>
        </w:rPr>
        <w:t>同5.</w:t>
      </w:r>
      <w:r>
        <w:rPr>
          <w:rFonts w:hint="eastAsia" w:ascii="宋体" w:hAnsi="宋体" w:cs="宋体"/>
          <w:sz w:val="24"/>
          <w:szCs w:val="24"/>
          <w:lang w:val="en-US" w:eastAsia="zh-CN"/>
        </w:rPr>
        <w:t>4</w:t>
      </w:r>
      <w:r>
        <w:rPr>
          <w:rFonts w:hint="eastAsia" w:ascii="宋体" w:hAnsi="宋体" w:eastAsia="宋体" w:cs="宋体"/>
          <w:sz w:val="24"/>
          <w:szCs w:val="24"/>
        </w:rPr>
        <w:t>.</w:t>
      </w:r>
      <w:r>
        <w:rPr>
          <w:rFonts w:hint="eastAsia" w:cs="宋体"/>
          <w:sz w:val="24"/>
          <w:szCs w:val="24"/>
          <w:lang w:val="en-US" w:eastAsia="zh-CN"/>
        </w:rPr>
        <w:t>2</w:t>
      </w:r>
      <w:r>
        <w:rPr>
          <w:rFonts w:hint="eastAsia" w:ascii="宋体" w:hAnsi="宋体" w:eastAsia="宋体" w:cs="宋体"/>
          <w:sz w:val="24"/>
          <w:szCs w:val="24"/>
        </w:rPr>
        <w:t>。</w:t>
      </w:r>
    </w:p>
    <w:p>
      <w:pPr>
        <w:keepNext w:val="0"/>
        <w:keepLines w:val="0"/>
        <w:pageBreakBefore w:val="0"/>
        <w:widowControl/>
        <w:kinsoku/>
        <w:wordWrap/>
        <w:overflowPunct/>
        <w:topLinePunct w:val="0"/>
        <w:autoSpaceDE/>
        <w:autoSpaceDN/>
        <w:bidi w:val="0"/>
        <w:adjustRightInd/>
        <w:snapToGrid/>
        <w:spacing w:before="0" w:beforeLines="100" w:after="0" w:afterLines="100" w:line="240" w:lineRule="auto"/>
        <w:ind w:left="0"/>
        <w:textAlignment w:val="auto"/>
        <w:outlineLvl w:val="0"/>
        <w:rPr>
          <w:rFonts w:ascii="黑体" w:hAnsi="黑体" w:eastAsia="黑体" w:cs="黑体"/>
          <w:b w:val="0"/>
          <w:bCs w:val="0"/>
          <w:spacing w:val="4"/>
          <w:sz w:val="24"/>
          <w:szCs w:val="24"/>
        </w:rPr>
      </w:pPr>
      <w:r>
        <w:rPr>
          <w:rFonts w:ascii="黑体" w:hAnsi="黑体" w:eastAsia="黑体" w:cs="黑体"/>
          <w:b w:val="0"/>
          <w:bCs w:val="0"/>
          <w:spacing w:val="4"/>
          <w:sz w:val="24"/>
          <w:szCs w:val="24"/>
        </w:rPr>
        <w:t>6 定植前准备</w:t>
      </w:r>
    </w:p>
    <w:p>
      <w:pPr>
        <w:keepNext w:val="0"/>
        <w:keepLines w:val="0"/>
        <w:pageBreakBefore w:val="0"/>
        <w:widowControl/>
        <w:kinsoku/>
        <w:wordWrap/>
        <w:overflowPunct/>
        <w:topLinePunct w:val="0"/>
        <w:autoSpaceDE/>
        <w:autoSpaceDN/>
        <w:bidi w:val="0"/>
        <w:adjustRightInd/>
        <w:snapToGrid/>
        <w:spacing w:before="0" w:beforeLines="50" w:after="0" w:afterLines="50" w:line="240" w:lineRule="auto"/>
        <w:ind w:left="0"/>
        <w:textAlignment w:val="auto"/>
        <w:outlineLvl w:val="0"/>
        <w:rPr>
          <w:rFonts w:ascii="黑体" w:hAnsi="黑体" w:eastAsia="黑体" w:cs="黑体"/>
          <w:b w:val="0"/>
          <w:bCs w:val="0"/>
          <w:spacing w:val="2"/>
          <w:sz w:val="24"/>
          <w:szCs w:val="24"/>
        </w:rPr>
      </w:pPr>
      <w:r>
        <w:rPr>
          <w:rFonts w:ascii="黑体" w:hAnsi="黑体" w:eastAsia="黑体" w:cs="黑体"/>
          <w:b w:val="0"/>
          <w:bCs w:val="0"/>
          <w:spacing w:val="2"/>
          <w:sz w:val="24"/>
          <w:szCs w:val="24"/>
        </w:rPr>
        <w:t>6.1  田块选择</w:t>
      </w:r>
    </w:p>
    <w:p>
      <w:pPr>
        <w:keepNext w:val="0"/>
        <w:keepLines w:val="0"/>
        <w:pageBreakBefore w:val="0"/>
        <w:widowControl/>
        <w:kinsoku/>
        <w:wordWrap/>
        <w:overflowPunct/>
        <w:topLinePunct w:val="0"/>
        <w:autoSpaceDE/>
        <w:autoSpaceDN/>
        <w:bidi w:val="0"/>
        <w:adjustRightInd/>
        <w:snapToGrid/>
        <w:spacing w:line="240" w:lineRule="auto"/>
        <w:ind w:left="0" w:firstLine="480" w:firstLineChars="200"/>
        <w:textAlignment w:val="auto"/>
        <w:rPr>
          <w:rFonts w:ascii="仿宋" w:hAnsi="仿宋" w:eastAsia="仿宋" w:cs="仿宋"/>
          <w:sz w:val="24"/>
          <w:szCs w:val="24"/>
        </w:rPr>
      </w:pPr>
      <w:r>
        <w:rPr>
          <w:rFonts w:hint="eastAsia" w:ascii="宋体" w:hAnsi="宋体" w:eastAsia="宋体" w:cs="宋体"/>
          <w:sz w:val="24"/>
          <w:szCs w:val="24"/>
        </w:rPr>
        <w:t>选择有机质含量高，通透性好，地下水位低，排灌条件良好的田块。应注意与非十字花科作物轮作。</w:t>
      </w:r>
    </w:p>
    <w:p>
      <w:pPr>
        <w:keepNext w:val="0"/>
        <w:keepLines w:val="0"/>
        <w:pageBreakBefore w:val="0"/>
        <w:widowControl/>
        <w:kinsoku/>
        <w:wordWrap/>
        <w:overflowPunct/>
        <w:topLinePunct w:val="0"/>
        <w:autoSpaceDE/>
        <w:autoSpaceDN/>
        <w:bidi w:val="0"/>
        <w:adjustRightInd/>
        <w:snapToGrid/>
        <w:spacing w:before="0" w:beforeLines="50" w:after="0" w:afterLines="50" w:line="240" w:lineRule="auto"/>
        <w:ind w:left="0"/>
        <w:textAlignment w:val="auto"/>
        <w:outlineLvl w:val="0"/>
        <w:rPr>
          <w:rFonts w:hint="default" w:ascii="黑体" w:hAnsi="黑体" w:eastAsia="黑体" w:cs="黑体"/>
          <w:b w:val="0"/>
          <w:bCs w:val="0"/>
          <w:spacing w:val="3"/>
          <w:sz w:val="24"/>
          <w:szCs w:val="24"/>
          <w:lang w:val="en-US" w:eastAsia="zh-CN"/>
        </w:rPr>
      </w:pPr>
      <w:r>
        <w:rPr>
          <w:rFonts w:ascii="黑体" w:hAnsi="黑体" w:eastAsia="黑体" w:cs="黑体"/>
          <w:b w:val="0"/>
          <w:bCs w:val="0"/>
          <w:spacing w:val="3"/>
          <w:sz w:val="24"/>
          <w:szCs w:val="24"/>
        </w:rPr>
        <w:t>6.2  整地</w:t>
      </w:r>
      <w:r>
        <w:rPr>
          <w:rFonts w:hint="eastAsia" w:ascii="黑体" w:hAnsi="黑体" w:eastAsia="黑体" w:cs="黑体"/>
          <w:b w:val="0"/>
          <w:bCs w:val="0"/>
          <w:spacing w:val="3"/>
          <w:sz w:val="24"/>
          <w:szCs w:val="24"/>
          <w:lang w:val="en-US" w:eastAsia="zh-CN"/>
        </w:rPr>
        <w:t>作畦</w:t>
      </w:r>
    </w:p>
    <w:p>
      <w:pPr>
        <w:keepNext w:val="0"/>
        <w:keepLines w:val="0"/>
        <w:pageBreakBefore w:val="0"/>
        <w:widowControl/>
        <w:kinsoku/>
        <w:wordWrap/>
        <w:overflowPunct/>
        <w:topLinePunct w:val="0"/>
        <w:autoSpaceDE/>
        <w:autoSpaceDN/>
        <w:bidi w:val="0"/>
        <w:adjustRightInd/>
        <w:snapToGrid/>
        <w:spacing w:line="240" w:lineRule="auto"/>
        <w:ind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深翻土壤，</w:t>
      </w:r>
      <w:r>
        <w:rPr>
          <w:rFonts w:hint="eastAsia" w:cs="宋体"/>
          <w:sz w:val="24"/>
          <w:szCs w:val="24"/>
          <w:lang w:val="en-US" w:eastAsia="zh-CN"/>
        </w:rPr>
        <w:t>整平，精细，并整理好三级排灌沟。作畦</w:t>
      </w:r>
      <w:r>
        <w:rPr>
          <w:rFonts w:hint="eastAsia" w:ascii="宋体" w:hAnsi="宋体" w:eastAsia="宋体" w:cs="宋体"/>
          <w:sz w:val="24"/>
          <w:szCs w:val="24"/>
        </w:rPr>
        <w:t>宽</w:t>
      </w:r>
      <w:r>
        <w:rPr>
          <w:rFonts w:hint="eastAsia" w:cs="宋体"/>
          <w:sz w:val="24"/>
          <w:szCs w:val="24"/>
          <w:lang w:val="en-US" w:eastAsia="zh-CN"/>
        </w:rPr>
        <w:t>120cm</w:t>
      </w:r>
      <w:r>
        <w:rPr>
          <w:rFonts w:hint="eastAsia" w:cs="宋体"/>
          <w:sz w:val="24"/>
          <w:szCs w:val="24"/>
          <w:lang w:eastAsia="zh-CN"/>
        </w:rPr>
        <w:t>，</w:t>
      </w:r>
      <w:r>
        <w:rPr>
          <w:rFonts w:hint="eastAsia" w:cs="宋体"/>
          <w:sz w:val="24"/>
          <w:szCs w:val="24"/>
          <w:lang w:val="en-US" w:eastAsia="zh-CN"/>
        </w:rPr>
        <w:t>沟宽40 cm，沟深20 cm</w:t>
      </w:r>
      <w:r>
        <w:rPr>
          <w:rFonts w:hint="eastAsia" w:cs="宋体"/>
          <w:sz w:val="24"/>
          <w:szCs w:val="24"/>
          <w:lang w:eastAsia="zh-CN"/>
        </w:rPr>
        <w:t>～</w:t>
      </w:r>
      <w:r>
        <w:rPr>
          <w:rFonts w:hint="eastAsia" w:cs="宋体"/>
          <w:sz w:val="24"/>
          <w:szCs w:val="24"/>
          <w:lang w:val="en-US" w:eastAsia="zh-CN"/>
        </w:rPr>
        <w:t>30 cm，</w:t>
      </w:r>
      <w:r>
        <w:rPr>
          <w:rFonts w:hint="eastAsia" w:ascii="宋体" w:hAnsi="宋体" w:eastAsia="宋体" w:cs="宋体"/>
          <w:sz w:val="24"/>
          <w:szCs w:val="24"/>
        </w:rPr>
        <w:t>作成深沟高畦。</w:t>
      </w:r>
    </w:p>
    <w:p>
      <w:pPr>
        <w:keepNext w:val="0"/>
        <w:keepLines w:val="0"/>
        <w:pageBreakBefore w:val="0"/>
        <w:widowControl/>
        <w:kinsoku/>
        <w:wordWrap/>
        <w:overflowPunct/>
        <w:topLinePunct w:val="0"/>
        <w:autoSpaceDE/>
        <w:autoSpaceDN/>
        <w:bidi w:val="0"/>
        <w:adjustRightInd/>
        <w:snapToGrid/>
        <w:spacing w:before="0" w:beforeLines="50" w:after="0" w:afterLines="50" w:line="240" w:lineRule="auto"/>
        <w:ind w:left="0"/>
        <w:textAlignment w:val="auto"/>
        <w:outlineLvl w:val="0"/>
        <w:rPr>
          <w:rFonts w:ascii="黑体" w:hAnsi="黑体" w:eastAsia="黑体" w:cs="黑体"/>
          <w:b w:val="0"/>
          <w:bCs w:val="0"/>
          <w:color w:val="FF0000"/>
          <w:spacing w:val="3"/>
          <w:sz w:val="24"/>
          <w:szCs w:val="24"/>
        </w:rPr>
      </w:pPr>
      <w:r>
        <w:rPr>
          <w:rFonts w:ascii="黑体" w:hAnsi="黑体" w:eastAsia="黑体" w:cs="黑体"/>
          <w:b w:val="0"/>
          <w:bCs w:val="0"/>
          <w:spacing w:val="3"/>
          <w:sz w:val="24"/>
          <w:szCs w:val="24"/>
        </w:rPr>
        <w:t>6.</w:t>
      </w:r>
      <w:r>
        <w:rPr>
          <w:rFonts w:hint="eastAsia" w:ascii="黑体" w:hAnsi="黑体" w:eastAsia="黑体" w:cs="黑体"/>
          <w:b w:val="0"/>
          <w:bCs w:val="0"/>
          <w:spacing w:val="3"/>
          <w:sz w:val="24"/>
          <w:szCs w:val="24"/>
          <w:lang w:val="en-US" w:eastAsia="zh-CN"/>
        </w:rPr>
        <w:t>3</w:t>
      </w:r>
      <w:r>
        <w:rPr>
          <w:rFonts w:ascii="黑体" w:hAnsi="黑体" w:eastAsia="黑体" w:cs="黑体"/>
          <w:b w:val="0"/>
          <w:bCs w:val="0"/>
          <w:spacing w:val="3"/>
          <w:sz w:val="24"/>
          <w:szCs w:val="24"/>
        </w:rPr>
        <w:t xml:space="preserve">  </w:t>
      </w:r>
      <w:r>
        <w:rPr>
          <w:rFonts w:ascii="黑体" w:hAnsi="黑体" w:eastAsia="黑体" w:cs="黑体"/>
          <w:b w:val="0"/>
          <w:bCs w:val="0"/>
          <w:color w:val="auto"/>
          <w:spacing w:val="3"/>
          <w:sz w:val="24"/>
          <w:szCs w:val="24"/>
        </w:rPr>
        <w:t>施基肥</w:t>
      </w:r>
    </w:p>
    <w:p>
      <w:pPr>
        <w:keepNext w:val="0"/>
        <w:keepLines w:val="0"/>
        <w:pageBreakBefore w:val="0"/>
        <w:widowControl/>
        <w:kinsoku/>
        <w:wordWrap/>
        <w:overflowPunct/>
        <w:topLinePunct w:val="0"/>
        <w:autoSpaceDE/>
        <w:autoSpaceDN/>
        <w:bidi w:val="0"/>
        <w:adjustRightInd/>
        <w:snapToGrid/>
        <w:spacing w:line="240" w:lineRule="auto"/>
        <w:ind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结合翻耕，每667m²施商品有机肥150kg</w:t>
      </w:r>
      <w:r>
        <w:rPr>
          <w:rFonts w:hint="eastAsia" w:cs="宋体"/>
          <w:sz w:val="24"/>
          <w:szCs w:val="24"/>
          <w:lang w:eastAsia="zh-CN"/>
        </w:rPr>
        <w:t>～</w:t>
      </w:r>
      <w:r>
        <w:rPr>
          <w:rFonts w:hint="eastAsia" w:ascii="宋体" w:hAnsi="宋体" w:eastAsia="宋体" w:cs="宋体"/>
          <w:sz w:val="24"/>
          <w:szCs w:val="24"/>
        </w:rPr>
        <w:t>200kg</w:t>
      </w:r>
      <w:r>
        <w:rPr>
          <w:rFonts w:hint="eastAsia" w:cs="宋体"/>
          <w:sz w:val="24"/>
          <w:szCs w:val="24"/>
          <w:lang w:val="en-US" w:eastAsia="zh-CN"/>
        </w:rPr>
        <w:t>加含N、P</w:t>
      </w:r>
      <w:r>
        <w:rPr>
          <w:rFonts w:hint="eastAsia" w:cs="宋体"/>
          <w:sz w:val="24"/>
          <w:szCs w:val="24"/>
          <w:vertAlign w:val="subscript"/>
          <w:lang w:val="en-US" w:eastAsia="zh-CN"/>
        </w:rPr>
        <w:t>2</w:t>
      </w:r>
      <w:r>
        <w:rPr>
          <w:rFonts w:hint="eastAsia" w:cs="宋体"/>
          <w:sz w:val="24"/>
          <w:szCs w:val="24"/>
          <w:lang w:val="en-US" w:eastAsia="zh-CN"/>
        </w:rPr>
        <w:t>O</w:t>
      </w:r>
      <w:r>
        <w:rPr>
          <w:rFonts w:hint="eastAsia" w:cs="宋体"/>
          <w:sz w:val="24"/>
          <w:szCs w:val="24"/>
          <w:vertAlign w:val="subscript"/>
          <w:lang w:val="en-US" w:eastAsia="zh-CN"/>
        </w:rPr>
        <w:t>5</w:t>
      </w:r>
      <w:r>
        <w:rPr>
          <w:rFonts w:hint="eastAsia" w:cs="宋体"/>
          <w:sz w:val="24"/>
          <w:szCs w:val="24"/>
          <w:lang w:val="en-US" w:eastAsia="zh-CN"/>
        </w:rPr>
        <w:t>、K</w:t>
      </w:r>
      <w:r>
        <w:rPr>
          <w:rFonts w:hint="eastAsia" w:cs="宋体"/>
          <w:sz w:val="24"/>
          <w:szCs w:val="24"/>
          <w:vertAlign w:val="subscript"/>
          <w:lang w:val="en-US" w:eastAsia="zh-CN"/>
        </w:rPr>
        <w:t>2</w:t>
      </w:r>
      <w:r>
        <w:rPr>
          <w:rFonts w:hint="eastAsia" w:cs="宋体"/>
          <w:sz w:val="24"/>
          <w:szCs w:val="24"/>
          <w:lang w:val="en-US" w:eastAsia="zh-CN"/>
        </w:rPr>
        <w:t>O各15%的三元复合肥25 kg</w:t>
      </w:r>
      <w:r>
        <w:rPr>
          <w:rFonts w:hint="eastAsia" w:ascii="宋体" w:hAnsi="宋体" w:eastAsia="宋体" w:cs="宋体"/>
          <w:sz w:val="24"/>
          <w:szCs w:val="24"/>
        </w:rPr>
        <w:t>～</w:t>
      </w:r>
      <w:r>
        <w:rPr>
          <w:rFonts w:hint="eastAsia" w:cs="宋体"/>
          <w:sz w:val="24"/>
          <w:szCs w:val="24"/>
          <w:lang w:val="en-US" w:eastAsia="zh-CN"/>
        </w:rPr>
        <w:t>30 kg</w:t>
      </w:r>
      <w:r>
        <w:rPr>
          <w:rFonts w:hint="eastAsia" w:cs="宋体"/>
          <w:sz w:val="24"/>
          <w:szCs w:val="24"/>
          <w:lang w:eastAsia="zh-CN"/>
        </w:rPr>
        <w:t>，</w:t>
      </w:r>
      <w:r>
        <w:rPr>
          <w:rFonts w:hint="eastAsia" w:cs="宋体"/>
          <w:sz w:val="24"/>
          <w:szCs w:val="24"/>
          <w:lang w:val="en-US" w:eastAsia="zh-CN"/>
        </w:rPr>
        <w:t>或腐熟土杂粪1000 kg加过磷酸钙50 kg，或豆饼肥50 kg加氯化钾复合肥50 kg混匀，撒施</w:t>
      </w:r>
      <w:r>
        <w:rPr>
          <w:rFonts w:hint="eastAsia" w:ascii="宋体" w:hAnsi="宋体" w:eastAsia="宋体" w:cs="宋体"/>
          <w:sz w:val="24"/>
          <w:szCs w:val="24"/>
        </w:rPr>
        <w:t>作基肥。</w:t>
      </w:r>
    </w:p>
    <w:p>
      <w:pPr>
        <w:keepNext w:val="0"/>
        <w:keepLines w:val="0"/>
        <w:pageBreakBefore w:val="0"/>
        <w:widowControl/>
        <w:kinsoku/>
        <w:wordWrap/>
        <w:overflowPunct/>
        <w:topLinePunct w:val="0"/>
        <w:autoSpaceDE/>
        <w:autoSpaceDN/>
        <w:bidi w:val="0"/>
        <w:adjustRightInd/>
        <w:snapToGrid/>
        <w:spacing w:before="0" w:beforeLines="100" w:after="0" w:afterLines="100" w:line="240" w:lineRule="auto"/>
        <w:ind w:left="0"/>
        <w:textAlignment w:val="auto"/>
        <w:outlineLvl w:val="0"/>
        <w:rPr>
          <w:rFonts w:ascii="黑体" w:hAnsi="黑体" w:eastAsia="黑体" w:cs="黑体"/>
          <w:b w:val="0"/>
          <w:bCs w:val="0"/>
          <w:spacing w:val="4"/>
          <w:sz w:val="24"/>
          <w:szCs w:val="24"/>
        </w:rPr>
      </w:pPr>
      <w:bookmarkStart w:id="31" w:name="_GoBack"/>
      <w:r>
        <w:rPr>
          <w:rFonts w:ascii="黑体" w:hAnsi="黑体" w:eastAsia="黑体" w:cs="黑体"/>
          <w:b w:val="0"/>
          <w:bCs w:val="0"/>
          <w:spacing w:val="4"/>
          <w:sz w:val="24"/>
          <w:szCs w:val="24"/>
        </w:rPr>
        <w:t>7  定植</w:t>
      </w:r>
    </w:p>
    <w:bookmarkEnd w:id="31"/>
    <w:p>
      <w:pPr>
        <w:keepNext w:val="0"/>
        <w:keepLines w:val="0"/>
        <w:pageBreakBefore w:val="0"/>
        <w:widowControl/>
        <w:kinsoku/>
        <w:wordWrap/>
        <w:overflowPunct/>
        <w:topLinePunct w:val="0"/>
        <w:autoSpaceDE/>
        <w:autoSpaceDN/>
        <w:bidi w:val="0"/>
        <w:adjustRightInd/>
        <w:snapToGrid/>
        <w:spacing w:line="240" w:lineRule="auto"/>
        <w:ind w:right="0" w:firstLine="512" w:firstLineChars="200"/>
        <w:textAlignment w:val="auto"/>
        <w:rPr>
          <w:rFonts w:hint="eastAsia" w:ascii="宋体" w:hAnsi="宋体" w:eastAsia="宋体" w:cs="宋体"/>
          <w:sz w:val="24"/>
          <w:szCs w:val="24"/>
        </w:rPr>
      </w:pPr>
      <w:r>
        <w:rPr>
          <w:rFonts w:hint="eastAsia" w:cs="宋体"/>
          <w:spacing w:val="8"/>
          <w:sz w:val="24"/>
          <w:szCs w:val="24"/>
          <w:lang w:val="en-US" w:eastAsia="zh-CN"/>
        </w:rPr>
        <w:t>a）</w:t>
      </w:r>
      <w:r>
        <w:rPr>
          <w:rFonts w:hint="eastAsia" w:ascii="宋体" w:hAnsi="宋体" w:eastAsia="宋体" w:cs="宋体"/>
          <w:sz w:val="24"/>
          <w:szCs w:val="24"/>
        </w:rPr>
        <w:t>当幼苗具有</w:t>
      </w:r>
      <w:r>
        <w:rPr>
          <w:rFonts w:hint="eastAsia" w:cs="宋体"/>
          <w:sz w:val="24"/>
          <w:szCs w:val="24"/>
          <w:lang w:val="en-US" w:eastAsia="zh-CN"/>
        </w:rPr>
        <w:t>三叶一心</w:t>
      </w:r>
      <w:r>
        <w:rPr>
          <w:rFonts w:hint="eastAsia" w:ascii="宋体" w:hAnsi="宋体" w:eastAsia="宋体" w:cs="宋体"/>
          <w:sz w:val="24"/>
          <w:szCs w:val="24"/>
        </w:rPr>
        <w:t>时定植，选择晴天傍晚或阴天进行。</w:t>
      </w:r>
    </w:p>
    <w:p>
      <w:pPr>
        <w:keepNext w:val="0"/>
        <w:keepLines w:val="0"/>
        <w:pageBreakBefore w:val="0"/>
        <w:widowControl/>
        <w:kinsoku/>
        <w:wordWrap/>
        <w:overflowPunct/>
        <w:topLinePunct w:val="0"/>
        <w:autoSpaceDE/>
        <w:autoSpaceDN/>
        <w:bidi w:val="0"/>
        <w:adjustRightInd/>
        <w:snapToGrid/>
        <w:spacing w:line="240" w:lineRule="auto"/>
        <w:ind w:right="0" w:firstLine="512" w:firstLineChars="200"/>
        <w:textAlignment w:val="auto"/>
        <w:rPr>
          <w:rFonts w:hint="eastAsia" w:ascii="宋体" w:hAnsi="宋体" w:eastAsia="宋体" w:cs="宋体"/>
          <w:b w:val="0"/>
          <w:bCs w:val="0"/>
          <w:sz w:val="24"/>
          <w:szCs w:val="24"/>
          <w:lang w:val="en-US" w:eastAsia="zh-CN"/>
        </w:rPr>
      </w:pPr>
      <w:r>
        <w:rPr>
          <w:rFonts w:hint="eastAsia" w:cs="宋体"/>
          <w:spacing w:val="8"/>
          <w:sz w:val="24"/>
          <w:szCs w:val="24"/>
          <w:lang w:val="en-US" w:eastAsia="zh-CN"/>
        </w:rPr>
        <w:t>b）</w:t>
      </w:r>
      <w:r>
        <w:rPr>
          <w:rFonts w:hint="eastAsia" w:ascii="宋体" w:hAnsi="宋体" w:eastAsia="宋体" w:cs="宋体"/>
          <w:b w:val="0"/>
          <w:bCs w:val="0"/>
          <w:spacing w:val="3"/>
          <w:sz w:val="24"/>
          <w:szCs w:val="24"/>
          <w:lang w:val="en-US" w:eastAsia="zh-CN"/>
        </w:rPr>
        <w:t>定植前，苗床应浇透水，拔苗时可减少根系的损伤。</w:t>
      </w:r>
    </w:p>
    <w:p>
      <w:pPr>
        <w:keepNext w:val="0"/>
        <w:keepLines w:val="0"/>
        <w:pageBreakBefore w:val="0"/>
        <w:widowControl/>
        <w:kinsoku/>
        <w:wordWrap/>
        <w:overflowPunct/>
        <w:topLinePunct w:val="0"/>
        <w:autoSpaceDE/>
        <w:autoSpaceDN/>
        <w:bidi w:val="0"/>
        <w:adjustRightInd/>
        <w:snapToGrid/>
        <w:spacing w:line="240" w:lineRule="auto"/>
        <w:ind w:right="181" w:firstLine="512" w:firstLineChars="200"/>
        <w:textAlignment w:val="auto"/>
        <w:rPr>
          <w:rFonts w:hint="eastAsia" w:ascii="宋体" w:hAnsi="宋体" w:eastAsia="宋体" w:cs="宋体"/>
          <w:sz w:val="24"/>
          <w:szCs w:val="24"/>
        </w:rPr>
      </w:pPr>
      <w:r>
        <w:rPr>
          <w:rFonts w:hint="eastAsia" w:cs="宋体"/>
          <w:spacing w:val="8"/>
          <w:sz w:val="24"/>
          <w:szCs w:val="24"/>
          <w:lang w:val="en-US" w:eastAsia="zh-CN"/>
        </w:rPr>
        <w:t>c）</w:t>
      </w:r>
      <w:r>
        <w:rPr>
          <w:rFonts w:hint="eastAsia" w:cs="宋体"/>
          <w:sz w:val="24"/>
          <w:szCs w:val="24"/>
          <w:lang w:val="en-US" w:eastAsia="zh-CN"/>
        </w:rPr>
        <w:t xml:space="preserve">定植株行距为35 </w:t>
      </w:r>
      <w:r>
        <w:rPr>
          <w:rFonts w:hint="eastAsia" w:ascii="宋体" w:hAnsi="宋体" w:eastAsia="宋体" w:cs="宋体"/>
          <w:sz w:val="24"/>
          <w:szCs w:val="24"/>
        </w:rPr>
        <w:t>cm</w:t>
      </w:r>
      <w:r>
        <w:rPr>
          <w:rFonts w:hint="eastAsia" w:cs="宋体"/>
          <w:sz w:val="24"/>
          <w:szCs w:val="24"/>
          <w:lang w:val="en-US" w:eastAsia="zh-CN"/>
        </w:rPr>
        <w:t xml:space="preserve"> X 50 </w:t>
      </w:r>
      <w:r>
        <w:rPr>
          <w:rFonts w:hint="eastAsia" w:ascii="宋体" w:hAnsi="宋体" w:eastAsia="宋体" w:cs="宋体"/>
          <w:sz w:val="24"/>
          <w:szCs w:val="24"/>
        </w:rPr>
        <w:t>cm, 每667m²种植</w:t>
      </w:r>
      <w:r>
        <w:rPr>
          <w:rFonts w:hint="eastAsia" w:cs="宋体"/>
          <w:sz w:val="24"/>
          <w:szCs w:val="24"/>
          <w:lang w:val="en-US" w:eastAsia="zh-CN"/>
        </w:rPr>
        <w:t>2800</w:t>
      </w:r>
      <w:r>
        <w:rPr>
          <w:rFonts w:hint="eastAsia" w:ascii="宋体" w:hAnsi="宋体" w:eastAsia="宋体" w:cs="宋体"/>
          <w:sz w:val="24"/>
          <w:szCs w:val="24"/>
        </w:rPr>
        <w:t>株～3</w:t>
      </w:r>
      <w:r>
        <w:rPr>
          <w:rFonts w:hint="eastAsia" w:cs="宋体"/>
          <w:sz w:val="24"/>
          <w:szCs w:val="24"/>
          <w:lang w:val="en-US" w:eastAsia="zh-CN"/>
        </w:rPr>
        <w:t>2</w:t>
      </w:r>
      <w:r>
        <w:rPr>
          <w:rFonts w:hint="eastAsia" w:ascii="宋体" w:hAnsi="宋体" w:eastAsia="宋体" w:cs="宋体"/>
          <w:sz w:val="24"/>
          <w:szCs w:val="24"/>
        </w:rPr>
        <w:t>00株。</w:t>
      </w:r>
    </w:p>
    <w:p>
      <w:pPr>
        <w:keepNext w:val="0"/>
        <w:keepLines w:val="0"/>
        <w:pageBreakBefore w:val="0"/>
        <w:widowControl/>
        <w:kinsoku/>
        <w:wordWrap/>
        <w:overflowPunct/>
        <w:topLinePunct w:val="0"/>
        <w:autoSpaceDE/>
        <w:autoSpaceDN/>
        <w:bidi w:val="0"/>
        <w:adjustRightInd/>
        <w:snapToGrid/>
        <w:spacing w:line="240" w:lineRule="auto"/>
        <w:ind w:right="181" w:firstLine="512" w:firstLineChars="200"/>
        <w:textAlignment w:val="auto"/>
        <w:rPr>
          <w:rFonts w:hint="eastAsia" w:ascii="宋体" w:hAnsi="宋体" w:eastAsia="宋体" w:cs="宋体"/>
          <w:sz w:val="24"/>
          <w:szCs w:val="24"/>
        </w:rPr>
      </w:pPr>
      <w:r>
        <w:rPr>
          <w:rFonts w:hint="eastAsia" w:cs="宋体"/>
          <w:spacing w:val="8"/>
          <w:sz w:val="24"/>
          <w:szCs w:val="24"/>
          <w:lang w:val="en-US" w:eastAsia="zh-CN"/>
        </w:rPr>
        <w:t>e）</w:t>
      </w:r>
      <w:r>
        <w:rPr>
          <w:rFonts w:hint="eastAsia" w:ascii="宋体" w:hAnsi="宋体" w:eastAsia="宋体" w:cs="宋体"/>
          <w:sz w:val="24"/>
          <w:szCs w:val="24"/>
        </w:rPr>
        <w:t>定植时要防止伤根，并不使根群扭伤、悬空。</w:t>
      </w:r>
    </w:p>
    <w:p>
      <w:pPr>
        <w:keepNext w:val="0"/>
        <w:keepLines w:val="0"/>
        <w:pageBreakBefore w:val="0"/>
        <w:widowControl/>
        <w:kinsoku/>
        <w:wordWrap/>
        <w:overflowPunct/>
        <w:topLinePunct w:val="0"/>
        <w:autoSpaceDE/>
        <w:autoSpaceDN/>
        <w:bidi w:val="0"/>
        <w:adjustRightInd/>
        <w:snapToGrid/>
        <w:spacing w:line="240" w:lineRule="auto"/>
        <w:ind w:right="181" w:firstLine="512" w:firstLineChars="200"/>
        <w:textAlignment w:val="auto"/>
        <w:rPr>
          <w:rFonts w:hint="eastAsia" w:cs="宋体"/>
          <w:sz w:val="24"/>
          <w:szCs w:val="24"/>
          <w:lang w:val="en-US" w:eastAsia="zh-CN"/>
        </w:rPr>
      </w:pPr>
      <w:r>
        <w:rPr>
          <w:rFonts w:hint="eastAsia" w:cs="宋体"/>
          <w:spacing w:val="8"/>
          <w:sz w:val="24"/>
          <w:szCs w:val="24"/>
          <w:lang w:val="en-US" w:eastAsia="zh-CN"/>
        </w:rPr>
        <w:t>f）</w:t>
      </w:r>
      <w:r>
        <w:rPr>
          <w:rFonts w:hint="eastAsia" w:ascii="宋体" w:hAnsi="宋体" w:eastAsia="宋体" w:cs="宋体"/>
          <w:sz w:val="24"/>
          <w:szCs w:val="24"/>
        </w:rPr>
        <w:t>定植后及时浇好定根水，</w:t>
      </w:r>
      <w:r>
        <w:rPr>
          <w:rFonts w:hint="eastAsia" w:cs="宋体"/>
          <w:sz w:val="24"/>
          <w:szCs w:val="24"/>
          <w:lang w:val="en-US" w:eastAsia="zh-CN"/>
        </w:rPr>
        <w:t>前3d可每天浇水2-3次，保持土壤湿润。</w:t>
      </w:r>
    </w:p>
    <w:p>
      <w:pPr>
        <w:keepNext w:val="0"/>
        <w:keepLines w:val="0"/>
        <w:pageBreakBefore w:val="0"/>
        <w:widowControl/>
        <w:kinsoku/>
        <w:wordWrap/>
        <w:overflowPunct/>
        <w:topLinePunct w:val="0"/>
        <w:autoSpaceDE/>
        <w:autoSpaceDN/>
        <w:bidi w:val="0"/>
        <w:adjustRightInd/>
        <w:snapToGrid/>
        <w:spacing w:line="240" w:lineRule="auto"/>
        <w:ind w:right="181" w:firstLine="512" w:firstLineChars="200"/>
        <w:textAlignment w:val="auto"/>
        <w:rPr>
          <w:rFonts w:hint="default" w:cs="宋体"/>
          <w:sz w:val="24"/>
          <w:szCs w:val="24"/>
          <w:lang w:val="en-US" w:eastAsia="zh-CN"/>
        </w:rPr>
      </w:pPr>
      <w:r>
        <w:rPr>
          <w:rFonts w:hint="eastAsia" w:cs="宋体"/>
          <w:spacing w:val="8"/>
          <w:sz w:val="24"/>
          <w:szCs w:val="24"/>
          <w:lang w:val="en-US" w:eastAsia="zh-CN"/>
        </w:rPr>
        <w:t>g）</w:t>
      </w:r>
      <w:r>
        <w:rPr>
          <w:rFonts w:hint="eastAsia" w:cs="宋体"/>
          <w:sz w:val="24"/>
          <w:szCs w:val="24"/>
          <w:lang w:val="en-US" w:eastAsia="zh-CN"/>
        </w:rPr>
        <w:t>缓苗期如果发生僵苗死苗现象，要及时补苗。</w:t>
      </w:r>
    </w:p>
    <w:p>
      <w:pPr>
        <w:keepNext w:val="0"/>
        <w:keepLines w:val="0"/>
        <w:pageBreakBefore w:val="0"/>
        <w:widowControl/>
        <w:kinsoku/>
        <w:wordWrap/>
        <w:overflowPunct/>
        <w:topLinePunct w:val="0"/>
        <w:autoSpaceDE/>
        <w:autoSpaceDN/>
        <w:bidi w:val="0"/>
        <w:adjustRightInd/>
        <w:snapToGrid/>
        <w:spacing w:before="0" w:beforeLines="100" w:after="0" w:afterLines="100" w:line="240" w:lineRule="auto"/>
        <w:ind w:left="0"/>
        <w:textAlignment w:val="auto"/>
        <w:outlineLvl w:val="0"/>
        <w:rPr>
          <w:rFonts w:ascii="黑体" w:hAnsi="黑体" w:eastAsia="黑体" w:cs="黑体"/>
          <w:b w:val="0"/>
          <w:bCs w:val="0"/>
          <w:spacing w:val="4"/>
          <w:sz w:val="24"/>
          <w:szCs w:val="24"/>
        </w:rPr>
      </w:pPr>
      <w:r>
        <w:rPr>
          <w:rFonts w:ascii="黑体" w:hAnsi="黑体" w:eastAsia="黑体" w:cs="黑体"/>
          <w:b w:val="0"/>
          <w:bCs w:val="0"/>
          <w:spacing w:val="4"/>
          <w:sz w:val="24"/>
          <w:szCs w:val="24"/>
        </w:rPr>
        <w:t>8  大田管理</w:t>
      </w:r>
    </w:p>
    <w:p>
      <w:pPr>
        <w:keepNext w:val="0"/>
        <w:keepLines w:val="0"/>
        <w:pageBreakBefore w:val="0"/>
        <w:widowControl/>
        <w:kinsoku/>
        <w:wordWrap/>
        <w:overflowPunct/>
        <w:topLinePunct w:val="0"/>
        <w:autoSpaceDE/>
        <w:autoSpaceDN/>
        <w:bidi w:val="0"/>
        <w:adjustRightInd/>
        <w:snapToGrid/>
        <w:spacing w:before="0" w:beforeLines="50" w:after="0" w:afterLines="50" w:line="240" w:lineRule="auto"/>
        <w:ind w:left="0"/>
        <w:textAlignment w:val="auto"/>
        <w:outlineLvl w:val="0"/>
        <w:rPr>
          <w:rFonts w:ascii="黑体" w:hAnsi="黑体" w:eastAsia="黑体" w:cs="黑体"/>
          <w:b w:val="0"/>
          <w:bCs w:val="0"/>
          <w:spacing w:val="3"/>
          <w:sz w:val="24"/>
          <w:szCs w:val="24"/>
        </w:rPr>
      </w:pPr>
      <w:r>
        <w:rPr>
          <w:rFonts w:ascii="黑体" w:hAnsi="黑体" w:eastAsia="黑体" w:cs="黑体"/>
          <w:b w:val="0"/>
          <w:bCs w:val="0"/>
          <w:spacing w:val="3"/>
          <w:sz w:val="24"/>
          <w:szCs w:val="24"/>
        </w:rPr>
        <w:t>8.1  查苗补缺</w:t>
      </w:r>
    </w:p>
    <w:p>
      <w:pPr>
        <w:keepNext w:val="0"/>
        <w:keepLines w:val="0"/>
        <w:pageBreakBefore w:val="0"/>
        <w:widowControl/>
        <w:kinsoku/>
        <w:wordWrap/>
        <w:overflowPunct/>
        <w:topLinePunct w:val="0"/>
        <w:autoSpaceDE/>
        <w:autoSpaceDN/>
        <w:bidi w:val="0"/>
        <w:adjustRightInd/>
        <w:snapToGrid/>
        <w:spacing w:line="240" w:lineRule="auto"/>
        <w:ind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定植后5d～7d进行田间查苗，发现缺株及时补种。</w:t>
      </w:r>
    </w:p>
    <w:p>
      <w:pPr>
        <w:keepNext w:val="0"/>
        <w:keepLines w:val="0"/>
        <w:pageBreakBefore w:val="0"/>
        <w:widowControl/>
        <w:kinsoku/>
        <w:wordWrap/>
        <w:overflowPunct/>
        <w:topLinePunct w:val="0"/>
        <w:autoSpaceDE/>
        <w:autoSpaceDN/>
        <w:bidi w:val="0"/>
        <w:adjustRightInd/>
        <w:snapToGrid/>
        <w:spacing w:before="0" w:beforeLines="50" w:after="0" w:afterLines="50" w:line="240" w:lineRule="auto"/>
        <w:ind w:left="0"/>
        <w:textAlignment w:val="auto"/>
        <w:outlineLvl w:val="0"/>
        <w:rPr>
          <w:rFonts w:ascii="黑体" w:hAnsi="黑体" w:eastAsia="黑体" w:cs="黑体"/>
          <w:b w:val="0"/>
          <w:bCs w:val="0"/>
          <w:color w:val="auto"/>
          <w:spacing w:val="2"/>
          <w:sz w:val="24"/>
          <w:szCs w:val="24"/>
        </w:rPr>
      </w:pPr>
      <w:r>
        <w:rPr>
          <w:rFonts w:ascii="黑体" w:hAnsi="黑体" w:eastAsia="黑体" w:cs="黑体"/>
          <w:b w:val="0"/>
          <w:bCs w:val="0"/>
          <w:color w:val="auto"/>
          <w:spacing w:val="2"/>
          <w:sz w:val="24"/>
          <w:szCs w:val="24"/>
        </w:rPr>
        <w:t>8.2  肥水管理</w:t>
      </w:r>
    </w:p>
    <w:p>
      <w:pPr>
        <w:spacing w:before="174" w:line="212" w:lineRule="auto"/>
        <w:rPr>
          <w:rFonts w:hint="eastAsia" w:cs="宋体"/>
          <w:color w:val="auto"/>
          <w:sz w:val="24"/>
          <w:szCs w:val="24"/>
          <w:lang w:val="en-US" w:eastAsia="zh-CN"/>
        </w:rPr>
      </w:pPr>
      <w:r>
        <w:rPr>
          <w:rFonts w:ascii="黑体" w:hAnsi="黑体" w:eastAsia="黑体" w:cs="黑体"/>
          <w:b w:val="0"/>
          <w:bCs w:val="0"/>
          <w:color w:val="auto"/>
          <w:spacing w:val="3"/>
          <w:sz w:val="24"/>
          <w:szCs w:val="24"/>
        </w:rPr>
        <w:t>8.2.1</w:t>
      </w:r>
      <w:r>
        <w:rPr>
          <w:rFonts w:hint="eastAsia" w:ascii="黑体" w:hAnsi="黑体" w:eastAsia="黑体" w:cs="黑体"/>
          <w:b w:val="0"/>
          <w:bCs w:val="0"/>
          <w:color w:val="auto"/>
          <w:spacing w:val="3"/>
          <w:sz w:val="24"/>
          <w:szCs w:val="24"/>
          <w:lang w:val="en-US" w:eastAsia="zh-CN"/>
        </w:rPr>
        <w:t xml:space="preserve">  </w:t>
      </w:r>
      <w:r>
        <w:rPr>
          <w:rFonts w:hint="eastAsia" w:cs="宋体"/>
          <w:color w:val="auto"/>
          <w:sz w:val="24"/>
          <w:szCs w:val="24"/>
          <w:lang w:val="en-US" w:eastAsia="zh-CN"/>
        </w:rPr>
        <w:t>定植成活后至莲座期，视长势，当长势弱时，可用0.5%的硫酸钾复合肥水或0.4%</w:t>
      </w:r>
      <w:r>
        <w:rPr>
          <w:rFonts w:hint="eastAsia" w:cs="宋体"/>
          <w:sz w:val="24"/>
          <w:szCs w:val="24"/>
          <w:lang w:eastAsia="zh-CN"/>
        </w:rPr>
        <w:t>～</w:t>
      </w:r>
      <w:r>
        <w:rPr>
          <w:rFonts w:hint="eastAsia" w:cs="宋体"/>
          <w:color w:val="auto"/>
          <w:sz w:val="24"/>
          <w:szCs w:val="24"/>
          <w:lang w:val="en-US" w:eastAsia="zh-CN"/>
        </w:rPr>
        <w:t>0.7%的尿素水适当淋施根部；莲座期至封行，可用1 %</w:t>
      </w:r>
      <w:r>
        <w:rPr>
          <w:rFonts w:hint="eastAsia" w:cs="宋体"/>
          <w:sz w:val="24"/>
          <w:szCs w:val="24"/>
          <w:lang w:eastAsia="zh-CN"/>
        </w:rPr>
        <w:t>～</w:t>
      </w:r>
      <w:r>
        <w:rPr>
          <w:rFonts w:hint="eastAsia" w:cs="宋体"/>
          <w:color w:val="auto"/>
          <w:sz w:val="24"/>
          <w:szCs w:val="24"/>
          <w:lang w:val="en-US" w:eastAsia="zh-CN"/>
        </w:rPr>
        <w:t>2 %的硫酸钾复合肥水适当淋施畦中间</w:t>
      </w:r>
      <w:r>
        <w:rPr>
          <w:rFonts w:hint="eastAsia" w:ascii="宋体" w:hAnsi="宋体" w:eastAsia="宋体" w:cs="宋体"/>
          <w:color w:val="auto"/>
          <w:sz w:val="24"/>
          <w:szCs w:val="24"/>
        </w:rPr>
        <w:t>。</w:t>
      </w:r>
      <w:r>
        <w:rPr>
          <w:rFonts w:hint="eastAsia" w:cs="宋体"/>
          <w:color w:val="auto"/>
          <w:sz w:val="24"/>
          <w:szCs w:val="24"/>
          <w:lang w:val="en-US" w:eastAsia="zh-CN"/>
        </w:rPr>
        <w:t>莲座期、结球期各施一次重肥。</w:t>
      </w:r>
    </w:p>
    <w:p>
      <w:pPr>
        <w:spacing w:before="174" w:line="212" w:lineRule="auto"/>
        <w:rPr>
          <w:rFonts w:hint="default" w:ascii="宋体" w:hAnsi="宋体" w:eastAsia="宋体" w:cs="宋体"/>
          <w:color w:val="auto"/>
          <w:sz w:val="24"/>
          <w:szCs w:val="24"/>
          <w:lang w:val="en-US" w:eastAsia="zh-CN"/>
        </w:rPr>
      </w:pPr>
      <w:r>
        <w:rPr>
          <w:rFonts w:ascii="黑体" w:hAnsi="黑体" w:eastAsia="黑体" w:cs="黑体"/>
          <w:b w:val="0"/>
          <w:bCs w:val="0"/>
          <w:color w:val="auto"/>
          <w:spacing w:val="3"/>
          <w:sz w:val="24"/>
          <w:szCs w:val="24"/>
        </w:rPr>
        <w:t xml:space="preserve">8.2.2  </w:t>
      </w:r>
      <w:r>
        <w:rPr>
          <w:rFonts w:hint="eastAsia" w:cs="宋体"/>
          <w:color w:val="auto"/>
          <w:sz w:val="24"/>
          <w:szCs w:val="24"/>
          <w:lang w:val="en-US" w:eastAsia="zh-CN"/>
        </w:rPr>
        <w:t>莲座期可结合中耕培土，在畦中间打穴，每667m</w:t>
      </w:r>
      <w:r>
        <w:rPr>
          <w:rFonts w:hint="eastAsia" w:cs="宋体"/>
          <w:color w:val="auto"/>
          <w:sz w:val="24"/>
          <w:szCs w:val="24"/>
          <w:vertAlign w:val="superscript"/>
          <w:lang w:val="en-US" w:eastAsia="zh-CN"/>
        </w:rPr>
        <w:t>2</w:t>
      </w:r>
      <w:r>
        <w:rPr>
          <w:rFonts w:hint="eastAsia" w:cs="宋体"/>
          <w:color w:val="auto"/>
          <w:sz w:val="24"/>
          <w:szCs w:val="24"/>
          <w:lang w:val="en-US" w:eastAsia="zh-CN"/>
        </w:rPr>
        <w:t>穴施硫酸钾复合肥10 kg，覆土盖肥。结球期每667m</w:t>
      </w:r>
      <w:r>
        <w:rPr>
          <w:rFonts w:hint="eastAsia" w:cs="宋体"/>
          <w:color w:val="auto"/>
          <w:sz w:val="24"/>
          <w:szCs w:val="24"/>
          <w:vertAlign w:val="superscript"/>
          <w:lang w:val="en-US" w:eastAsia="zh-CN"/>
        </w:rPr>
        <w:t>2</w:t>
      </w:r>
      <w:r>
        <w:rPr>
          <w:rFonts w:hint="eastAsia" w:cs="宋体"/>
          <w:color w:val="auto"/>
          <w:sz w:val="24"/>
          <w:szCs w:val="24"/>
          <w:lang w:val="en-US" w:eastAsia="zh-CN"/>
        </w:rPr>
        <w:t>追施尿素5 kg，条施于畦沟。</w:t>
      </w:r>
    </w:p>
    <w:p>
      <w:pPr>
        <w:spacing w:before="75" w:line="219" w:lineRule="auto"/>
        <w:rPr>
          <w:rFonts w:hint="eastAsia" w:ascii="宋体" w:hAnsi="宋体" w:eastAsia="宋体" w:cs="宋体"/>
          <w:color w:val="auto"/>
          <w:sz w:val="24"/>
          <w:szCs w:val="24"/>
        </w:rPr>
      </w:pPr>
      <w:r>
        <w:rPr>
          <w:rFonts w:ascii="黑体" w:hAnsi="黑体" w:eastAsia="黑体" w:cs="黑体"/>
          <w:b w:val="0"/>
          <w:bCs w:val="0"/>
          <w:color w:val="auto"/>
          <w:spacing w:val="3"/>
          <w:sz w:val="24"/>
          <w:szCs w:val="24"/>
        </w:rPr>
        <w:t>8.2.</w:t>
      </w:r>
      <w:r>
        <w:rPr>
          <w:rFonts w:hint="eastAsia" w:ascii="黑体" w:hAnsi="黑体" w:eastAsia="黑体" w:cs="黑体"/>
          <w:b w:val="0"/>
          <w:bCs w:val="0"/>
          <w:color w:val="auto"/>
          <w:spacing w:val="3"/>
          <w:sz w:val="24"/>
          <w:szCs w:val="24"/>
          <w:lang w:val="en-US" w:eastAsia="zh-CN"/>
        </w:rPr>
        <w:t>3</w:t>
      </w:r>
      <w:r>
        <w:rPr>
          <w:rFonts w:ascii="黑体" w:hAnsi="黑体" w:eastAsia="黑体" w:cs="黑体"/>
          <w:b w:val="0"/>
          <w:bCs w:val="0"/>
          <w:color w:val="auto"/>
          <w:spacing w:val="3"/>
          <w:sz w:val="24"/>
          <w:szCs w:val="24"/>
        </w:rPr>
        <w:t xml:space="preserve"> </w:t>
      </w:r>
      <w:r>
        <w:rPr>
          <w:rFonts w:hint="eastAsia" w:ascii="黑体" w:hAnsi="黑体" w:eastAsia="黑体" w:cs="黑体"/>
          <w:b w:val="0"/>
          <w:bCs w:val="0"/>
          <w:color w:val="auto"/>
          <w:spacing w:val="3"/>
          <w:sz w:val="24"/>
          <w:szCs w:val="24"/>
          <w:lang w:val="en-US" w:eastAsia="zh-CN"/>
        </w:rPr>
        <w:t xml:space="preserve"> </w:t>
      </w:r>
      <w:r>
        <w:rPr>
          <w:rFonts w:hint="eastAsia" w:ascii="宋体" w:hAnsi="宋体" w:eastAsia="宋体" w:cs="宋体"/>
          <w:color w:val="auto"/>
          <w:sz w:val="24"/>
          <w:szCs w:val="24"/>
        </w:rPr>
        <w:t>收获前15d停止施肥。</w:t>
      </w:r>
    </w:p>
    <w:p>
      <w:pPr>
        <w:keepNext w:val="0"/>
        <w:keepLines w:val="0"/>
        <w:pageBreakBefore w:val="0"/>
        <w:widowControl/>
        <w:kinsoku/>
        <w:wordWrap/>
        <w:overflowPunct/>
        <w:topLinePunct w:val="0"/>
        <w:autoSpaceDE/>
        <w:autoSpaceDN/>
        <w:bidi w:val="0"/>
        <w:adjustRightInd/>
        <w:snapToGrid/>
        <w:spacing w:before="0" w:beforeLines="50" w:after="0" w:afterLines="50" w:line="240" w:lineRule="auto"/>
        <w:ind w:left="0"/>
        <w:textAlignment w:val="auto"/>
        <w:outlineLvl w:val="0"/>
        <w:rPr>
          <w:rFonts w:ascii="黑体" w:hAnsi="黑体" w:eastAsia="黑体" w:cs="黑体"/>
          <w:b w:val="0"/>
          <w:bCs w:val="0"/>
          <w:spacing w:val="3"/>
          <w:sz w:val="24"/>
          <w:szCs w:val="24"/>
        </w:rPr>
      </w:pPr>
      <w:r>
        <w:rPr>
          <w:rFonts w:ascii="黑体" w:hAnsi="黑体" w:eastAsia="黑体" w:cs="黑体"/>
          <w:b w:val="0"/>
          <w:bCs w:val="0"/>
          <w:spacing w:val="3"/>
          <w:sz w:val="24"/>
          <w:szCs w:val="24"/>
        </w:rPr>
        <w:t>8.3  中耕培土</w:t>
      </w:r>
    </w:p>
    <w:p>
      <w:pPr>
        <w:keepNext w:val="0"/>
        <w:keepLines w:val="0"/>
        <w:pageBreakBefore w:val="0"/>
        <w:widowControl/>
        <w:kinsoku/>
        <w:wordWrap/>
        <w:overflowPunct/>
        <w:topLinePunct w:val="0"/>
        <w:autoSpaceDE/>
        <w:autoSpaceDN/>
        <w:bidi w:val="0"/>
        <w:adjustRightInd/>
        <w:snapToGrid/>
        <w:spacing w:line="240" w:lineRule="auto"/>
        <w:ind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应适时中耕除草，防止土壤板结、杂草滋生；从定植到植株封行前进行1次～2次。</w:t>
      </w:r>
      <w:r>
        <w:rPr>
          <w:rFonts w:hint="eastAsia" w:cs="宋体"/>
          <w:sz w:val="24"/>
          <w:szCs w:val="24"/>
          <w:lang w:val="en-US" w:eastAsia="zh-CN"/>
        </w:rPr>
        <w:t>雨后若土壤板结应及时中耕</w:t>
      </w:r>
      <w:r>
        <w:rPr>
          <w:rFonts w:hint="eastAsia" w:ascii="宋体" w:hAnsi="宋体" w:eastAsia="宋体" w:cs="宋体"/>
          <w:sz w:val="24"/>
          <w:szCs w:val="24"/>
        </w:rPr>
        <w:t>。</w:t>
      </w:r>
    </w:p>
    <w:p>
      <w:pPr>
        <w:keepNext w:val="0"/>
        <w:keepLines w:val="0"/>
        <w:pageBreakBefore w:val="0"/>
        <w:widowControl/>
        <w:kinsoku/>
        <w:wordWrap/>
        <w:overflowPunct/>
        <w:topLinePunct w:val="0"/>
        <w:autoSpaceDE/>
        <w:autoSpaceDN/>
        <w:bidi w:val="0"/>
        <w:adjustRightInd/>
        <w:snapToGrid/>
        <w:spacing w:before="0" w:beforeLines="100" w:after="0" w:afterLines="100" w:line="240" w:lineRule="auto"/>
        <w:ind w:left="0"/>
        <w:textAlignment w:val="auto"/>
        <w:outlineLvl w:val="0"/>
        <w:rPr>
          <w:rFonts w:ascii="黑体" w:hAnsi="黑体" w:eastAsia="黑体" w:cs="黑体"/>
          <w:b w:val="0"/>
          <w:bCs w:val="0"/>
          <w:spacing w:val="4"/>
          <w:sz w:val="24"/>
          <w:szCs w:val="24"/>
        </w:rPr>
      </w:pPr>
      <w:r>
        <w:rPr>
          <w:rFonts w:ascii="黑体" w:hAnsi="黑体" w:eastAsia="黑体" w:cs="黑体"/>
          <w:b w:val="0"/>
          <w:bCs w:val="0"/>
          <w:spacing w:val="4"/>
          <w:sz w:val="24"/>
          <w:szCs w:val="24"/>
        </w:rPr>
        <w:t>9  病虫害防治</w:t>
      </w:r>
    </w:p>
    <w:p>
      <w:pPr>
        <w:keepNext w:val="0"/>
        <w:keepLines w:val="0"/>
        <w:pageBreakBefore w:val="0"/>
        <w:widowControl/>
        <w:kinsoku/>
        <w:wordWrap/>
        <w:overflowPunct/>
        <w:topLinePunct w:val="0"/>
        <w:autoSpaceDE/>
        <w:autoSpaceDN/>
        <w:bidi w:val="0"/>
        <w:adjustRightInd/>
        <w:snapToGrid/>
        <w:spacing w:before="0" w:beforeLines="50" w:after="0" w:afterLines="50" w:line="240" w:lineRule="auto"/>
        <w:ind w:left="0"/>
        <w:textAlignment w:val="auto"/>
        <w:outlineLvl w:val="0"/>
        <w:rPr>
          <w:rFonts w:ascii="黑体" w:hAnsi="黑体" w:eastAsia="黑体" w:cs="黑体"/>
          <w:b w:val="0"/>
          <w:bCs w:val="0"/>
          <w:spacing w:val="3"/>
          <w:sz w:val="24"/>
          <w:szCs w:val="24"/>
        </w:rPr>
      </w:pPr>
      <w:r>
        <w:rPr>
          <w:rFonts w:ascii="黑体" w:hAnsi="黑体" w:eastAsia="黑体" w:cs="黑体"/>
          <w:b w:val="0"/>
          <w:bCs w:val="0"/>
          <w:spacing w:val="3"/>
          <w:sz w:val="24"/>
          <w:szCs w:val="24"/>
        </w:rPr>
        <w:t>9.1  防治原则</w:t>
      </w:r>
    </w:p>
    <w:p>
      <w:pPr>
        <w:keepNext w:val="0"/>
        <w:keepLines w:val="0"/>
        <w:pageBreakBefore w:val="0"/>
        <w:widowControl/>
        <w:kinsoku/>
        <w:wordWrap/>
        <w:overflowPunct/>
        <w:topLinePunct w:val="0"/>
        <w:autoSpaceDE/>
        <w:autoSpaceDN/>
        <w:bidi w:val="0"/>
        <w:adjustRightInd/>
        <w:snapToGrid/>
        <w:spacing w:line="240" w:lineRule="auto"/>
        <w:ind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按照“预防为主，综合防治”的方针，坚持以农业防治为基础，根据病虫发生情况，综合运用物理防治、生物防治和化学防治等手段，做到经济、有效、安全的控制病虫害。</w:t>
      </w:r>
    </w:p>
    <w:p>
      <w:pPr>
        <w:keepNext w:val="0"/>
        <w:keepLines w:val="0"/>
        <w:pageBreakBefore w:val="0"/>
        <w:widowControl/>
        <w:kinsoku/>
        <w:wordWrap/>
        <w:overflowPunct/>
        <w:topLinePunct w:val="0"/>
        <w:autoSpaceDE/>
        <w:autoSpaceDN/>
        <w:bidi w:val="0"/>
        <w:adjustRightInd/>
        <w:snapToGrid/>
        <w:spacing w:before="0" w:beforeLines="50" w:after="0" w:afterLines="50" w:line="240" w:lineRule="auto"/>
        <w:ind w:left="0"/>
        <w:textAlignment w:val="auto"/>
        <w:outlineLvl w:val="0"/>
        <w:rPr>
          <w:rFonts w:ascii="黑体" w:hAnsi="黑体" w:eastAsia="黑体" w:cs="黑体"/>
          <w:b w:val="0"/>
          <w:bCs w:val="0"/>
          <w:spacing w:val="2"/>
          <w:sz w:val="24"/>
          <w:szCs w:val="24"/>
        </w:rPr>
      </w:pPr>
      <w:r>
        <w:rPr>
          <w:rFonts w:ascii="黑体" w:hAnsi="黑体" w:eastAsia="黑体" w:cs="黑体"/>
          <w:b w:val="0"/>
          <w:bCs w:val="0"/>
          <w:spacing w:val="2"/>
          <w:sz w:val="24"/>
          <w:szCs w:val="24"/>
        </w:rPr>
        <w:t>9.2  主要病虫害</w:t>
      </w:r>
    </w:p>
    <w:p>
      <w:pPr>
        <w:keepNext w:val="0"/>
        <w:keepLines w:val="0"/>
        <w:pageBreakBefore w:val="0"/>
        <w:widowControl/>
        <w:kinsoku/>
        <w:wordWrap/>
        <w:overflowPunct/>
        <w:topLinePunct w:val="0"/>
        <w:autoSpaceDE/>
        <w:autoSpaceDN/>
        <w:bidi w:val="0"/>
        <w:adjustRightInd/>
        <w:snapToGrid/>
        <w:spacing w:line="240" w:lineRule="auto"/>
        <w:ind w:righ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病害主要有</w:t>
      </w:r>
      <w:r>
        <w:rPr>
          <w:rFonts w:hint="eastAsia" w:cs="宋体"/>
          <w:sz w:val="24"/>
          <w:szCs w:val="24"/>
          <w:lang w:val="en-US" w:eastAsia="zh-CN"/>
        </w:rPr>
        <w:t>霜霉病</w:t>
      </w:r>
      <w:r>
        <w:rPr>
          <w:rFonts w:hint="eastAsia" w:ascii="宋体" w:hAnsi="宋体" w:eastAsia="宋体" w:cs="宋体"/>
          <w:sz w:val="24"/>
          <w:szCs w:val="24"/>
        </w:rPr>
        <w:t>、</w:t>
      </w:r>
      <w:r>
        <w:rPr>
          <w:rFonts w:hint="eastAsia" w:cs="宋体"/>
          <w:sz w:val="24"/>
          <w:szCs w:val="24"/>
          <w:lang w:val="en-US" w:eastAsia="zh-CN"/>
        </w:rPr>
        <w:t>病毒病、</w:t>
      </w:r>
      <w:r>
        <w:rPr>
          <w:rFonts w:hint="eastAsia" w:ascii="宋体" w:hAnsi="宋体" w:eastAsia="宋体" w:cs="宋体"/>
          <w:sz w:val="24"/>
          <w:szCs w:val="24"/>
        </w:rPr>
        <w:t>软腐病等，</w:t>
      </w:r>
      <w:r>
        <w:rPr>
          <w:rFonts w:hint="eastAsia" w:cs="宋体"/>
          <w:sz w:val="24"/>
          <w:szCs w:val="24"/>
          <w:lang w:val="en-US" w:eastAsia="zh-CN"/>
        </w:rPr>
        <w:t>虫害</w:t>
      </w:r>
      <w:r>
        <w:rPr>
          <w:rFonts w:hint="eastAsia" w:ascii="宋体" w:hAnsi="宋体" w:eastAsia="宋体" w:cs="宋体"/>
          <w:sz w:val="24"/>
          <w:szCs w:val="24"/>
        </w:rPr>
        <w:t>主要有蚜虫、</w:t>
      </w:r>
      <w:r>
        <w:rPr>
          <w:rFonts w:hint="eastAsia" w:cs="宋体"/>
          <w:sz w:val="24"/>
          <w:szCs w:val="24"/>
          <w:lang w:val="en-US" w:eastAsia="zh-CN"/>
        </w:rPr>
        <w:t>黄曲条跳甲、菜青虫、小菜</w:t>
      </w:r>
      <w:r>
        <w:rPr>
          <w:rFonts w:hint="eastAsia" w:ascii="宋体" w:hAnsi="宋体" w:eastAsia="宋体" w:cs="宋体"/>
          <w:sz w:val="24"/>
          <w:szCs w:val="24"/>
        </w:rPr>
        <w:t>蛾等。</w:t>
      </w:r>
    </w:p>
    <w:p>
      <w:pPr>
        <w:spacing w:before="190" w:line="222" w:lineRule="auto"/>
        <w:ind w:left="2"/>
        <w:outlineLvl w:val="6"/>
        <w:rPr>
          <w:rFonts w:ascii="黑体" w:hAnsi="黑体" w:eastAsia="黑体" w:cs="黑体"/>
          <w:b/>
          <w:bCs/>
          <w:spacing w:val="6"/>
          <w:sz w:val="24"/>
          <w:szCs w:val="24"/>
        </w:rPr>
      </w:pPr>
      <w:r>
        <w:rPr>
          <w:rFonts w:ascii="黑体" w:hAnsi="黑体" w:eastAsia="黑体" w:cs="黑体"/>
          <w:b w:val="0"/>
          <w:bCs w:val="0"/>
          <w:spacing w:val="2"/>
          <w:sz w:val="24"/>
          <w:szCs w:val="24"/>
        </w:rPr>
        <w:t>9.3  农业防治</w:t>
      </w:r>
    </w:p>
    <w:p>
      <w:pPr>
        <w:keepNext w:val="0"/>
        <w:keepLines w:val="0"/>
        <w:pageBreakBefore w:val="0"/>
        <w:widowControl/>
        <w:kinsoku/>
        <w:wordWrap/>
        <w:overflowPunct/>
        <w:topLinePunct w:val="0"/>
        <w:autoSpaceDE/>
        <w:autoSpaceDN/>
        <w:bidi w:val="0"/>
        <w:adjustRightInd/>
        <w:snapToGrid/>
        <w:spacing w:line="240" w:lineRule="auto"/>
        <w:ind w:firstLine="536" w:firstLineChars="200"/>
        <w:textAlignment w:val="auto"/>
        <w:rPr>
          <w:rFonts w:ascii="宋体" w:hAnsi="宋体" w:eastAsia="宋体" w:cs="宋体"/>
          <w:sz w:val="24"/>
          <w:szCs w:val="24"/>
        </w:rPr>
      </w:pPr>
      <w:r>
        <w:rPr>
          <w:rFonts w:ascii="宋体" w:hAnsi="宋体" w:eastAsia="宋体" w:cs="宋体"/>
          <w:spacing w:val="14"/>
          <w:sz w:val="24"/>
          <w:szCs w:val="24"/>
        </w:rPr>
        <w:t>合理轮作，保持田园清洁；</w:t>
      </w:r>
      <w:r>
        <w:rPr>
          <w:rFonts w:hint="eastAsia" w:cs="宋体"/>
          <w:spacing w:val="14"/>
          <w:sz w:val="24"/>
          <w:szCs w:val="24"/>
          <w:lang w:val="en-US" w:eastAsia="zh-CN"/>
        </w:rPr>
        <w:t>对种子、苗床进行消毒；</w:t>
      </w:r>
      <w:r>
        <w:rPr>
          <w:rFonts w:ascii="宋体" w:hAnsi="宋体" w:eastAsia="宋体" w:cs="宋体"/>
          <w:spacing w:val="14"/>
          <w:sz w:val="24"/>
          <w:szCs w:val="24"/>
        </w:rPr>
        <w:t>选用抗病品种；适期播种，培育壮苗；科学灌溉，平衡施肥等。</w:t>
      </w:r>
    </w:p>
    <w:p>
      <w:pPr>
        <w:keepNext w:val="0"/>
        <w:keepLines w:val="0"/>
        <w:pageBreakBefore w:val="0"/>
        <w:widowControl/>
        <w:kinsoku/>
        <w:wordWrap/>
        <w:overflowPunct/>
        <w:topLinePunct w:val="0"/>
        <w:autoSpaceDE/>
        <w:autoSpaceDN/>
        <w:bidi w:val="0"/>
        <w:adjustRightInd/>
        <w:snapToGrid/>
        <w:spacing w:before="0" w:beforeLines="50" w:after="0" w:afterLines="50" w:line="240" w:lineRule="auto"/>
        <w:ind w:left="0"/>
        <w:textAlignment w:val="auto"/>
        <w:outlineLvl w:val="0"/>
        <w:rPr>
          <w:rFonts w:ascii="黑体" w:hAnsi="黑体" w:eastAsia="黑体" w:cs="黑体"/>
          <w:b w:val="0"/>
          <w:bCs w:val="0"/>
          <w:color w:val="auto"/>
          <w:spacing w:val="2"/>
          <w:sz w:val="24"/>
          <w:szCs w:val="24"/>
        </w:rPr>
      </w:pPr>
      <w:r>
        <w:rPr>
          <w:rFonts w:ascii="黑体" w:hAnsi="黑体" w:eastAsia="黑体" w:cs="黑体"/>
          <w:b w:val="0"/>
          <w:bCs w:val="0"/>
          <w:color w:val="auto"/>
          <w:spacing w:val="2"/>
          <w:sz w:val="24"/>
          <w:szCs w:val="24"/>
        </w:rPr>
        <w:t xml:space="preserve">9.4 </w:t>
      </w:r>
      <w:r>
        <w:rPr>
          <w:rFonts w:hint="eastAsia" w:ascii="黑体" w:hAnsi="黑体" w:eastAsia="黑体" w:cs="黑体"/>
          <w:b w:val="0"/>
          <w:bCs w:val="0"/>
          <w:color w:val="auto"/>
          <w:spacing w:val="2"/>
          <w:sz w:val="24"/>
          <w:szCs w:val="24"/>
          <w:lang w:val="en-US" w:eastAsia="zh-CN"/>
        </w:rPr>
        <w:t xml:space="preserve"> </w:t>
      </w:r>
      <w:r>
        <w:rPr>
          <w:rFonts w:ascii="黑体" w:hAnsi="黑体" w:eastAsia="黑体" w:cs="黑体"/>
          <w:b w:val="0"/>
          <w:bCs w:val="0"/>
          <w:color w:val="auto"/>
          <w:spacing w:val="2"/>
          <w:sz w:val="24"/>
          <w:szCs w:val="24"/>
        </w:rPr>
        <w:t>物理防治</w:t>
      </w:r>
    </w:p>
    <w:p>
      <w:pPr>
        <w:keepNext w:val="0"/>
        <w:keepLines w:val="0"/>
        <w:pageBreakBefore w:val="0"/>
        <w:widowControl/>
        <w:kinsoku/>
        <w:wordWrap/>
        <w:overflowPunct/>
        <w:topLinePunct w:val="0"/>
        <w:autoSpaceDE/>
        <w:autoSpaceDN/>
        <w:bidi w:val="0"/>
        <w:adjustRightInd/>
        <w:snapToGrid/>
        <w:spacing w:before="0" w:after="0" w:line="240" w:lineRule="auto"/>
        <w:ind w:left="0" w:firstLine="488" w:firstLineChars="200"/>
        <w:textAlignment w:val="auto"/>
        <w:outlineLvl w:val="9"/>
        <w:rPr>
          <w:rFonts w:hint="eastAsia" w:ascii="黑体" w:hAnsi="黑体" w:eastAsia="黑体" w:cs="黑体"/>
          <w:b w:val="0"/>
          <w:bCs w:val="0"/>
          <w:color w:val="auto"/>
          <w:spacing w:val="2"/>
          <w:sz w:val="24"/>
          <w:szCs w:val="24"/>
          <w:lang w:val="en-US" w:eastAsia="zh-CN"/>
        </w:rPr>
      </w:pPr>
      <w:r>
        <w:rPr>
          <w:rFonts w:hint="eastAsia" w:ascii="宋体" w:hAnsi="宋体" w:eastAsia="宋体" w:cs="宋体"/>
          <w:b w:val="0"/>
          <w:bCs w:val="0"/>
          <w:color w:val="auto"/>
          <w:spacing w:val="2"/>
          <w:sz w:val="24"/>
          <w:szCs w:val="24"/>
          <w:lang w:val="en-US" w:eastAsia="zh-CN"/>
        </w:rPr>
        <w:t>温水浸种、苗期设施防护、黄板诱</w:t>
      </w:r>
      <w:r>
        <w:rPr>
          <w:rFonts w:hint="eastAsia" w:ascii="宋体" w:hAnsi="宋体" w:cs="宋体"/>
          <w:b w:val="0"/>
          <w:bCs w:val="0"/>
          <w:color w:val="auto"/>
          <w:spacing w:val="2"/>
          <w:sz w:val="24"/>
          <w:szCs w:val="24"/>
          <w:lang w:val="en-US" w:eastAsia="zh-CN"/>
        </w:rPr>
        <w:t>蚜</w:t>
      </w:r>
      <w:r>
        <w:rPr>
          <w:rFonts w:hint="eastAsia" w:ascii="宋体" w:hAnsi="宋体" w:eastAsia="宋体" w:cs="宋体"/>
          <w:b w:val="0"/>
          <w:bCs w:val="0"/>
          <w:color w:val="auto"/>
          <w:spacing w:val="2"/>
          <w:sz w:val="24"/>
          <w:szCs w:val="24"/>
          <w:lang w:val="en-US" w:eastAsia="zh-CN"/>
        </w:rPr>
        <w:t>、银灰膜避蚜</w:t>
      </w:r>
      <w:r>
        <w:rPr>
          <w:rFonts w:hint="eastAsia" w:ascii="宋体" w:hAnsi="宋体" w:cs="宋体"/>
          <w:b w:val="0"/>
          <w:bCs w:val="0"/>
          <w:color w:val="auto"/>
          <w:spacing w:val="2"/>
          <w:sz w:val="24"/>
          <w:szCs w:val="24"/>
          <w:lang w:val="en-US" w:eastAsia="zh-CN"/>
        </w:rPr>
        <w:t>和频振灯诱杀害虫</w:t>
      </w:r>
      <w:r>
        <w:rPr>
          <w:rFonts w:hint="eastAsia" w:ascii="宋体" w:hAnsi="宋体" w:eastAsia="宋体" w:cs="宋体"/>
          <w:b w:val="0"/>
          <w:bCs w:val="0"/>
          <w:color w:val="auto"/>
          <w:spacing w:val="2"/>
          <w:sz w:val="24"/>
          <w:szCs w:val="24"/>
          <w:lang w:val="en-US" w:eastAsia="zh-CN"/>
        </w:rPr>
        <w:t>等。</w:t>
      </w:r>
    </w:p>
    <w:p>
      <w:pPr>
        <w:keepNext w:val="0"/>
        <w:keepLines w:val="0"/>
        <w:pageBreakBefore w:val="0"/>
        <w:widowControl/>
        <w:kinsoku/>
        <w:wordWrap/>
        <w:overflowPunct/>
        <w:topLinePunct w:val="0"/>
        <w:autoSpaceDE/>
        <w:autoSpaceDN/>
        <w:bidi w:val="0"/>
        <w:adjustRightInd/>
        <w:snapToGrid/>
        <w:spacing w:before="0" w:beforeLines="50" w:after="0" w:afterLines="50" w:line="240" w:lineRule="auto"/>
        <w:ind w:left="0"/>
        <w:textAlignment w:val="auto"/>
        <w:outlineLvl w:val="0"/>
        <w:rPr>
          <w:rFonts w:ascii="黑体" w:hAnsi="黑体" w:eastAsia="黑体" w:cs="黑体"/>
          <w:b w:val="0"/>
          <w:bCs w:val="0"/>
          <w:color w:val="auto"/>
          <w:spacing w:val="2"/>
          <w:sz w:val="24"/>
          <w:szCs w:val="24"/>
        </w:rPr>
      </w:pPr>
      <w:r>
        <w:rPr>
          <w:rFonts w:ascii="黑体" w:hAnsi="黑体" w:eastAsia="黑体" w:cs="黑体"/>
          <w:b w:val="0"/>
          <w:bCs w:val="0"/>
          <w:color w:val="auto"/>
          <w:spacing w:val="2"/>
          <w:sz w:val="24"/>
          <w:szCs w:val="24"/>
        </w:rPr>
        <w:t>9.</w:t>
      </w:r>
      <w:r>
        <w:rPr>
          <w:rFonts w:hint="eastAsia" w:ascii="黑体" w:hAnsi="黑体" w:eastAsia="黑体" w:cs="黑体"/>
          <w:b w:val="0"/>
          <w:bCs w:val="0"/>
          <w:color w:val="auto"/>
          <w:spacing w:val="2"/>
          <w:sz w:val="24"/>
          <w:szCs w:val="24"/>
          <w:lang w:val="en-US" w:eastAsia="zh-CN"/>
        </w:rPr>
        <w:t>5</w:t>
      </w:r>
      <w:r>
        <w:rPr>
          <w:rFonts w:ascii="黑体" w:hAnsi="黑体" w:eastAsia="黑体" w:cs="黑体"/>
          <w:b w:val="0"/>
          <w:bCs w:val="0"/>
          <w:color w:val="auto"/>
          <w:spacing w:val="2"/>
          <w:sz w:val="24"/>
          <w:szCs w:val="24"/>
        </w:rPr>
        <w:t xml:space="preserve">  生物防治</w:t>
      </w:r>
    </w:p>
    <w:p>
      <w:pPr>
        <w:keepNext w:val="0"/>
        <w:keepLines w:val="0"/>
        <w:pageBreakBefore w:val="0"/>
        <w:widowControl/>
        <w:kinsoku/>
        <w:wordWrap/>
        <w:overflowPunct/>
        <w:topLinePunct w:val="0"/>
        <w:autoSpaceDE/>
        <w:autoSpaceDN/>
        <w:bidi w:val="0"/>
        <w:adjustRightInd/>
        <w:snapToGrid/>
        <w:spacing w:before="0" w:after="0" w:line="240" w:lineRule="auto"/>
        <w:ind w:left="0" w:firstLine="488" w:firstLineChars="200"/>
        <w:textAlignment w:val="auto"/>
        <w:outlineLvl w:val="9"/>
        <w:rPr>
          <w:rFonts w:hint="eastAsia" w:ascii="宋体" w:hAnsi="宋体" w:eastAsia="宋体" w:cs="宋体"/>
          <w:b w:val="0"/>
          <w:bCs w:val="0"/>
          <w:color w:val="auto"/>
          <w:spacing w:val="2"/>
          <w:sz w:val="24"/>
          <w:szCs w:val="24"/>
          <w:lang w:val="en-US" w:eastAsia="zh-CN"/>
        </w:rPr>
      </w:pPr>
      <w:r>
        <w:rPr>
          <w:rFonts w:hint="eastAsia" w:ascii="宋体" w:hAnsi="宋体" w:eastAsia="宋体" w:cs="宋体"/>
          <w:b w:val="0"/>
          <w:bCs w:val="0"/>
          <w:color w:val="auto"/>
          <w:spacing w:val="2"/>
          <w:sz w:val="24"/>
          <w:szCs w:val="24"/>
          <w:lang w:val="en-US" w:eastAsia="zh-CN"/>
        </w:rPr>
        <w:t>采用植物源</w:t>
      </w:r>
      <w:r>
        <w:rPr>
          <w:rFonts w:hint="eastAsia" w:ascii="宋体" w:hAnsi="宋体" w:cs="宋体"/>
          <w:b w:val="0"/>
          <w:bCs w:val="0"/>
          <w:color w:val="auto"/>
          <w:spacing w:val="2"/>
          <w:sz w:val="24"/>
          <w:szCs w:val="24"/>
          <w:lang w:val="en-US" w:eastAsia="zh-CN"/>
        </w:rPr>
        <w:t>、生物源或杀伤力低的</w:t>
      </w:r>
      <w:r>
        <w:rPr>
          <w:rFonts w:hint="eastAsia" w:ascii="宋体" w:hAnsi="宋体" w:eastAsia="宋体" w:cs="宋体"/>
          <w:b w:val="0"/>
          <w:bCs w:val="0"/>
          <w:color w:val="auto"/>
          <w:spacing w:val="2"/>
          <w:sz w:val="24"/>
          <w:szCs w:val="24"/>
          <w:lang w:val="en-US" w:eastAsia="zh-CN"/>
        </w:rPr>
        <w:t>农药防治病虫害、性诱剂诱捕、保护天敌等措施。</w:t>
      </w:r>
    </w:p>
    <w:p>
      <w:pPr>
        <w:keepNext w:val="0"/>
        <w:keepLines w:val="0"/>
        <w:pageBreakBefore w:val="0"/>
        <w:widowControl/>
        <w:kinsoku/>
        <w:wordWrap/>
        <w:overflowPunct/>
        <w:topLinePunct w:val="0"/>
        <w:autoSpaceDE/>
        <w:autoSpaceDN/>
        <w:bidi w:val="0"/>
        <w:adjustRightInd/>
        <w:snapToGrid/>
        <w:spacing w:before="0" w:beforeLines="50" w:after="0" w:afterLines="50" w:line="240" w:lineRule="auto"/>
        <w:ind w:left="0"/>
        <w:textAlignment w:val="auto"/>
        <w:outlineLvl w:val="0"/>
        <w:rPr>
          <w:rFonts w:ascii="黑体" w:hAnsi="黑体" w:eastAsia="黑体" w:cs="黑体"/>
          <w:b w:val="0"/>
          <w:bCs w:val="0"/>
          <w:color w:val="auto"/>
          <w:spacing w:val="3"/>
          <w:sz w:val="24"/>
          <w:szCs w:val="24"/>
        </w:rPr>
      </w:pPr>
      <w:r>
        <w:rPr>
          <w:rFonts w:ascii="黑体" w:hAnsi="黑体" w:eastAsia="黑体" w:cs="黑体"/>
          <w:b w:val="0"/>
          <w:bCs w:val="0"/>
          <w:color w:val="auto"/>
          <w:spacing w:val="3"/>
          <w:sz w:val="24"/>
          <w:szCs w:val="24"/>
        </w:rPr>
        <w:t>9.</w:t>
      </w:r>
      <w:r>
        <w:rPr>
          <w:rFonts w:hint="eastAsia" w:ascii="黑体" w:hAnsi="黑体" w:eastAsia="黑体" w:cs="黑体"/>
          <w:b w:val="0"/>
          <w:bCs w:val="0"/>
          <w:color w:val="auto"/>
          <w:spacing w:val="3"/>
          <w:sz w:val="24"/>
          <w:szCs w:val="24"/>
          <w:lang w:val="en-US" w:eastAsia="zh-CN"/>
        </w:rPr>
        <w:t>6</w:t>
      </w:r>
      <w:r>
        <w:rPr>
          <w:rFonts w:ascii="黑体" w:hAnsi="黑体" w:eastAsia="黑体" w:cs="黑体"/>
          <w:b w:val="0"/>
          <w:bCs w:val="0"/>
          <w:color w:val="auto"/>
          <w:spacing w:val="3"/>
          <w:sz w:val="24"/>
          <w:szCs w:val="24"/>
        </w:rPr>
        <w:t xml:space="preserve">  化学防治</w:t>
      </w:r>
    </w:p>
    <w:p>
      <w:pPr>
        <w:keepNext w:val="0"/>
        <w:keepLines w:val="0"/>
        <w:pageBreakBefore w:val="0"/>
        <w:widowControl/>
        <w:kinsoku/>
        <w:wordWrap/>
        <w:overflowPunct/>
        <w:topLinePunct w:val="0"/>
        <w:autoSpaceDE/>
        <w:autoSpaceDN/>
        <w:bidi w:val="0"/>
        <w:adjustRightInd/>
        <w:snapToGrid/>
        <w:spacing w:line="240" w:lineRule="auto"/>
        <w:ind w:right="0" w:firstLine="516" w:firstLineChars="200"/>
        <w:textAlignment w:val="auto"/>
        <w:rPr>
          <w:rFonts w:hint="eastAsia" w:ascii="宋体" w:hAnsi="宋体" w:eastAsia="宋体" w:cs="宋体"/>
          <w:spacing w:val="9"/>
          <w:sz w:val="24"/>
          <w:szCs w:val="24"/>
        </w:rPr>
      </w:pPr>
      <w:r>
        <w:rPr>
          <w:rFonts w:hint="eastAsia" w:ascii="宋体" w:hAnsi="宋体" w:eastAsia="宋体" w:cs="宋体"/>
          <w:spacing w:val="9"/>
          <w:sz w:val="24"/>
          <w:szCs w:val="24"/>
        </w:rPr>
        <w:t>宜选用在十字花科蔬菜上登记或农业部门推荐的农药。农药使用量及使用方法应根据农药标签或</w:t>
      </w:r>
      <w:r>
        <w:rPr>
          <w:rFonts w:hint="eastAsia" w:ascii="宋体" w:hAnsi="宋体" w:cs="宋体"/>
          <w:spacing w:val="9"/>
          <w:sz w:val="24"/>
          <w:szCs w:val="24"/>
          <w:lang w:val="en-US" w:eastAsia="zh-CN"/>
        </w:rPr>
        <w:t>农药</w:t>
      </w:r>
      <w:r>
        <w:rPr>
          <w:rFonts w:hint="eastAsia" w:ascii="宋体" w:hAnsi="宋体" w:eastAsia="宋体" w:cs="宋体"/>
          <w:spacing w:val="9"/>
          <w:sz w:val="24"/>
          <w:szCs w:val="24"/>
        </w:rPr>
        <w:t>部门施药建议来确定，并符合GB/T</w:t>
      </w:r>
      <w:r>
        <w:rPr>
          <w:rFonts w:hint="eastAsia" w:cs="宋体"/>
          <w:spacing w:val="9"/>
          <w:sz w:val="24"/>
          <w:szCs w:val="24"/>
          <w:lang w:val="en-US" w:eastAsia="zh-CN"/>
        </w:rPr>
        <w:t xml:space="preserve"> </w:t>
      </w:r>
      <w:r>
        <w:rPr>
          <w:rFonts w:hint="eastAsia" w:ascii="宋体" w:hAnsi="宋体" w:eastAsia="宋体" w:cs="宋体"/>
          <w:spacing w:val="9"/>
          <w:sz w:val="24"/>
          <w:szCs w:val="24"/>
        </w:rPr>
        <w:t>8321(所有部分)、</w:t>
      </w:r>
      <w:r>
        <w:rPr>
          <w:rFonts w:hint="eastAsia" w:cs="宋体"/>
          <w:spacing w:val="9"/>
          <w:sz w:val="24"/>
          <w:szCs w:val="24"/>
          <w:lang w:val="en-US" w:eastAsia="zh-CN"/>
        </w:rPr>
        <w:t>NY</w:t>
      </w:r>
      <w:r>
        <w:rPr>
          <w:rFonts w:hint="eastAsia" w:ascii="宋体" w:hAnsi="宋体" w:eastAsia="宋体" w:cs="宋体"/>
          <w:spacing w:val="9"/>
          <w:sz w:val="24"/>
          <w:szCs w:val="24"/>
        </w:rPr>
        <w:t>/T</w:t>
      </w:r>
      <w:r>
        <w:rPr>
          <w:rFonts w:hint="eastAsia" w:cs="宋体"/>
          <w:spacing w:val="9"/>
          <w:sz w:val="24"/>
          <w:szCs w:val="24"/>
          <w:lang w:val="en-US" w:eastAsia="zh-CN"/>
        </w:rPr>
        <w:t xml:space="preserve"> </w:t>
      </w:r>
      <w:r>
        <w:rPr>
          <w:rFonts w:hint="eastAsia" w:ascii="宋体" w:hAnsi="宋体" w:eastAsia="宋体" w:cs="宋体"/>
          <w:spacing w:val="9"/>
          <w:sz w:val="24"/>
          <w:szCs w:val="24"/>
        </w:rPr>
        <w:t>1276的规定。主要病虫</w:t>
      </w:r>
      <w:r>
        <w:rPr>
          <w:rFonts w:hint="eastAsia" w:cs="宋体"/>
          <w:spacing w:val="9"/>
          <w:sz w:val="24"/>
          <w:szCs w:val="24"/>
          <w:lang w:val="en-US" w:eastAsia="zh-CN"/>
        </w:rPr>
        <w:t>害</w:t>
      </w:r>
      <w:r>
        <w:rPr>
          <w:rFonts w:hint="eastAsia" w:ascii="宋体" w:hAnsi="宋体" w:eastAsia="宋体" w:cs="宋体"/>
          <w:spacing w:val="9"/>
          <w:sz w:val="24"/>
          <w:szCs w:val="24"/>
        </w:rPr>
        <w:t>化学防治方法见表1.</w:t>
      </w:r>
    </w:p>
    <w:p>
      <w:pPr>
        <w:keepNext w:val="0"/>
        <w:keepLines w:val="0"/>
        <w:pageBreakBefore w:val="0"/>
        <w:widowControl/>
        <w:kinsoku/>
        <w:wordWrap/>
        <w:overflowPunct/>
        <w:topLinePunct w:val="0"/>
        <w:autoSpaceDE/>
        <w:autoSpaceDN/>
        <w:bidi w:val="0"/>
        <w:adjustRightInd/>
        <w:snapToGrid/>
        <w:spacing w:line="240" w:lineRule="auto"/>
        <w:ind w:right="0" w:firstLine="516" w:firstLineChars="200"/>
        <w:textAlignment w:val="auto"/>
        <w:rPr>
          <w:rFonts w:hint="eastAsia" w:ascii="宋体" w:hAnsi="宋体" w:eastAsia="宋体" w:cs="宋体"/>
          <w:spacing w:val="9"/>
          <w:sz w:val="24"/>
          <w:szCs w:val="24"/>
        </w:rPr>
      </w:pPr>
    </w:p>
    <w:p>
      <w:pPr>
        <w:keepNext w:val="0"/>
        <w:keepLines w:val="0"/>
        <w:pageBreakBefore w:val="0"/>
        <w:widowControl/>
        <w:kinsoku/>
        <w:wordWrap/>
        <w:overflowPunct/>
        <w:topLinePunct w:val="0"/>
        <w:autoSpaceDE/>
        <w:autoSpaceDN/>
        <w:bidi w:val="0"/>
        <w:adjustRightInd/>
        <w:snapToGrid/>
        <w:spacing w:before="228" w:line="221" w:lineRule="auto"/>
        <w:ind w:left="0"/>
        <w:jc w:val="center"/>
        <w:textAlignment w:val="auto"/>
        <w:rPr>
          <w:rFonts w:ascii="黑体" w:hAnsi="黑体" w:eastAsia="黑体" w:cs="黑体"/>
          <w:b w:val="0"/>
          <w:bCs w:val="0"/>
          <w:sz w:val="24"/>
          <w:szCs w:val="24"/>
        </w:rPr>
      </w:pPr>
      <w:r>
        <w:rPr>
          <w:rFonts w:ascii="黑体" w:hAnsi="黑体" w:eastAsia="黑体" w:cs="黑体"/>
          <w:b w:val="0"/>
          <w:bCs w:val="0"/>
          <w:spacing w:val="-1"/>
          <w:sz w:val="24"/>
          <w:szCs w:val="24"/>
        </w:rPr>
        <w:t>表1</w:t>
      </w:r>
      <w:r>
        <w:rPr>
          <w:rFonts w:ascii="黑体" w:hAnsi="黑体" w:eastAsia="黑体" w:cs="黑体"/>
          <w:b w:val="0"/>
          <w:bCs w:val="0"/>
          <w:spacing w:val="76"/>
          <w:sz w:val="24"/>
          <w:szCs w:val="24"/>
        </w:rPr>
        <w:t xml:space="preserve"> </w:t>
      </w:r>
      <w:r>
        <w:rPr>
          <w:rFonts w:ascii="黑体" w:hAnsi="黑体" w:eastAsia="黑体" w:cs="黑体"/>
          <w:b w:val="0"/>
          <w:bCs w:val="0"/>
          <w:spacing w:val="-1"/>
          <w:sz w:val="24"/>
          <w:szCs w:val="24"/>
        </w:rPr>
        <w:t>主要病虫害化学防治方法</w:t>
      </w:r>
    </w:p>
    <w:p>
      <w:pPr>
        <w:keepNext w:val="0"/>
        <w:keepLines w:val="0"/>
        <w:pageBreakBefore w:val="0"/>
        <w:widowControl/>
        <w:kinsoku/>
        <w:wordWrap/>
        <w:overflowPunct/>
        <w:topLinePunct w:val="0"/>
        <w:autoSpaceDE/>
        <w:autoSpaceDN/>
        <w:bidi w:val="0"/>
        <w:adjustRightInd/>
        <w:snapToGrid/>
        <w:spacing w:line="104" w:lineRule="exact"/>
        <w:ind w:left="0"/>
        <w:jc w:val="center"/>
        <w:textAlignment w:val="auto"/>
      </w:pPr>
    </w:p>
    <w:tbl>
      <w:tblPr>
        <w:tblStyle w:val="238"/>
        <w:tblW w:w="935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99"/>
        <w:gridCol w:w="1405"/>
        <w:gridCol w:w="2654"/>
        <w:gridCol w:w="1487"/>
        <w:gridCol w:w="200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5" w:hRule="atLeast"/>
        </w:trPr>
        <w:tc>
          <w:tcPr>
            <w:tcW w:w="1799" w:type="dxa"/>
            <w:vAlign w:val="center"/>
          </w:tcPr>
          <w:p>
            <w:pPr>
              <w:keepNext w:val="0"/>
              <w:keepLines w:val="0"/>
              <w:pageBreakBefore w:val="0"/>
              <w:widowControl/>
              <w:kinsoku/>
              <w:wordWrap/>
              <w:overflowPunct/>
              <w:topLinePunct w:val="0"/>
              <w:autoSpaceDE/>
              <w:autoSpaceDN/>
              <w:bidi w:val="0"/>
              <w:adjustRightInd/>
              <w:snapToGrid/>
              <w:spacing w:line="216" w:lineRule="auto"/>
              <w:ind w:left="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pacing w:val="2"/>
                <w:sz w:val="21"/>
                <w:szCs w:val="21"/>
              </w:rPr>
              <w:t>防治对象</w:t>
            </w:r>
          </w:p>
        </w:tc>
        <w:tc>
          <w:tcPr>
            <w:tcW w:w="1405" w:type="dxa"/>
            <w:vAlign w:val="center"/>
          </w:tcPr>
          <w:p>
            <w:pPr>
              <w:keepNext w:val="0"/>
              <w:keepLines w:val="0"/>
              <w:pageBreakBefore w:val="0"/>
              <w:widowControl/>
              <w:kinsoku/>
              <w:wordWrap/>
              <w:overflowPunct/>
              <w:topLinePunct w:val="0"/>
              <w:autoSpaceDE/>
              <w:autoSpaceDN/>
              <w:bidi w:val="0"/>
              <w:adjustRightInd/>
              <w:snapToGrid/>
              <w:spacing w:line="215" w:lineRule="auto"/>
              <w:ind w:left="0"/>
              <w:jc w:val="center"/>
              <w:textAlignment w:val="auto"/>
              <w:rPr>
                <w:rFonts w:hint="default" w:ascii="Times New Roman" w:hAnsi="Times New Roman" w:eastAsia="宋体" w:cs="Times New Roman"/>
                <w:sz w:val="21"/>
                <w:szCs w:val="21"/>
                <w:lang w:val="en-US" w:eastAsia="zh-CN"/>
              </w:rPr>
            </w:pPr>
            <w:r>
              <w:rPr>
                <w:rFonts w:hint="eastAsia" w:ascii="Times New Roman" w:hAnsi="Times New Roman" w:cs="Times New Roman"/>
                <w:spacing w:val="8"/>
                <w:sz w:val="21"/>
                <w:szCs w:val="21"/>
                <w:lang w:val="en-US" w:eastAsia="zh-CN"/>
              </w:rPr>
              <w:t xml:space="preserve"> 推荐药剂</w:t>
            </w:r>
          </w:p>
        </w:tc>
        <w:tc>
          <w:tcPr>
            <w:tcW w:w="2654" w:type="dxa"/>
            <w:vAlign w:val="center"/>
          </w:tcPr>
          <w:p>
            <w:pPr>
              <w:keepNext w:val="0"/>
              <w:keepLines w:val="0"/>
              <w:pageBreakBefore w:val="0"/>
              <w:widowControl/>
              <w:kinsoku/>
              <w:wordWrap/>
              <w:overflowPunct/>
              <w:topLinePunct w:val="0"/>
              <w:autoSpaceDE/>
              <w:autoSpaceDN/>
              <w:bidi w:val="0"/>
              <w:adjustRightInd/>
              <w:snapToGrid/>
              <w:spacing w:line="217" w:lineRule="auto"/>
              <w:ind w:left="0"/>
              <w:jc w:val="center"/>
              <w:textAlignment w:val="auto"/>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推荐含量及剂量</w:t>
            </w:r>
          </w:p>
        </w:tc>
        <w:tc>
          <w:tcPr>
            <w:tcW w:w="1487" w:type="dxa"/>
            <w:tcBorders>
              <w:right w:val="single" w:color="000000" w:sz="2" w:space="0"/>
            </w:tcBorders>
            <w:vAlign w:val="center"/>
          </w:tcPr>
          <w:p>
            <w:pPr>
              <w:keepNext w:val="0"/>
              <w:keepLines w:val="0"/>
              <w:pageBreakBefore w:val="0"/>
              <w:widowControl/>
              <w:kinsoku/>
              <w:wordWrap/>
              <w:overflowPunct/>
              <w:topLinePunct w:val="0"/>
              <w:autoSpaceDE/>
              <w:autoSpaceDN/>
              <w:bidi w:val="0"/>
              <w:adjustRightInd/>
              <w:snapToGrid/>
              <w:spacing w:line="216" w:lineRule="auto"/>
              <w:ind w:left="0"/>
              <w:jc w:val="center"/>
              <w:textAlignment w:val="auto"/>
              <w:rPr>
                <w:rFonts w:hint="default" w:ascii="Times New Roman" w:hAnsi="Times New Roman" w:eastAsia="宋体" w:cs="Times New Roman"/>
                <w:spacing w:val="-2"/>
                <w:sz w:val="21"/>
                <w:szCs w:val="21"/>
                <w:lang w:val="en-US" w:eastAsia="zh-CN"/>
              </w:rPr>
            </w:pPr>
            <w:r>
              <w:rPr>
                <w:rFonts w:hint="eastAsia" w:ascii="Times New Roman" w:hAnsi="Times New Roman" w:cs="Times New Roman"/>
                <w:spacing w:val="-2"/>
                <w:sz w:val="21"/>
                <w:szCs w:val="21"/>
                <w:lang w:val="en-US" w:eastAsia="zh-CN"/>
              </w:rPr>
              <w:t>安全间隔期（d）</w:t>
            </w:r>
          </w:p>
        </w:tc>
        <w:tc>
          <w:tcPr>
            <w:tcW w:w="2009" w:type="dxa"/>
            <w:tcBorders>
              <w:right w:val="single" w:color="000000" w:sz="2" w:space="0"/>
            </w:tcBorders>
            <w:vAlign w:val="center"/>
          </w:tcPr>
          <w:p>
            <w:pPr>
              <w:keepNext w:val="0"/>
              <w:keepLines w:val="0"/>
              <w:pageBreakBefore w:val="0"/>
              <w:widowControl/>
              <w:kinsoku/>
              <w:wordWrap/>
              <w:overflowPunct/>
              <w:topLinePunct w:val="0"/>
              <w:autoSpaceDE/>
              <w:autoSpaceDN/>
              <w:bidi w:val="0"/>
              <w:adjustRightInd/>
              <w:snapToGrid/>
              <w:spacing w:line="216" w:lineRule="auto"/>
              <w:ind w:left="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pacing w:val="-2"/>
                <w:sz w:val="21"/>
                <w:szCs w:val="21"/>
              </w:rPr>
              <w:t>使用方法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59" w:hRule="atLeast"/>
        </w:trPr>
        <w:tc>
          <w:tcPr>
            <w:tcW w:w="1799" w:type="dxa"/>
            <w:vMerge w:val="restart"/>
            <w:vAlign w:val="center"/>
          </w:tcPr>
          <w:p>
            <w:pPr>
              <w:keepNext w:val="0"/>
              <w:keepLines w:val="0"/>
              <w:pageBreakBefore w:val="0"/>
              <w:widowControl/>
              <w:kinsoku/>
              <w:wordWrap/>
              <w:overflowPunct/>
              <w:topLinePunct w:val="0"/>
              <w:autoSpaceDE/>
              <w:autoSpaceDN/>
              <w:bidi w:val="0"/>
              <w:adjustRightInd/>
              <w:snapToGrid/>
              <w:spacing w:line="219" w:lineRule="auto"/>
              <w:ind w:left="0"/>
              <w:jc w:val="center"/>
              <w:textAlignment w:val="auto"/>
              <w:rPr>
                <w:rFonts w:hint="default" w:ascii="Times New Roman" w:hAnsi="Times New Roman" w:eastAsia="宋体" w:cs="Times New Roman"/>
                <w:sz w:val="21"/>
                <w:szCs w:val="21"/>
              </w:rPr>
            </w:pPr>
            <w:r>
              <w:rPr>
                <w:rFonts w:hint="eastAsia" w:ascii="Times New Roman" w:hAnsi="Times New Roman" w:cs="Times New Roman"/>
                <w:spacing w:val="-2"/>
                <w:sz w:val="21"/>
                <w:szCs w:val="21"/>
                <w:lang w:val="en-US" w:eastAsia="zh-CN"/>
              </w:rPr>
              <w:t>霜霉</w:t>
            </w:r>
            <w:r>
              <w:rPr>
                <w:rFonts w:hint="default" w:ascii="Times New Roman" w:hAnsi="Times New Roman" w:eastAsia="宋体" w:cs="Times New Roman"/>
                <w:spacing w:val="-2"/>
                <w:sz w:val="21"/>
                <w:szCs w:val="21"/>
              </w:rPr>
              <w:t>病</w:t>
            </w:r>
          </w:p>
        </w:tc>
        <w:tc>
          <w:tcPr>
            <w:tcW w:w="1405" w:type="dxa"/>
            <w:vAlign w:val="center"/>
          </w:tcPr>
          <w:p>
            <w:pPr>
              <w:spacing w:before="38" w:line="214" w:lineRule="auto"/>
              <w:ind w:left="82"/>
              <w:jc w:val="left"/>
              <w:rPr>
                <w:rFonts w:hint="eastAsia" w:ascii="Times New Roman" w:hAnsi="Times New Roman" w:eastAsia="宋体" w:cs="Times New Roman"/>
                <w:sz w:val="21"/>
                <w:szCs w:val="21"/>
                <w:lang w:val="en-US" w:eastAsia="zh-CN"/>
              </w:rPr>
            </w:pPr>
            <w:r>
              <w:rPr>
                <w:rFonts w:hint="eastAsia" w:ascii="Times New Roman" w:hAnsi="Times New Roman" w:cs="Times New Roman"/>
                <w:spacing w:val="-16"/>
                <w:sz w:val="21"/>
                <w:szCs w:val="21"/>
                <w:lang w:val="en-US" w:eastAsia="zh-CN"/>
              </w:rPr>
              <w:t>烯酰</w:t>
            </w:r>
            <w:r>
              <w:rPr>
                <w:rFonts w:hint="eastAsia" w:ascii="Times New Roman" w:hAnsi="Times New Roman" w:cs="Times New Roman"/>
                <w:spacing w:val="2"/>
                <w:sz w:val="21"/>
                <w:szCs w:val="21"/>
                <w:lang w:val="en-US" w:eastAsia="zh-CN"/>
              </w:rPr>
              <w:t>·</w:t>
            </w:r>
            <w:r>
              <w:rPr>
                <w:rFonts w:hint="eastAsia" w:ascii="Times New Roman" w:hAnsi="Times New Roman" w:cs="Times New Roman"/>
                <w:spacing w:val="-15"/>
                <w:sz w:val="21"/>
                <w:szCs w:val="21"/>
                <w:lang w:val="en-US" w:eastAsia="zh-CN"/>
              </w:rPr>
              <w:t>锰锌</w:t>
            </w:r>
          </w:p>
        </w:tc>
        <w:tc>
          <w:tcPr>
            <w:tcW w:w="2654" w:type="dxa"/>
            <w:vAlign w:val="center"/>
          </w:tcPr>
          <w:p>
            <w:pPr>
              <w:spacing w:before="87" w:line="167" w:lineRule="auto"/>
              <w:ind w:left="83"/>
              <w:jc w:val="left"/>
              <w:rPr>
                <w:rFonts w:hint="default" w:ascii="Times New Roman" w:hAnsi="Times New Roman" w:eastAsia="宋体" w:cs="Times New Roman"/>
                <w:sz w:val="21"/>
                <w:szCs w:val="21"/>
              </w:rPr>
            </w:pPr>
            <w:r>
              <w:rPr>
                <w:rFonts w:hint="eastAsia" w:ascii="Times New Roman" w:hAnsi="Times New Roman" w:cs="Times New Roman"/>
                <w:spacing w:val="-3"/>
                <w:sz w:val="21"/>
                <w:szCs w:val="21"/>
                <w:lang w:val="en-US" w:eastAsia="zh-CN"/>
              </w:rPr>
              <w:t>69</w:t>
            </w:r>
            <w:r>
              <w:rPr>
                <w:rFonts w:hint="default" w:ascii="Times New Roman" w:hAnsi="Times New Roman" w:eastAsia="宋体" w:cs="Times New Roman"/>
                <w:spacing w:val="-3"/>
                <w:sz w:val="21"/>
                <w:szCs w:val="21"/>
              </w:rPr>
              <w:t>%</w:t>
            </w:r>
            <w:r>
              <w:rPr>
                <w:rFonts w:hint="eastAsia" w:ascii="Times New Roman" w:hAnsi="Times New Roman" w:cs="Times New Roman"/>
                <w:spacing w:val="-3"/>
                <w:sz w:val="21"/>
                <w:szCs w:val="21"/>
                <w:lang w:val="en-US" w:eastAsia="zh-CN"/>
              </w:rPr>
              <w:t>可湿性粉剂，800倍液</w:t>
            </w:r>
          </w:p>
        </w:tc>
        <w:tc>
          <w:tcPr>
            <w:tcW w:w="1487" w:type="dxa"/>
            <w:tcBorders>
              <w:right w:val="single" w:color="000000" w:sz="2" w:space="0"/>
            </w:tcBorders>
            <w:vAlign w:val="center"/>
          </w:tcPr>
          <w:p>
            <w:pPr>
              <w:keepNext w:val="0"/>
              <w:keepLines w:val="0"/>
              <w:pageBreakBefore w:val="0"/>
              <w:widowControl/>
              <w:kinsoku/>
              <w:wordWrap/>
              <w:overflowPunct/>
              <w:topLinePunct w:val="0"/>
              <w:autoSpaceDE/>
              <w:autoSpaceDN/>
              <w:bidi w:val="0"/>
              <w:adjustRightInd/>
              <w:snapToGrid/>
              <w:spacing w:line="214" w:lineRule="auto"/>
              <w:ind w:left="0"/>
              <w:jc w:val="center"/>
              <w:textAlignment w:val="auto"/>
              <w:rPr>
                <w:rFonts w:hint="default" w:ascii="Times New Roman" w:hAnsi="Times New Roman" w:eastAsia="宋体" w:cs="Times New Roman"/>
                <w:spacing w:val="4"/>
                <w:sz w:val="21"/>
                <w:szCs w:val="21"/>
                <w:lang w:val="en-US" w:eastAsia="zh-CN"/>
              </w:rPr>
            </w:pPr>
            <w:r>
              <w:rPr>
                <w:rFonts w:hint="eastAsia" w:ascii="Times New Roman" w:hAnsi="Times New Roman" w:cs="Times New Roman"/>
                <w:spacing w:val="4"/>
                <w:sz w:val="21"/>
                <w:szCs w:val="21"/>
                <w:lang w:val="en-US" w:eastAsia="zh-CN"/>
              </w:rPr>
              <w:t>4</w:t>
            </w:r>
          </w:p>
        </w:tc>
        <w:tc>
          <w:tcPr>
            <w:tcW w:w="2009" w:type="dxa"/>
            <w:tcBorders>
              <w:right w:val="single" w:color="000000" w:sz="2" w:space="0"/>
            </w:tcBorders>
            <w:vAlign w:val="top"/>
          </w:tcPr>
          <w:p>
            <w:pPr>
              <w:keepNext w:val="0"/>
              <w:keepLines w:val="0"/>
              <w:pageBreakBefore w:val="0"/>
              <w:widowControl/>
              <w:kinsoku/>
              <w:wordWrap/>
              <w:overflowPunct/>
              <w:topLinePunct w:val="0"/>
              <w:autoSpaceDE/>
              <w:autoSpaceDN/>
              <w:bidi w:val="0"/>
              <w:adjustRightInd/>
              <w:snapToGrid/>
              <w:spacing w:line="214" w:lineRule="auto"/>
              <w:ind w:left="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pacing w:val="4"/>
                <w:sz w:val="21"/>
                <w:szCs w:val="21"/>
              </w:rPr>
              <w:t>喷雾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1799" w:type="dxa"/>
            <w:vMerge w:val="continue"/>
            <w:vAlign w:val="center"/>
          </w:tcPr>
          <w:p>
            <w:pPr>
              <w:keepNext w:val="0"/>
              <w:keepLines w:val="0"/>
              <w:pageBreakBefore w:val="0"/>
              <w:widowControl/>
              <w:kinsoku/>
              <w:wordWrap/>
              <w:overflowPunct/>
              <w:topLinePunct w:val="0"/>
              <w:autoSpaceDE/>
              <w:autoSpaceDN/>
              <w:bidi w:val="0"/>
              <w:adjustRightInd/>
              <w:snapToGrid/>
              <w:ind w:left="0"/>
              <w:jc w:val="center"/>
              <w:textAlignment w:val="auto"/>
              <w:rPr>
                <w:rFonts w:hint="default" w:ascii="Times New Roman" w:hAnsi="Times New Roman" w:eastAsia="宋体" w:cs="Times New Roman"/>
                <w:sz w:val="21"/>
                <w:szCs w:val="21"/>
              </w:rPr>
            </w:pPr>
          </w:p>
        </w:tc>
        <w:tc>
          <w:tcPr>
            <w:tcW w:w="1405" w:type="dxa"/>
            <w:vAlign w:val="center"/>
          </w:tcPr>
          <w:p>
            <w:pPr>
              <w:spacing w:before="38" w:line="219" w:lineRule="auto"/>
              <w:ind w:left="82"/>
              <w:jc w:val="left"/>
              <w:rPr>
                <w:rFonts w:hint="default" w:ascii="Times New Roman" w:hAnsi="Times New Roman" w:eastAsia="宋体" w:cs="Times New Roman"/>
                <w:sz w:val="21"/>
                <w:szCs w:val="21"/>
                <w:lang w:val="en-US" w:eastAsia="zh-CN"/>
              </w:rPr>
            </w:pPr>
            <w:r>
              <w:rPr>
                <w:rFonts w:hint="eastAsia" w:ascii="Times New Roman" w:hAnsi="Times New Roman" w:cs="Times New Roman"/>
                <w:spacing w:val="2"/>
                <w:sz w:val="21"/>
                <w:szCs w:val="21"/>
                <w:lang w:val="en-US" w:eastAsia="zh-CN"/>
              </w:rPr>
              <w:t>甲霜·锰锌</w:t>
            </w:r>
          </w:p>
        </w:tc>
        <w:tc>
          <w:tcPr>
            <w:tcW w:w="2654" w:type="dxa"/>
            <w:vAlign w:val="center"/>
          </w:tcPr>
          <w:p>
            <w:pPr>
              <w:spacing w:before="86" w:line="178" w:lineRule="auto"/>
              <w:ind w:left="83"/>
              <w:jc w:val="left"/>
              <w:rPr>
                <w:rFonts w:hint="default" w:ascii="Times New Roman" w:hAnsi="Times New Roman" w:eastAsia="宋体" w:cs="Times New Roman"/>
                <w:sz w:val="21"/>
                <w:szCs w:val="21"/>
                <w:lang w:val="en-US" w:eastAsia="zh-CN"/>
              </w:rPr>
            </w:pPr>
            <w:r>
              <w:rPr>
                <w:rFonts w:hint="eastAsia" w:ascii="Times New Roman" w:hAnsi="Times New Roman" w:cs="Times New Roman"/>
                <w:spacing w:val="-3"/>
                <w:sz w:val="21"/>
                <w:szCs w:val="21"/>
                <w:lang w:val="en-US" w:eastAsia="zh-CN"/>
              </w:rPr>
              <w:t>58%可湿性粉剂，500倍液</w:t>
            </w:r>
          </w:p>
        </w:tc>
        <w:tc>
          <w:tcPr>
            <w:tcW w:w="1487" w:type="dxa"/>
            <w:tcBorders>
              <w:right w:val="single" w:color="000000" w:sz="2" w:space="0"/>
            </w:tcBorders>
            <w:vAlign w:val="center"/>
          </w:tcPr>
          <w:p>
            <w:pPr>
              <w:keepNext w:val="0"/>
              <w:keepLines w:val="0"/>
              <w:pageBreakBefore w:val="0"/>
              <w:widowControl/>
              <w:kinsoku/>
              <w:wordWrap/>
              <w:overflowPunct/>
              <w:topLinePunct w:val="0"/>
              <w:autoSpaceDE/>
              <w:autoSpaceDN/>
              <w:bidi w:val="0"/>
              <w:adjustRightInd/>
              <w:snapToGrid/>
              <w:spacing w:line="219" w:lineRule="auto"/>
              <w:ind w:left="0"/>
              <w:jc w:val="center"/>
              <w:textAlignment w:val="auto"/>
              <w:rPr>
                <w:rFonts w:hint="default" w:ascii="Times New Roman" w:hAnsi="Times New Roman" w:eastAsia="宋体" w:cs="Times New Roman"/>
                <w:spacing w:val="4"/>
                <w:sz w:val="21"/>
                <w:szCs w:val="21"/>
                <w:lang w:val="en-US" w:eastAsia="zh-CN"/>
              </w:rPr>
            </w:pPr>
            <w:r>
              <w:rPr>
                <w:rFonts w:hint="eastAsia" w:ascii="Times New Roman" w:hAnsi="Times New Roman" w:cs="Times New Roman"/>
                <w:spacing w:val="4"/>
                <w:sz w:val="21"/>
                <w:szCs w:val="21"/>
                <w:lang w:val="en-US" w:eastAsia="zh-CN"/>
              </w:rPr>
              <w:t>14</w:t>
            </w:r>
          </w:p>
        </w:tc>
        <w:tc>
          <w:tcPr>
            <w:tcW w:w="2009" w:type="dxa"/>
            <w:tcBorders>
              <w:right w:val="single" w:color="000000" w:sz="2" w:space="0"/>
            </w:tcBorders>
            <w:vAlign w:val="top"/>
          </w:tcPr>
          <w:p>
            <w:pPr>
              <w:keepNext w:val="0"/>
              <w:keepLines w:val="0"/>
              <w:pageBreakBefore w:val="0"/>
              <w:widowControl/>
              <w:kinsoku/>
              <w:wordWrap/>
              <w:overflowPunct/>
              <w:topLinePunct w:val="0"/>
              <w:autoSpaceDE/>
              <w:autoSpaceDN/>
              <w:bidi w:val="0"/>
              <w:adjustRightInd/>
              <w:snapToGrid/>
              <w:spacing w:line="219" w:lineRule="auto"/>
              <w:ind w:left="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pacing w:val="4"/>
                <w:sz w:val="21"/>
                <w:szCs w:val="21"/>
              </w:rPr>
              <w:t>喷雾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0" w:hRule="atLeast"/>
        </w:trPr>
        <w:tc>
          <w:tcPr>
            <w:tcW w:w="1799" w:type="dxa"/>
            <w:vMerge w:val="continue"/>
            <w:vAlign w:val="center"/>
          </w:tcPr>
          <w:p>
            <w:pPr>
              <w:keepNext w:val="0"/>
              <w:keepLines w:val="0"/>
              <w:pageBreakBefore w:val="0"/>
              <w:widowControl/>
              <w:kinsoku/>
              <w:wordWrap/>
              <w:overflowPunct/>
              <w:topLinePunct w:val="0"/>
              <w:autoSpaceDE/>
              <w:autoSpaceDN/>
              <w:bidi w:val="0"/>
              <w:adjustRightInd/>
              <w:snapToGrid/>
              <w:ind w:left="0"/>
              <w:jc w:val="center"/>
              <w:textAlignment w:val="auto"/>
              <w:rPr>
                <w:rFonts w:hint="default" w:ascii="Times New Roman" w:hAnsi="Times New Roman" w:eastAsia="宋体" w:cs="Times New Roman"/>
                <w:sz w:val="21"/>
                <w:szCs w:val="21"/>
              </w:rPr>
            </w:pPr>
          </w:p>
        </w:tc>
        <w:tc>
          <w:tcPr>
            <w:tcW w:w="1405" w:type="dxa"/>
            <w:vAlign w:val="center"/>
          </w:tcPr>
          <w:p>
            <w:pPr>
              <w:spacing w:before="38" w:line="219" w:lineRule="auto"/>
              <w:ind w:left="82"/>
              <w:jc w:val="left"/>
              <w:rPr>
                <w:rFonts w:hint="default" w:ascii="Times New Roman" w:hAnsi="Times New Roman" w:cs="Times New Roman"/>
                <w:spacing w:val="2"/>
                <w:sz w:val="21"/>
                <w:szCs w:val="21"/>
                <w:lang w:val="en-US" w:eastAsia="zh-CN"/>
              </w:rPr>
            </w:pPr>
            <w:r>
              <w:rPr>
                <w:rFonts w:hint="eastAsia" w:ascii="Times New Roman" w:hAnsi="Times New Roman" w:cs="Times New Roman"/>
                <w:spacing w:val="2"/>
                <w:sz w:val="21"/>
                <w:szCs w:val="21"/>
                <w:lang w:val="en-US" w:eastAsia="zh-CN"/>
              </w:rPr>
              <w:t>百菌清</w:t>
            </w:r>
          </w:p>
        </w:tc>
        <w:tc>
          <w:tcPr>
            <w:tcW w:w="2654" w:type="dxa"/>
            <w:vAlign w:val="center"/>
          </w:tcPr>
          <w:p>
            <w:pPr>
              <w:spacing w:before="86" w:line="178" w:lineRule="auto"/>
              <w:ind w:left="83"/>
              <w:jc w:val="left"/>
              <w:rPr>
                <w:rFonts w:hint="default" w:ascii="Times New Roman" w:hAnsi="Times New Roman" w:eastAsia="宋体" w:cs="Times New Roman"/>
                <w:spacing w:val="-3"/>
                <w:sz w:val="21"/>
                <w:szCs w:val="21"/>
                <w:lang w:val="en-US" w:eastAsia="zh-CN"/>
              </w:rPr>
            </w:pPr>
            <w:r>
              <w:rPr>
                <w:rFonts w:hint="eastAsia" w:ascii="Times New Roman" w:hAnsi="Times New Roman" w:cs="Times New Roman"/>
                <w:spacing w:val="-3"/>
                <w:sz w:val="21"/>
                <w:szCs w:val="21"/>
                <w:lang w:val="en-US" w:eastAsia="zh-CN"/>
              </w:rPr>
              <w:t>75%可湿性粉剂，500倍液</w:t>
            </w:r>
          </w:p>
        </w:tc>
        <w:tc>
          <w:tcPr>
            <w:tcW w:w="1487" w:type="dxa"/>
            <w:tcBorders>
              <w:right w:val="single" w:color="000000" w:sz="2" w:space="0"/>
            </w:tcBorders>
            <w:vAlign w:val="center"/>
          </w:tcPr>
          <w:p>
            <w:pPr>
              <w:keepNext w:val="0"/>
              <w:keepLines w:val="0"/>
              <w:pageBreakBefore w:val="0"/>
              <w:widowControl/>
              <w:kinsoku/>
              <w:wordWrap/>
              <w:overflowPunct/>
              <w:topLinePunct w:val="0"/>
              <w:autoSpaceDE/>
              <w:autoSpaceDN/>
              <w:bidi w:val="0"/>
              <w:adjustRightInd/>
              <w:snapToGrid/>
              <w:spacing w:line="219" w:lineRule="auto"/>
              <w:ind w:left="0"/>
              <w:jc w:val="center"/>
              <w:textAlignment w:val="auto"/>
              <w:rPr>
                <w:rFonts w:hint="default" w:ascii="Times New Roman" w:hAnsi="Times New Roman" w:cs="Times New Roman"/>
                <w:spacing w:val="4"/>
                <w:sz w:val="21"/>
                <w:szCs w:val="21"/>
                <w:lang w:val="en-US" w:eastAsia="zh-CN"/>
              </w:rPr>
            </w:pPr>
            <w:r>
              <w:rPr>
                <w:rFonts w:hint="eastAsia" w:ascii="Times New Roman" w:hAnsi="Times New Roman" w:cs="Times New Roman"/>
                <w:spacing w:val="4"/>
                <w:sz w:val="21"/>
                <w:szCs w:val="21"/>
                <w:lang w:val="en-US" w:eastAsia="zh-CN"/>
              </w:rPr>
              <w:t>7</w:t>
            </w:r>
          </w:p>
        </w:tc>
        <w:tc>
          <w:tcPr>
            <w:tcW w:w="2009" w:type="dxa"/>
            <w:tcBorders>
              <w:right w:val="single" w:color="000000" w:sz="2" w:space="0"/>
            </w:tcBorders>
            <w:vAlign w:val="top"/>
          </w:tcPr>
          <w:p>
            <w:pPr>
              <w:keepNext w:val="0"/>
              <w:keepLines w:val="0"/>
              <w:pageBreakBefore w:val="0"/>
              <w:widowControl/>
              <w:kinsoku/>
              <w:wordWrap/>
              <w:overflowPunct/>
              <w:topLinePunct w:val="0"/>
              <w:autoSpaceDE/>
              <w:autoSpaceDN/>
              <w:bidi w:val="0"/>
              <w:adjustRightInd/>
              <w:snapToGrid/>
              <w:spacing w:line="219" w:lineRule="auto"/>
              <w:ind w:left="0"/>
              <w:jc w:val="center"/>
              <w:textAlignment w:val="auto"/>
              <w:rPr>
                <w:rFonts w:hint="default" w:ascii="Times New Roman" w:hAnsi="Times New Roman" w:eastAsia="宋体" w:cs="Times New Roman"/>
                <w:spacing w:val="4"/>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799" w:type="dxa"/>
            <w:vMerge w:val="continue"/>
            <w:vAlign w:val="center"/>
          </w:tcPr>
          <w:p>
            <w:pPr>
              <w:keepNext w:val="0"/>
              <w:keepLines w:val="0"/>
              <w:pageBreakBefore w:val="0"/>
              <w:widowControl/>
              <w:kinsoku/>
              <w:wordWrap/>
              <w:overflowPunct/>
              <w:topLinePunct w:val="0"/>
              <w:autoSpaceDE/>
              <w:autoSpaceDN/>
              <w:bidi w:val="0"/>
              <w:adjustRightInd/>
              <w:snapToGrid/>
              <w:ind w:left="0"/>
              <w:jc w:val="center"/>
              <w:textAlignment w:val="auto"/>
              <w:rPr>
                <w:rFonts w:hint="default" w:ascii="Times New Roman" w:hAnsi="Times New Roman" w:eastAsia="宋体" w:cs="Times New Roman"/>
                <w:sz w:val="21"/>
                <w:szCs w:val="21"/>
              </w:rPr>
            </w:pPr>
          </w:p>
        </w:tc>
        <w:tc>
          <w:tcPr>
            <w:tcW w:w="1405" w:type="dxa"/>
            <w:vAlign w:val="center"/>
          </w:tcPr>
          <w:p>
            <w:pPr>
              <w:spacing w:before="38" w:line="219" w:lineRule="auto"/>
              <w:ind w:left="82"/>
              <w:jc w:val="left"/>
              <w:rPr>
                <w:rFonts w:hint="default" w:ascii="Times New Roman" w:hAnsi="Times New Roman" w:cs="Times New Roman"/>
                <w:spacing w:val="2"/>
                <w:sz w:val="21"/>
                <w:szCs w:val="21"/>
                <w:lang w:val="en-US" w:eastAsia="zh-CN"/>
              </w:rPr>
            </w:pPr>
            <w:r>
              <w:rPr>
                <w:rFonts w:hint="eastAsia" w:ascii="Times New Roman" w:hAnsi="Times New Roman" w:cs="Times New Roman"/>
                <w:spacing w:val="2"/>
                <w:sz w:val="21"/>
                <w:szCs w:val="21"/>
                <w:lang w:val="en-US" w:eastAsia="zh-CN"/>
              </w:rPr>
              <w:t>杜邦克露</w:t>
            </w:r>
          </w:p>
        </w:tc>
        <w:tc>
          <w:tcPr>
            <w:tcW w:w="2654" w:type="dxa"/>
            <w:vAlign w:val="center"/>
          </w:tcPr>
          <w:p>
            <w:pPr>
              <w:spacing w:before="86" w:line="178" w:lineRule="auto"/>
              <w:ind w:left="83"/>
              <w:jc w:val="left"/>
              <w:rPr>
                <w:rFonts w:hint="eastAsia" w:ascii="Times New Roman" w:hAnsi="Times New Roman" w:cs="Times New Roman"/>
                <w:spacing w:val="-3"/>
                <w:sz w:val="21"/>
                <w:szCs w:val="21"/>
                <w:lang w:val="en-US" w:eastAsia="zh-CN"/>
              </w:rPr>
            </w:pPr>
            <w:r>
              <w:rPr>
                <w:rFonts w:hint="eastAsia" w:ascii="Times New Roman" w:hAnsi="Times New Roman" w:cs="Times New Roman"/>
                <w:spacing w:val="-3"/>
                <w:sz w:val="21"/>
                <w:szCs w:val="21"/>
                <w:lang w:val="en-US" w:eastAsia="zh-CN"/>
              </w:rPr>
              <w:t>72%可湿性粉剂，600倍液</w:t>
            </w:r>
          </w:p>
        </w:tc>
        <w:tc>
          <w:tcPr>
            <w:tcW w:w="1487" w:type="dxa"/>
            <w:tcBorders>
              <w:right w:val="single" w:color="000000" w:sz="2" w:space="0"/>
            </w:tcBorders>
            <w:vAlign w:val="center"/>
          </w:tcPr>
          <w:p>
            <w:pPr>
              <w:keepNext w:val="0"/>
              <w:keepLines w:val="0"/>
              <w:pageBreakBefore w:val="0"/>
              <w:widowControl/>
              <w:kinsoku/>
              <w:wordWrap/>
              <w:overflowPunct/>
              <w:topLinePunct w:val="0"/>
              <w:autoSpaceDE/>
              <w:autoSpaceDN/>
              <w:bidi w:val="0"/>
              <w:adjustRightInd/>
              <w:snapToGrid/>
              <w:spacing w:line="219" w:lineRule="auto"/>
              <w:ind w:left="0"/>
              <w:jc w:val="center"/>
              <w:textAlignment w:val="auto"/>
              <w:rPr>
                <w:rFonts w:hint="default" w:ascii="Times New Roman" w:hAnsi="Times New Roman" w:cs="Times New Roman"/>
                <w:spacing w:val="4"/>
                <w:sz w:val="21"/>
                <w:szCs w:val="21"/>
                <w:lang w:val="en-US" w:eastAsia="zh-CN"/>
              </w:rPr>
            </w:pPr>
            <w:r>
              <w:rPr>
                <w:rFonts w:hint="eastAsia" w:ascii="Times New Roman" w:hAnsi="Times New Roman" w:cs="Times New Roman"/>
                <w:spacing w:val="4"/>
                <w:sz w:val="21"/>
                <w:szCs w:val="21"/>
                <w:lang w:val="en-US" w:eastAsia="zh-CN"/>
              </w:rPr>
              <w:t>5</w:t>
            </w:r>
          </w:p>
        </w:tc>
        <w:tc>
          <w:tcPr>
            <w:tcW w:w="2009" w:type="dxa"/>
            <w:tcBorders>
              <w:right w:val="single" w:color="000000" w:sz="2" w:space="0"/>
            </w:tcBorders>
            <w:vAlign w:val="top"/>
          </w:tcPr>
          <w:p>
            <w:pPr>
              <w:keepNext w:val="0"/>
              <w:keepLines w:val="0"/>
              <w:pageBreakBefore w:val="0"/>
              <w:widowControl/>
              <w:kinsoku/>
              <w:wordWrap/>
              <w:overflowPunct/>
              <w:topLinePunct w:val="0"/>
              <w:autoSpaceDE/>
              <w:autoSpaceDN/>
              <w:bidi w:val="0"/>
              <w:adjustRightInd/>
              <w:snapToGrid/>
              <w:spacing w:line="219" w:lineRule="auto"/>
              <w:ind w:left="0"/>
              <w:jc w:val="center"/>
              <w:textAlignment w:val="auto"/>
              <w:rPr>
                <w:rFonts w:hint="default" w:ascii="Times New Roman" w:hAnsi="Times New Roman" w:eastAsia="宋体" w:cs="Times New Roman"/>
                <w:spacing w:val="4"/>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70" w:hRule="atLeast"/>
        </w:trPr>
        <w:tc>
          <w:tcPr>
            <w:tcW w:w="1799" w:type="dxa"/>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ind w:left="0"/>
              <w:jc w:val="center"/>
              <w:textAlignment w:val="auto"/>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病毒病</w:t>
            </w:r>
          </w:p>
        </w:tc>
        <w:tc>
          <w:tcPr>
            <w:tcW w:w="1405" w:type="dxa"/>
            <w:tcBorders>
              <w:left w:val="single" w:color="auto" w:sz="4" w:space="0"/>
            </w:tcBorders>
            <w:vAlign w:val="center"/>
          </w:tcPr>
          <w:p>
            <w:pPr>
              <w:spacing w:before="40" w:line="219" w:lineRule="auto"/>
              <w:ind w:left="82"/>
              <w:jc w:val="left"/>
              <w:rPr>
                <w:rFonts w:hint="default" w:ascii="Times New Roman" w:hAnsi="Times New Roman" w:cs="Times New Roman"/>
                <w:spacing w:val="-2"/>
                <w:sz w:val="21"/>
                <w:szCs w:val="21"/>
                <w:lang w:val="en-US" w:eastAsia="zh-CN"/>
              </w:rPr>
            </w:pPr>
            <w:r>
              <w:rPr>
                <w:rFonts w:hint="eastAsia" w:ascii="Times New Roman" w:hAnsi="Times New Roman" w:cs="Times New Roman"/>
                <w:spacing w:val="-2"/>
                <w:sz w:val="21"/>
                <w:szCs w:val="21"/>
                <w:lang w:val="en-US" w:eastAsia="zh-CN"/>
              </w:rPr>
              <w:t>吗胍·乙酸铜</w:t>
            </w:r>
          </w:p>
        </w:tc>
        <w:tc>
          <w:tcPr>
            <w:tcW w:w="2654" w:type="dxa"/>
            <w:vAlign w:val="center"/>
          </w:tcPr>
          <w:p>
            <w:pPr>
              <w:spacing w:before="87" w:line="177" w:lineRule="auto"/>
              <w:ind w:left="83"/>
              <w:jc w:val="left"/>
              <w:rPr>
                <w:rFonts w:hint="default" w:ascii="Times New Roman" w:hAnsi="Times New Roman" w:cs="Times New Roman"/>
                <w:spacing w:val="-3"/>
                <w:sz w:val="21"/>
                <w:szCs w:val="21"/>
                <w:lang w:val="en-US" w:eastAsia="zh-CN"/>
              </w:rPr>
            </w:pPr>
            <w:r>
              <w:rPr>
                <w:rFonts w:hint="eastAsia" w:ascii="Times New Roman" w:hAnsi="Times New Roman" w:cs="Times New Roman"/>
                <w:spacing w:val="-3"/>
                <w:sz w:val="21"/>
                <w:szCs w:val="21"/>
                <w:lang w:val="en-US" w:eastAsia="zh-CN"/>
              </w:rPr>
              <w:t>20%可湿性粉剂，500~600倍液</w:t>
            </w:r>
          </w:p>
        </w:tc>
        <w:tc>
          <w:tcPr>
            <w:tcW w:w="1487" w:type="dxa"/>
            <w:tcBorders>
              <w:right w:val="single" w:color="000000" w:sz="2" w:space="0"/>
            </w:tcBorders>
            <w:vAlign w:val="center"/>
          </w:tcPr>
          <w:p>
            <w:pPr>
              <w:keepNext w:val="0"/>
              <w:keepLines w:val="0"/>
              <w:pageBreakBefore w:val="0"/>
              <w:widowControl/>
              <w:kinsoku/>
              <w:wordWrap/>
              <w:overflowPunct/>
              <w:topLinePunct w:val="0"/>
              <w:autoSpaceDE/>
              <w:autoSpaceDN/>
              <w:bidi w:val="0"/>
              <w:adjustRightInd/>
              <w:snapToGrid/>
              <w:spacing w:line="220" w:lineRule="auto"/>
              <w:ind w:left="0"/>
              <w:jc w:val="center"/>
              <w:textAlignment w:val="auto"/>
              <w:rPr>
                <w:rFonts w:hint="default" w:ascii="Times New Roman" w:hAnsi="Times New Roman" w:cs="Times New Roman"/>
                <w:spacing w:val="4"/>
                <w:sz w:val="21"/>
                <w:szCs w:val="21"/>
                <w:lang w:val="en-US" w:eastAsia="zh-CN"/>
              </w:rPr>
            </w:pPr>
            <w:r>
              <w:rPr>
                <w:rFonts w:hint="eastAsia" w:ascii="Times New Roman" w:hAnsi="Times New Roman" w:cs="Times New Roman"/>
                <w:spacing w:val="4"/>
                <w:sz w:val="21"/>
                <w:szCs w:val="21"/>
                <w:lang w:val="en-US" w:eastAsia="zh-CN"/>
              </w:rPr>
              <w:t>7</w:t>
            </w:r>
          </w:p>
        </w:tc>
        <w:tc>
          <w:tcPr>
            <w:tcW w:w="2009" w:type="dxa"/>
            <w:tcBorders>
              <w:right w:val="single" w:color="000000" w:sz="2" w:space="0"/>
            </w:tcBorders>
            <w:vAlign w:val="top"/>
          </w:tcPr>
          <w:p>
            <w:pPr>
              <w:keepNext w:val="0"/>
              <w:keepLines w:val="0"/>
              <w:pageBreakBefore w:val="0"/>
              <w:widowControl/>
              <w:kinsoku/>
              <w:wordWrap/>
              <w:overflowPunct/>
              <w:topLinePunct w:val="0"/>
              <w:autoSpaceDE/>
              <w:autoSpaceDN/>
              <w:bidi w:val="0"/>
              <w:adjustRightInd/>
              <w:snapToGrid/>
              <w:spacing w:line="220" w:lineRule="auto"/>
              <w:ind w:left="0"/>
              <w:jc w:val="center"/>
              <w:textAlignment w:val="auto"/>
              <w:rPr>
                <w:rFonts w:hint="default" w:ascii="Times New Roman" w:hAnsi="Times New Roman" w:eastAsia="宋体" w:cs="Times New Roman"/>
                <w:spacing w:val="4"/>
                <w:sz w:val="21"/>
                <w:szCs w:val="21"/>
                <w:lang w:val="en-US" w:eastAsia="zh-CN"/>
              </w:rPr>
            </w:pPr>
            <w:r>
              <w:rPr>
                <w:rFonts w:hint="eastAsia" w:ascii="Times New Roman" w:hAnsi="Times New Roman" w:cs="Times New Roman"/>
                <w:spacing w:val="4"/>
                <w:sz w:val="21"/>
                <w:szCs w:val="21"/>
                <w:lang w:val="en-US" w:eastAsia="zh-CN"/>
              </w:rPr>
              <w:t>喷雾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9" w:hRule="atLeast"/>
        </w:trPr>
        <w:tc>
          <w:tcPr>
            <w:tcW w:w="1799" w:type="dxa"/>
            <w:vMerge w:val="restart"/>
            <w:tcBorders>
              <w:top w:val="single" w:color="auto" w:sz="4" w:space="0"/>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19" w:lineRule="auto"/>
              <w:ind w:left="0"/>
              <w:jc w:val="center"/>
              <w:textAlignment w:val="auto"/>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丝核菌叶片腐烂病</w:t>
            </w:r>
          </w:p>
        </w:tc>
        <w:tc>
          <w:tcPr>
            <w:tcW w:w="1405" w:type="dxa"/>
            <w:vAlign w:val="center"/>
          </w:tcPr>
          <w:p>
            <w:pPr>
              <w:spacing w:before="51" w:line="219" w:lineRule="auto"/>
              <w:ind w:left="82"/>
              <w:jc w:val="left"/>
              <w:rPr>
                <w:rFonts w:hint="default" w:ascii="Times New Roman" w:hAnsi="Times New Roman" w:eastAsia="宋体" w:cs="Times New Roman"/>
                <w:sz w:val="21"/>
                <w:szCs w:val="21"/>
                <w:lang w:val="en-US" w:eastAsia="zh-CN"/>
              </w:rPr>
            </w:pPr>
            <w:r>
              <w:rPr>
                <w:rFonts w:hint="eastAsia" w:ascii="Times New Roman" w:hAnsi="Times New Roman" w:cs="Times New Roman"/>
                <w:spacing w:val="1"/>
                <w:sz w:val="21"/>
                <w:szCs w:val="21"/>
                <w:lang w:val="en-US" w:eastAsia="zh-CN"/>
              </w:rPr>
              <w:t>世高</w:t>
            </w:r>
          </w:p>
        </w:tc>
        <w:tc>
          <w:tcPr>
            <w:tcW w:w="2654" w:type="dxa"/>
            <w:vAlign w:val="center"/>
          </w:tcPr>
          <w:p>
            <w:pPr>
              <w:spacing w:before="51" w:line="219" w:lineRule="auto"/>
              <w:ind w:left="83"/>
              <w:jc w:val="left"/>
              <w:rPr>
                <w:rFonts w:hint="default" w:ascii="Times New Roman" w:hAnsi="Times New Roman" w:eastAsia="宋体" w:cs="Times New Roman"/>
                <w:sz w:val="21"/>
                <w:szCs w:val="21"/>
                <w:lang w:val="en-US"/>
              </w:rPr>
            </w:pPr>
            <w:r>
              <w:rPr>
                <w:rFonts w:hint="eastAsia" w:ascii="Times New Roman" w:hAnsi="Times New Roman" w:cs="Times New Roman"/>
                <w:spacing w:val="-2"/>
                <w:sz w:val="21"/>
                <w:szCs w:val="21"/>
                <w:lang w:val="en-US" w:eastAsia="zh-CN"/>
              </w:rPr>
              <w:t>10%</w:t>
            </w:r>
            <w:r>
              <w:rPr>
                <w:rFonts w:hint="eastAsia" w:ascii="Times New Roman" w:hAnsi="Times New Roman" w:cs="Times New Roman"/>
                <w:spacing w:val="1"/>
                <w:sz w:val="21"/>
                <w:szCs w:val="21"/>
                <w:lang w:val="en-US" w:eastAsia="zh-CN"/>
              </w:rPr>
              <w:t>水</w:t>
            </w:r>
            <w:r>
              <w:rPr>
                <w:rFonts w:hint="eastAsia" w:ascii="Times New Roman" w:hAnsi="Times New Roman" w:cs="Times New Roman"/>
                <w:spacing w:val="-2"/>
                <w:sz w:val="21"/>
                <w:szCs w:val="21"/>
                <w:lang w:val="en-US" w:eastAsia="zh-CN"/>
              </w:rPr>
              <w:t xml:space="preserve">分散颗粒，  </w:t>
            </w:r>
            <w:r>
              <w:rPr>
                <w:rFonts w:hint="eastAsia" w:ascii="Times New Roman" w:hAnsi="Times New Roman" w:cs="Times New Roman"/>
                <w:spacing w:val="4"/>
                <w:sz w:val="21"/>
                <w:szCs w:val="21"/>
                <w:lang w:val="en-US" w:eastAsia="zh-CN"/>
              </w:rPr>
              <w:t>800</w:t>
            </w:r>
            <w:r>
              <w:rPr>
                <w:rFonts w:hint="eastAsia" w:cs="宋体"/>
                <w:sz w:val="24"/>
                <w:szCs w:val="24"/>
                <w:lang w:eastAsia="zh-CN"/>
              </w:rPr>
              <w:t>～</w:t>
            </w:r>
            <w:r>
              <w:rPr>
                <w:rFonts w:hint="eastAsia" w:ascii="Times New Roman" w:hAnsi="Times New Roman" w:cs="Times New Roman"/>
                <w:spacing w:val="4"/>
                <w:sz w:val="21"/>
                <w:szCs w:val="21"/>
                <w:lang w:val="en-US" w:eastAsia="zh-CN"/>
              </w:rPr>
              <w:t>1200倍液</w:t>
            </w:r>
          </w:p>
        </w:tc>
        <w:tc>
          <w:tcPr>
            <w:tcW w:w="1487" w:type="dxa"/>
            <w:tcBorders>
              <w:right w:val="single" w:color="000000" w:sz="2" w:space="0"/>
            </w:tcBorders>
            <w:vAlign w:val="center"/>
          </w:tcPr>
          <w:p>
            <w:pPr>
              <w:keepNext w:val="0"/>
              <w:keepLines w:val="0"/>
              <w:pageBreakBefore w:val="0"/>
              <w:widowControl/>
              <w:kinsoku/>
              <w:wordWrap/>
              <w:overflowPunct/>
              <w:topLinePunct w:val="0"/>
              <w:autoSpaceDE/>
              <w:autoSpaceDN/>
              <w:bidi w:val="0"/>
              <w:adjustRightInd/>
              <w:snapToGrid/>
              <w:spacing w:line="220" w:lineRule="auto"/>
              <w:ind w:left="0"/>
              <w:jc w:val="center"/>
              <w:textAlignment w:val="auto"/>
              <w:rPr>
                <w:rFonts w:hint="default" w:ascii="Times New Roman" w:hAnsi="Times New Roman" w:eastAsia="宋体" w:cs="Times New Roman"/>
                <w:spacing w:val="4"/>
                <w:sz w:val="21"/>
                <w:szCs w:val="21"/>
                <w:lang w:val="en-US" w:eastAsia="zh-CN"/>
              </w:rPr>
            </w:pPr>
            <w:r>
              <w:rPr>
                <w:rFonts w:hint="eastAsia" w:ascii="Times New Roman" w:hAnsi="Times New Roman" w:cs="Times New Roman"/>
                <w:spacing w:val="4"/>
                <w:sz w:val="21"/>
                <w:szCs w:val="21"/>
                <w:lang w:val="en-US" w:eastAsia="zh-CN"/>
              </w:rPr>
              <w:t>7</w:t>
            </w:r>
          </w:p>
        </w:tc>
        <w:tc>
          <w:tcPr>
            <w:tcW w:w="2009" w:type="dxa"/>
            <w:tcBorders>
              <w:right w:val="single" w:color="000000" w:sz="2" w:space="0"/>
            </w:tcBorders>
            <w:vAlign w:val="top"/>
          </w:tcPr>
          <w:p>
            <w:pPr>
              <w:keepNext w:val="0"/>
              <w:keepLines w:val="0"/>
              <w:pageBreakBefore w:val="0"/>
              <w:widowControl/>
              <w:kinsoku/>
              <w:wordWrap/>
              <w:overflowPunct/>
              <w:topLinePunct w:val="0"/>
              <w:autoSpaceDE/>
              <w:autoSpaceDN/>
              <w:bidi w:val="0"/>
              <w:adjustRightInd/>
              <w:snapToGrid/>
              <w:spacing w:line="220" w:lineRule="auto"/>
              <w:ind w:left="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pacing w:val="4"/>
                <w:sz w:val="21"/>
                <w:szCs w:val="21"/>
              </w:rPr>
              <w:t>喷雾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 w:hRule="atLeast"/>
        </w:trPr>
        <w:tc>
          <w:tcPr>
            <w:tcW w:w="1799" w:type="dxa"/>
            <w:vMerge w:val="continue"/>
            <w:tcBorders>
              <w:top w:val="single" w:color="auto" w:sz="4" w:space="0"/>
              <w:bottom w:val="single" w:color="auto" w:sz="4" w:space="0"/>
            </w:tcBorders>
            <w:vAlign w:val="center"/>
          </w:tcPr>
          <w:p>
            <w:pPr>
              <w:keepNext w:val="0"/>
              <w:keepLines w:val="0"/>
              <w:pageBreakBefore w:val="0"/>
              <w:widowControl/>
              <w:kinsoku/>
              <w:wordWrap/>
              <w:overflowPunct/>
              <w:topLinePunct w:val="0"/>
              <w:autoSpaceDE/>
              <w:autoSpaceDN/>
              <w:bidi w:val="0"/>
              <w:adjustRightInd/>
              <w:snapToGrid/>
              <w:ind w:left="0"/>
              <w:jc w:val="center"/>
              <w:textAlignment w:val="auto"/>
              <w:rPr>
                <w:rFonts w:hint="default" w:ascii="Times New Roman" w:hAnsi="Times New Roman" w:eastAsia="宋体" w:cs="Times New Roman"/>
                <w:sz w:val="21"/>
                <w:szCs w:val="21"/>
              </w:rPr>
            </w:pPr>
          </w:p>
        </w:tc>
        <w:tc>
          <w:tcPr>
            <w:tcW w:w="1405" w:type="dxa"/>
            <w:vAlign w:val="center"/>
          </w:tcPr>
          <w:p>
            <w:pPr>
              <w:spacing w:before="50" w:line="219" w:lineRule="auto"/>
              <w:ind w:left="82"/>
              <w:jc w:val="left"/>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速克灵</w:t>
            </w:r>
          </w:p>
        </w:tc>
        <w:tc>
          <w:tcPr>
            <w:tcW w:w="2654" w:type="dxa"/>
            <w:vAlign w:val="center"/>
          </w:tcPr>
          <w:p>
            <w:pPr>
              <w:spacing w:before="100" w:line="183" w:lineRule="auto"/>
              <w:ind w:left="83"/>
              <w:jc w:val="left"/>
              <w:rPr>
                <w:rFonts w:hint="default" w:ascii="Times New Roman" w:hAnsi="Times New Roman" w:eastAsia="宋体" w:cs="Times New Roman"/>
                <w:sz w:val="21"/>
                <w:szCs w:val="21"/>
                <w:lang w:val="en-US" w:eastAsia="zh-CN"/>
              </w:rPr>
            </w:pPr>
            <w:r>
              <w:rPr>
                <w:rFonts w:hint="default" w:ascii="Times New Roman" w:hAnsi="Times New Roman" w:eastAsia="宋体" w:cs="Times New Roman"/>
                <w:spacing w:val="-4"/>
                <w:sz w:val="21"/>
                <w:szCs w:val="21"/>
              </w:rPr>
              <w:t>5</w:t>
            </w:r>
            <w:r>
              <w:rPr>
                <w:rFonts w:hint="eastAsia" w:ascii="Times New Roman" w:hAnsi="Times New Roman" w:cs="Times New Roman"/>
                <w:spacing w:val="-4"/>
                <w:sz w:val="21"/>
                <w:szCs w:val="21"/>
                <w:lang w:val="en-US" w:eastAsia="zh-CN"/>
              </w:rPr>
              <w:t>0</w:t>
            </w:r>
            <w:r>
              <w:rPr>
                <w:rFonts w:hint="default" w:ascii="Times New Roman" w:hAnsi="Times New Roman" w:eastAsia="宋体" w:cs="Times New Roman"/>
                <w:spacing w:val="-4"/>
                <w:sz w:val="21"/>
                <w:szCs w:val="21"/>
              </w:rPr>
              <w:t>%</w:t>
            </w:r>
            <w:r>
              <w:rPr>
                <w:rFonts w:hint="eastAsia" w:ascii="Times New Roman" w:hAnsi="Times New Roman" w:cs="Times New Roman"/>
                <w:spacing w:val="-3"/>
                <w:sz w:val="21"/>
                <w:szCs w:val="21"/>
                <w:lang w:val="en-US" w:eastAsia="zh-CN"/>
              </w:rPr>
              <w:t>可湿性粉剂，1000~2000倍液</w:t>
            </w:r>
          </w:p>
        </w:tc>
        <w:tc>
          <w:tcPr>
            <w:tcW w:w="1487" w:type="dxa"/>
            <w:tcBorders>
              <w:right w:val="single" w:color="000000" w:sz="2" w:space="0"/>
            </w:tcBorders>
            <w:vAlign w:val="center"/>
          </w:tcPr>
          <w:p>
            <w:pPr>
              <w:keepNext w:val="0"/>
              <w:keepLines w:val="0"/>
              <w:pageBreakBefore w:val="0"/>
              <w:widowControl/>
              <w:kinsoku/>
              <w:wordWrap/>
              <w:overflowPunct/>
              <w:topLinePunct w:val="0"/>
              <w:autoSpaceDE/>
              <w:autoSpaceDN/>
              <w:bidi w:val="0"/>
              <w:adjustRightInd/>
              <w:snapToGrid/>
              <w:spacing w:line="220" w:lineRule="auto"/>
              <w:ind w:left="0"/>
              <w:jc w:val="center"/>
              <w:textAlignment w:val="auto"/>
              <w:rPr>
                <w:rFonts w:hint="default" w:ascii="Times New Roman" w:hAnsi="Times New Roman" w:eastAsia="宋体" w:cs="Times New Roman"/>
                <w:spacing w:val="4"/>
                <w:sz w:val="21"/>
                <w:szCs w:val="21"/>
                <w:lang w:val="en-US" w:eastAsia="zh-CN"/>
              </w:rPr>
            </w:pPr>
            <w:r>
              <w:rPr>
                <w:rFonts w:hint="eastAsia" w:ascii="Times New Roman" w:hAnsi="Times New Roman" w:cs="Times New Roman"/>
                <w:spacing w:val="4"/>
                <w:sz w:val="21"/>
                <w:szCs w:val="21"/>
                <w:lang w:val="en-US" w:eastAsia="zh-CN"/>
              </w:rPr>
              <w:t>15</w:t>
            </w:r>
          </w:p>
        </w:tc>
        <w:tc>
          <w:tcPr>
            <w:tcW w:w="2009" w:type="dxa"/>
            <w:tcBorders>
              <w:right w:val="single" w:color="000000" w:sz="2" w:space="0"/>
            </w:tcBorders>
            <w:vAlign w:val="top"/>
          </w:tcPr>
          <w:p>
            <w:pPr>
              <w:keepNext w:val="0"/>
              <w:keepLines w:val="0"/>
              <w:pageBreakBefore w:val="0"/>
              <w:widowControl/>
              <w:kinsoku/>
              <w:wordWrap/>
              <w:overflowPunct/>
              <w:topLinePunct w:val="0"/>
              <w:autoSpaceDE/>
              <w:autoSpaceDN/>
              <w:bidi w:val="0"/>
              <w:adjustRightInd/>
              <w:snapToGrid/>
              <w:spacing w:line="221" w:lineRule="auto"/>
              <w:ind w:left="0"/>
              <w:jc w:val="center"/>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pacing w:val="4"/>
                <w:sz w:val="21"/>
                <w:szCs w:val="21"/>
              </w:rPr>
              <w:t>喷雾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99" w:hRule="atLeast"/>
        </w:trPr>
        <w:tc>
          <w:tcPr>
            <w:tcW w:w="1799" w:type="dxa"/>
            <w:vMerge w:val="restart"/>
            <w:tcBorders>
              <w:top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auto"/>
              <w:ind w:left="0"/>
              <w:jc w:val="center"/>
              <w:textAlignment w:val="auto"/>
              <w:rPr>
                <w:rFonts w:hint="eastAsia" w:ascii="Times New Roman" w:hAnsi="Times New Roman" w:eastAsia="宋体" w:cs="Times New Roman"/>
                <w:spacing w:val="-2"/>
                <w:sz w:val="21"/>
                <w:szCs w:val="21"/>
                <w:lang w:val="en-US" w:eastAsia="zh-CN"/>
              </w:rPr>
            </w:pPr>
            <w:r>
              <w:rPr>
                <w:rFonts w:hint="eastAsia" w:ascii="Times New Roman" w:hAnsi="Times New Roman" w:cs="Times New Roman"/>
                <w:spacing w:val="-2"/>
                <w:sz w:val="21"/>
                <w:szCs w:val="21"/>
                <w:lang w:val="en-US" w:eastAsia="zh-CN"/>
              </w:rPr>
              <w:t>软腐病</w:t>
            </w:r>
          </w:p>
        </w:tc>
        <w:tc>
          <w:tcPr>
            <w:tcW w:w="1405" w:type="dxa"/>
            <w:vAlign w:val="center"/>
          </w:tcPr>
          <w:p>
            <w:pPr>
              <w:spacing w:before="62" w:line="218" w:lineRule="auto"/>
              <w:ind w:left="82"/>
              <w:jc w:val="left"/>
              <w:rPr>
                <w:rFonts w:hint="eastAsia" w:ascii="Times New Roman" w:hAnsi="Times New Roman" w:eastAsia="宋体" w:cs="Times New Roman"/>
                <w:spacing w:val="-2"/>
                <w:sz w:val="21"/>
                <w:szCs w:val="21"/>
                <w:lang w:val="en-US" w:eastAsia="zh-CN"/>
              </w:rPr>
            </w:pPr>
            <w:r>
              <w:rPr>
                <w:rFonts w:hint="eastAsia" w:ascii="Times New Roman" w:hAnsi="Times New Roman" w:cs="Times New Roman"/>
                <w:spacing w:val="-2"/>
                <w:sz w:val="21"/>
                <w:szCs w:val="21"/>
                <w:lang w:val="en-US" w:eastAsia="zh-CN"/>
              </w:rPr>
              <w:t>百菌清</w:t>
            </w:r>
          </w:p>
        </w:tc>
        <w:tc>
          <w:tcPr>
            <w:tcW w:w="2654" w:type="dxa"/>
            <w:vAlign w:val="center"/>
          </w:tcPr>
          <w:p>
            <w:pPr>
              <w:spacing w:before="112" w:line="181" w:lineRule="auto"/>
              <w:ind w:left="83"/>
              <w:jc w:val="left"/>
              <w:rPr>
                <w:rFonts w:hint="default" w:ascii="Times New Roman" w:hAnsi="Times New Roman" w:eastAsia="宋体" w:cs="Times New Roman"/>
                <w:spacing w:val="-3"/>
                <w:sz w:val="21"/>
                <w:szCs w:val="21"/>
                <w:lang w:val="en-US" w:eastAsia="zh-CN"/>
              </w:rPr>
            </w:pPr>
            <w:r>
              <w:rPr>
                <w:rFonts w:hint="eastAsia" w:ascii="Times New Roman" w:hAnsi="Times New Roman" w:cs="Times New Roman"/>
                <w:spacing w:val="-3"/>
                <w:sz w:val="21"/>
                <w:szCs w:val="21"/>
                <w:lang w:val="en-US" w:eastAsia="zh-CN"/>
              </w:rPr>
              <w:t>75%可湿性粉剂，500倍液</w:t>
            </w:r>
          </w:p>
        </w:tc>
        <w:tc>
          <w:tcPr>
            <w:tcW w:w="1487" w:type="dxa"/>
            <w:tcBorders>
              <w:right w:val="single" w:color="000000" w:sz="2" w:space="0"/>
            </w:tcBorders>
            <w:vAlign w:val="center"/>
          </w:tcPr>
          <w:p>
            <w:pPr>
              <w:keepNext w:val="0"/>
              <w:keepLines w:val="0"/>
              <w:pageBreakBefore w:val="0"/>
              <w:widowControl/>
              <w:kinsoku/>
              <w:wordWrap/>
              <w:overflowPunct/>
              <w:topLinePunct w:val="0"/>
              <w:autoSpaceDE/>
              <w:autoSpaceDN/>
              <w:bidi w:val="0"/>
              <w:adjustRightInd/>
              <w:snapToGrid/>
              <w:spacing w:line="220" w:lineRule="auto"/>
              <w:ind w:left="0"/>
              <w:jc w:val="center"/>
              <w:textAlignment w:val="auto"/>
              <w:rPr>
                <w:rFonts w:hint="default" w:ascii="Times New Roman" w:hAnsi="Times New Roman" w:eastAsia="宋体" w:cs="Times New Roman"/>
                <w:spacing w:val="4"/>
                <w:sz w:val="21"/>
                <w:szCs w:val="21"/>
                <w:lang w:val="en-US" w:eastAsia="zh-CN"/>
              </w:rPr>
            </w:pPr>
            <w:r>
              <w:rPr>
                <w:rFonts w:hint="eastAsia" w:ascii="Times New Roman" w:hAnsi="Times New Roman" w:cs="Times New Roman"/>
                <w:spacing w:val="4"/>
                <w:sz w:val="21"/>
                <w:szCs w:val="21"/>
                <w:lang w:val="en-US" w:eastAsia="zh-CN"/>
              </w:rPr>
              <w:t>7</w:t>
            </w:r>
          </w:p>
        </w:tc>
        <w:tc>
          <w:tcPr>
            <w:tcW w:w="2009" w:type="dxa"/>
            <w:tcBorders>
              <w:right w:val="single" w:color="000000" w:sz="2" w:space="0"/>
            </w:tcBorders>
            <w:vAlign w:val="top"/>
          </w:tcPr>
          <w:p>
            <w:pPr>
              <w:keepNext w:val="0"/>
              <w:keepLines w:val="0"/>
              <w:pageBreakBefore w:val="0"/>
              <w:widowControl/>
              <w:kinsoku/>
              <w:wordWrap/>
              <w:overflowPunct/>
              <w:topLinePunct w:val="0"/>
              <w:autoSpaceDE/>
              <w:autoSpaceDN/>
              <w:bidi w:val="0"/>
              <w:adjustRightInd/>
              <w:snapToGrid/>
              <w:spacing w:line="220" w:lineRule="auto"/>
              <w:ind w:left="0"/>
              <w:jc w:val="center"/>
              <w:textAlignment w:val="auto"/>
              <w:rPr>
                <w:rFonts w:hint="default" w:ascii="Times New Roman" w:hAnsi="Times New Roman" w:eastAsia="宋体" w:cs="Times New Roman"/>
                <w:spacing w:val="4"/>
                <w:sz w:val="21"/>
                <w:szCs w:val="21"/>
              </w:rPr>
            </w:pPr>
            <w:r>
              <w:rPr>
                <w:rFonts w:hint="default" w:ascii="Times New Roman" w:hAnsi="Times New Roman" w:eastAsia="宋体" w:cs="Times New Roman"/>
                <w:spacing w:val="4"/>
                <w:sz w:val="21"/>
                <w:szCs w:val="21"/>
              </w:rPr>
              <w:t>喷雾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99" w:hRule="atLeast"/>
        </w:trPr>
        <w:tc>
          <w:tcPr>
            <w:tcW w:w="1799" w:type="dxa"/>
            <w:vMerge w:val="continue"/>
            <w:vAlign w:val="center"/>
          </w:tcPr>
          <w:p>
            <w:pPr>
              <w:keepNext w:val="0"/>
              <w:keepLines w:val="0"/>
              <w:pageBreakBefore w:val="0"/>
              <w:widowControl/>
              <w:kinsoku/>
              <w:wordWrap/>
              <w:overflowPunct/>
              <w:topLinePunct w:val="0"/>
              <w:autoSpaceDE/>
              <w:autoSpaceDN/>
              <w:bidi w:val="0"/>
              <w:adjustRightInd/>
              <w:snapToGrid/>
              <w:spacing w:line="220" w:lineRule="auto"/>
              <w:ind w:left="0"/>
              <w:jc w:val="center"/>
              <w:textAlignment w:val="auto"/>
              <w:rPr>
                <w:rFonts w:hint="default" w:ascii="Times New Roman" w:hAnsi="Times New Roman" w:eastAsia="宋体" w:cs="Times New Roman"/>
                <w:spacing w:val="-2"/>
                <w:sz w:val="21"/>
                <w:szCs w:val="21"/>
              </w:rPr>
            </w:pPr>
          </w:p>
        </w:tc>
        <w:tc>
          <w:tcPr>
            <w:tcW w:w="1405" w:type="dxa"/>
            <w:vAlign w:val="center"/>
          </w:tcPr>
          <w:p>
            <w:pPr>
              <w:spacing w:before="62" w:line="218" w:lineRule="auto"/>
              <w:ind w:left="82"/>
              <w:jc w:val="left"/>
              <w:rPr>
                <w:rFonts w:hint="default" w:ascii="Times New Roman" w:hAnsi="Times New Roman" w:eastAsia="宋体" w:cs="Times New Roman"/>
                <w:spacing w:val="-2"/>
                <w:sz w:val="21"/>
                <w:szCs w:val="21"/>
                <w:lang w:val="en-US" w:eastAsia="zh-CN"/>
              </w:rPr>
            </w:pPr>
            <w:r>
              <w:rPr>
                <w:rFonts w:hint="eastAsia" w:ascii="Times New Roman" w:hAnsi="Times New Roman" w:cs="Times New Roman"/>
                <w:spacing w:val="-2"/>
                <w:sz w:val="21"/>
                <w:szCs w:val="21"/>
                <w:lang w:val="en-US" w:eastAsia="zh-CN"/>
              </w:rPr>
              <w:t>甲霜·锰锌</w:t>
            </w:r>
          </w:p>
        </w:tc>
        <w:tc>
          <w:tcPr>
            <w:tcW w:w="2654" w:type="dxa"/>
            <w:vAlign w:val="center"/>
          </w:tcPr>
          <w:p>
            <w:pPr>
              <w:spacing w:before="112" w:line="181" w:lineRule="auto"/>
              <w:ind w:left="83"/>
              <w:jc w:val="left"/>
              <w:rPr>
                <w:rFonts w:hint="default" w:ascii="Times New Roman" w:hAnsi="Times New Roman" w:eastAsia="宋体" w:cs="Times New Roman"/>
                <w:spacing w:val="-3"/>
                <w:sz w:val="21"/>
                <w:szCs w:val="21"/>
                <w:lang w:val="en-US" w:eastAsia="zh-CN"/>
              </w:rPr>
            </w:pPr>
            <w:r>
              <w:rPr>
                <w:rFonts w:hint="eastAsia" w:ascii="Times New Roman" w:hAnsi="Times New Roman" w:cs="Times New Roman"/>
                <w:spacing w:val="-3"/>
                <w:sz w:val="21"/>
                <w:szCs w:val="21"/>
                <w:lang w:val="en-US" w:eastAsia="zh-CN"/>
              </w:rPr>
              <w:t>58%可湿性粉剂，500倍液</w:t>
            </w:r>
          </w:p>
        </w:tc>
        <w:tc>
          <w:tcPr>
            <w:tcW w:w="1487" w:type="dxa"/>
            <w:tcBorders>
              <w:right w:val="single" w:color="000000" w:sz="2" w:space="0"/>
            </w:tcBorders>
            <w:vAlign w:val="center"/>
          </w:tcPr>
          <w:p>
            <w:pPr>
              <w:keepNext w:val="0"/>
              <w:keepLines w:val="0"/>
              <w:pageBreakBefore w:val="0"/>
              <w:widowControl/>
              <w:kinsoku/>
              <w:wordWrap/>
              <w:overflowPunct/>
              <w:topLinePunct w:val="0"/>
              <w:autoSpaceDE/>
              <w:autoSpaceDN/>
              <w:bidi w:val="0"/>
              <w:adjustRightInd/>
              <w:snapToGrid/>
              <w:spacing w:line="220" w:lineRule="auto"/>
              <w:ind w:left="0"/>
              <w:jc w:val="center"/>
              <w:textAlignment w:val="auto"/>
              <w:rPr>
                <w:rFonts w:hint="default" w:ascii="Times New Roman" w:hAnsi="Times New Roman" w:eastAsia="宋体" w:cs="Times New Roman"/>
                <w:spacing w:val="4"/>
                <w:sz w:val="21"/>
                <w:szCs w:val="21"/>
                <w:lang w:val="en-US" w:eastAsia="zh-CN"/>
              </w:rPr>
            </w:pPr>
            <w:r>
              <w:rPr>
                <w:rFonts w:hint="eastAsia" w:ascii="Times New Roman" w:hAnsi="Times New Roman" w:cs="Times New Roman"/>
                <w:spacing w:val="4"/>
                <w:sz w:val="21"/>
                <w:szCs w:val="21"/>
                <w:lang w:val="en-US" w:eastAsia="zh-CN"/>
              </w:rPr>
              <w:t>14</w:t>
            </w:r>
          </w:p>
        </w:tc>
        <w:tc>
          <w:tcPr>
            <w:tcW w:w="2009" w:type="dxa"/>
            <w:tcBorders>
              <w:right w:val="single" w:color="000000" w:sz="2" w:space="0"/>
            </w:tcBorders>
            <w:vAlign w:val="top"/>
          </w:tcPr>
          <w:p>
            <w:pPr>
              <w:keepNext w:val="0"/>
              <w:keepLines w:val="0"/>
              <w:pageBreakBefore w:val="0"/>
              <w:widowControl/>
              <w:kinsoku/>
              <w:wordWrap/>
              <w:overflowPunct/>
              <w:topLinePunct w:val="0"/>
              <w:autoSpaceDE/>
              <w:autoSpaceDN/>
              <w:bidi w:val="0"/>
              <w:adjustRightInd/>
              <w:snapToGrid/>
              <w:spacing w:line="220" w:lineRule="auto"/>
              <w:ind w:left="0"/>
              <w:jc w:val="center"/>
              <w:textAlignment w:val="auto"/>
              <w:rPr>
                <w:rFonts w:hint="default" w:ascii="Times New Roman" w:hAnsi="Times New Roman" w:eastAsia="宋体" w:cs="Times New Roman"/>
                <w:spacing w:val="4"/>
                <w:sz w:val="21"/>
                <w:szCs w:val="21"/>
              </w:rPr>
            </w:pPr>
            <w:r>
              <w:rPr>
                <w:rFonts w:hint="default" w:ascii="Times New Roman" w:hAnsi="Times New Roman" w:eastAsia="宋体" w:cs="Times New Roman"/>
                <w:spacing w:val="4"/>
                <w:sz w:val="21"/>
                <w:szCs w:val="21"/>
              </w:rPr>
              <w:t>喷雾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99" w:hRule="atLeast"/>
        </w:trPr>
        <w:tc>
          <w:tcPr>
            <w:tcW w:w="1799" w:type="dxa"/>
            <w:vMerge w:val="continue"/>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auto"/>
              <w:ind w:left="0"/>
              <w:jc w:val="center"/>
              <w:textAlignment w:val="auto"/>
              <w:rPr>
                <w:rFonts w:hint="default" w:ascii="Times New Roman" w:hAnsi="Times New Roman" w:eastAsia="宋体" w:cs="Times New Roman"/>
                <w:spacing w:val="-2"/>
                <w:sz w:val="21"/>
                <w:szCs w:val="21"/>
              </w:rPr>
            </w:pPr>
          </w:p>
        </w:tc>
        <w:tc>
          <w:tcPr>
            <w:tcW w:w="1405" w:type="dxa"/>
            <w:vAlign w:val="center"/>
          </w:tcPr>
          <w:p>
            <w:pPr>
              <w:spacing w:before="62" w:line="218" w:lineRule="auto"/>
              <w:ind w:left="82"/>
              <w:jc w:val="left"/>
              <w:rPr>
                <w:rFonts w:hint="default" w:ascii="Times New Roman" w:hAnsi="Times New Roman" w:cs="Times New Roman"/>
                <w:spacing w:val="-2"/>
                <w:sz w:val="21"/>
                <w:szCs w:val="21"/>
                <w:lang w:val="en-US" w:eastAsia="zh-CN"/>
              </w:rPr>
            </w:pPr>
            <w:r>
              <w:rPr>
                <w:rFonts w:hint="eastAsia" w:ascii="Times New Roman" w:hAnsi="Times New Roman" w:cs="Times New Roman"/>
                <w:spacing w:val="-2"/>
                <w:sz w:val="21"/>
                <w:szCs w:val="21"/>
                <w:lang w:val="en-US" w:eastAsia="zh-CN"/>
              </w:rPr>
              <w:t>烯酰·锰锌</w:t>
            </w:r>
          </w:p>
        </w:tc>
        <w:tc>
          <w:tcPr>
            <w:tcW w:w="2654" w:type="dxa"/>
            <w:vAlign w:val="center"/>
          </w:tcPr>
          <w:p>
            <w:pPr>
              <w:spacing w:before="112" w:line="181" w:lineRule="auto"/>
              <w:ind w:left="83"/>
              <w:jc w:val="left"/>
              <w:rPr>
                <w:rFonts w:hint="default" w:ascii="Times New Roman" w:hAnsi="Times New Roman" w:cs="Times New Roman"/>
                <w:spacing w:val="-3"/>
                <w:sz w:val="21"/>
                <w:szCs w:val="21"/>
                <w:lang w:val="en-US" w:eastAsia="zh-CN"/>
              </w:rPr>
            </w:pPr>
            <w:r>
              <w:rPr>
                <w:rFonts w:hint="eastAsia" w:ascii="Times New Roman" w:hAnsi="Times New Roman" w:cs="Times New Roman"/>
                <w:spacing w:val="-3"/>
                <w:sz w:val="21"/>
                <w:szCs w:val="21"/>
                <w:lang w:val="en-US" w:eastAsia="zh-CN"/>
              </w:rPr>
              <w:t>69%可湿性粉剂，800倍液</w:t>
            </w:r>
          </w:p>
        </w:tc>
        <w:tc>
          <w:tcPr>
            <w:tcW w:w="1487" w:type="dxa"/>
            <w:tcBorders>
              <w:right w:val="single" w:color="000000" w:sz="2" w:space="0"/>
            </w:tcBorders>
            <w:vAlign w:val="center"/>
          </w:tcPr>
          <w:p>
            <w:pPr>
              <w:keepNext w:val="0"/>
              <w:keepLines w:val="0"/>
              <w:pageBreakBefore w:val="0"/>
              <w:widowControl/>
              <w:kinsoku/>
              <w:wordWrap/>
              <w:overflowPunct/>
              <w:topLinePunct w:val="0"/>
              <w:autoSpaceDE/>
              <w:autoSpaceDN/>
              <w:bidi w:val="0"/>
              <w:adjustRightInd/>
              <w:snapToGrid/>
              <w:spacing w:line="220" w:lineRule="auto"/>
              <w:ind w:left="0"/>
              <w:jc w:val="center"/>
              <w:textAlignment w:val="auto"/>
              <w:rPr>
                <w:rFonts w:hint="default" w:ascii="Times New Roman" w:hAnsi="Times New Roman" w:cs="Times New Roman"/>
                <w:spacing w:val="4"/>
                <w:sz w:val="21"/>
                <w:szCs w:val="21"/>
                <w:lang w:val="en-US" w:eastAsia="zh-CN"/>
              </w:rPr>
            </w:pPr>
            <w:r>
              <w:rPr>
                <w:rFonts w:hint="eastAsia" w:ascii="Times New Roman" w:hAnsi="Times New Roman" w:cs="Times New Roman"/>
                <w:spacing w:val="4"/>
                <w:sz w:val="21"/>
                <w:szCs w:val="21"/>
                <w:lang w:val="en-US" w:eastAsia="zh-CN"/>
              </w:rPr>
              <w:t>4</w:t>
            </w:r>
          </w:p>
        </w:tc>
        <w:tc>
          <w:tcPr>
            <w:tcW w:w="2009" w:type="dxa"/>
            <w:tcBorders>
              <w:right w:val="single" w:color="000000" w:sz="2" w:space="0"/>
            </w:tcBorders>
            <w:vAlign w:val="top"/>
          </w:tcPr>
          <w:p>
            <w:pPr>
              <w:keepNext w:val="0"/>
              <w:keepLines w:val="0"/>
              <w:pageBreakBefore w:val="0"/>
              <w:widowControl/>
              <w:kinsoku/>
              <w:wordWrap/>
              <w:overflowPunct/>
              <w:topLinePunct w:val="0"/>
              <w:autoSpaceDE/>
              <w:autoSpaceDN/>
              <w:bidi w:val="0"/>
              <w:adjustRightInd/>
              <w:snapToGrid/>
              <w:spacing w:line="220" w:lineRule="auto"/>
              <w:ind w:left="0"/>
              <w:jc w:val="center"/>
              <w:textAlignment w:val="auto"/>
              <w:rPr>
                <w:rFonts w:hint="default" w:ascii="Times New Roman" w:hAnsi="Times New Roman" w:eastAsia="宋体" w:cs="Times New Roman"/>
                <w:spacing w:val="4"/>
                <w:sz w:val="21"/>
                <w:szCs w:val="21"/>
              </w:rPr>
            </w:pPr>
            <w:r>
              <w:rPr>
                <w:rFonts w:hint="default" w:ascii="Times New Roman" w:hAnsi="Times New Roman" w:eastAsia="宋体" w:cs="Times New Roman"/>
                <w:spacing w:val="4"/>
                <w:sz w:val="21"/>
                <w:szCs w:val="21"/>
              </w:rPr>
              <w:t>喷雾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99" w:hRule="atLeast"/>
        </w:trPr>
        <w:tc>
          <w:tcPr>
            <w:tcW w:w="1799" w:type="dxa"/>
            <w:vMerge w:val="restart"/>
            <w:tcBorders>
              <w:top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auto"/>
              <w:ind w:left="0"/>
              <w:jc w:val="center"/>
              <w:textAlignment w:val="auto"/>
              <w:rPr>
                <w:rFonts w:hint="default" w:ascii="Times New Roman" w:hAnsi="Times New Roman" w:eastAsia="宋体" w:cs="Times New Roman"/>
                <w:spacing w:val="-2"/>
                <w:sz w:val="21"/>
                <w:szCs w:val="21"/>
                <w:lang w:val="en-US" w:eastAsia="zh-CN"/>
              </w:rPr>
            </w:pPr>
            <w:r>
              <w:rPr>
                <w:rFonts w:hint="eastAsia" w:ascii="Times New Roman" w:hAnsi="Times New Roman" w:cs="Times New Roman"/>
                <w:spacing w:val="-2"/>
                <w:sz w:val="21"/>
                <w:szCs w:val="21"/>
                <w:lang w:val="en-US" w:eastAsia="zh-CN"/>
              </w:rPr>
              <w:t>黄曲条跳甲</w:t>
            </w:r>
          </w:p>
        </w:tc>
        <w:tc>
          <w:tcPr>
            <w:tcW w:w="1405" w:type="dxa"/>
            <w:vAlign w:val="center"/>
          </w:tcPr>
          <w:p>
            <w:pPr>
              <w:spacing w:before="62" w:line="218" w:lineRule="auto"/>
              <w:ind w:left="82"/>
              <w:jc w:val="left"/>
              <w:rPr>
                <w:rFonts w:hint="default" w:ascii="Times New Roman" w:hAnsi="Times New Roman" w:eastAsia="宋体" w:cs="Times New Roman"/>
                <w:spacing w:val="-2"/>
                <w:sz w:val="21"/>
                <w:szCs w:val="21"/>
                <w:lang w:val="en-US" w:eastAsia="zh-CN"/>
              </w:rPr>
            </w:pPr>
            <w:r>
              <w:rPr>
                <w:rFonts w:hint="eastAsia" w:ascii="Times New Roman" w:hAnsi="Times New Roman" w:cs="Times New Roman"/>
                <w:spacing w:val="-2"/>
                <w:sz w:val="21"/>
                <w:szCs w:val="21"/>
                <w:lang w:val="en-US" w:eastAsia="zh-CN"/>
              </w:rPr>
              <w:t>甲维茚虫威</w:t>
            </w:r>
          </w:p>
        </w:tc>
        <w:tc>
          <w:tcPr>
            <w:tcW w:w="2654" w:type="dxa"/>
            <w:vAlign w:val="center"/>
          </w:tcPr>
          <w:p>
            <w:pPr>
              <w:spacing w:before="112" w:line="181" w:lineRule="auto"/>
              <w:ind w:left="83"/>
              <w:jc w:val="left"/>
              <w:rPr>
                <w:rFonts w:hint="default" w:ascii="Times New Roman" w:hAnsi="Times New Roman" w:eastAsia="宋体" w:cs="Times New Roman"/>
                <w:spacing w:val="-3"/>
                <w:sz w:val="21"/>
                <w:szCs w:val="21"/>
                <w:lang w:val="en-US" w:eastAsia="zh-CN"/>
              </w:rPr>
            </w:pPr>
            <w:r>
              <w:rPr>
                <w:rFonts w:hint="eastAsia" w:ascii="Times New Roman" w:hAnsi="Times New Roman" w:cs="Times New Roman"/>
                <w:spacing w:val="-3"/>
                <w:sz w:val="21"/>
                <w:szCs w:val="21"/>
                <w:lang w:val="en-US" w:eastAsia="zh-CN"/>
              </w:rPr>
              <w:t>3%乳剂，1000倍液</w:t>
            </w:r>
          </w:p>
        </w:tc>
        <w:tc>
          <w:tcPr>
            <w:tcW w:w="1487" w:type="dxa"/>
            <w:tcBorders>
              <w:right w:val="single" w:color="000000" w:sz="2" w:space="0"/>
            </w:tcBorders>
            <w:vAlign w:val="center"/>
          </w:tcPr>
          <w:p>
            <w:pPr>
              <w:keepNext w:val="0"/>
              <w:keepLines w:val="0"/>
              <w:pageBreakBefore w:val="0"/>
              <w:widowControl/>
              <w:kinsoku/>
              <w:wordWrap/>
              <w:overflowPunct/>
              <w:topLinePunct w:val="0"/>
              <w:autoSpaceDE/>
              <w:autoSpaceDN/>
              <w:bidi w:val="0"/>
              <w:adjustRightInd/>
              <w:snapToGrid/>
              <w:spacing w:line="220" w:lineRule="auto"/>
              <w:ind w:left="0"/>
              <w:jc w:val="center"/>
              <w:textAlignment w:val="auto"/>
              <w:rPr>
                <w:rFonts w:hint="default" w:ascii="Times New Roman" w:hAnsi="Times New Roman" w:eastAsia="宋体" w:cs="Times New Roman"/>
                <w:spacing w:val="4"/>
                <w:sz w:val="21"/>
                <w:szCs w:val="21"/>
                <w:lang w:val="en-US" w:eastAsia="zh-CN"/>
              </w:rPr>
            </w:pPr>
            <w:r>
              <w:rPr>
                <w:rFonts w:hint="eastAsia" w:ascii="Times New Roman" w:hAnsi="Times New Roman" w:cs="Times New Roman"/>
                <w:spacing w:val="4"/>
                <w:sz w:val="21"/>
                <w:szCs w:val="21"/>
                <w:lang w:val="en-US" w:eastAsia="zh-CN"/>
              </w:rPr>
              <w:t>7</w:t>
            </w:r>
          </w:p>
        </w:tc>
        <w:tc>
          <w:tcPr>
            <w:tcW w:w="2009" w:type="dxa"/>
            <w:tcBorders>
              <w:right w:val="single" w:color="000000" w:sz="2" w:space="0"/>
            </w:tcBorders>
            <w:vAlign w:val="top"/>
          </w:tcPr>
          <w:p>
            <w:pPr>
              <w:keepNext w:val="0"/>
              <w:keepLines w:val="0"/>
              <w:pageBreakBefore w:val="0"/>
              <w:widowControl/>
              <w:kinsoku/>
              <w:wordWrap/>
              <w:overflowPunct/>
              <w:topLinePunct w:val="0"/>
              <w:autoSpaceDE/>
              <w:autoSpaceDN/>
              <w:bidi w:val="0"/>
              <w:adjustRightInd/>
              <w:snapToGrid/>
              <w:spacing w:line="220" w:lineRule="auto"/>
              <w:ind w:left="0"/>
              <w:jc w:val="center"/>
              <w:textAlignment w:val="auto"/>
              <w:rPr>
                <w:rFonts w:hint="default" w:ascii="Times New Roman" w:hAnsi="Times New Roman" w:eastAsia="宋体" w:cs="Times New Roman"/>
                <w:spacing w:val="4"/>
                <w:sz w:val="21"/>
                <w:szCs w:val="21"/>
              </w:rPr>
            </w:pPr>
            <w:r>
              <w:rPr>
                <w:rFonts w:hint="default" w:ascii="Times New Roman" w:hAnsi="Times New Roman" w:eastAsia="宋体" w:cs="Times New Roman"/>
                <w:spacing w:val="4"/>
                <w:sz w:val="21"/>
                <w:szCs w:val="21"/>
              </w:rPr>
              <w:t>喷雾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1799" w:type="dxa"/>
            <w:vMerge w:val="continue"/>
            <w:vAlign w:val="center"/>
          </w:tcPr>
          <w:p>
            <w:pPr>
              <w:keepNext w:val="0"/>
              <w:keepLines w:val="0"/>
              <w:pageBreakBefore w:val="0"/>
              <w:widowControl/>
              <w:kinsoku/>
              <w:wordWrap/>
              <w:overflowPunct/>
              <w:topLinePunct w:val="0"/>
              <w:autoSpaceDE/>
              <w:autoSpaceDN/>
              <w:bidi w:val="0"/>
              <w:adjustRightInd/>
              <w:snapToGrid/>
              <w:spacing w:line="220" w:lineRule="auto"/>
              <w:ind w:left="0"/>
              <w:jc w:val="center"/>
              <w:textAlignment w:val="auto"/>
              <w:rPr>
                <w:rFonts w:hint="default" w:ascii="Times New Roman" w:hAnsi="Times New Roman" w:eastAsia="宋体" w:cs="Times New Roman"/>
                <w:spacing w:val="-2"/>
                <w:sz w:val="21"/>
                <w:szCs w:val="21"/>
              </w:rPr>
            </w:pPr>
          </w:p>
        </w:tc>
        <w:tc>
          <w:tcPr>
            <w:tcW w:w="1405" w:type="dxa"/>
            <w:vAlign w:val="center"/>
          </w:tcPr>
          <w:p>
            <w:pPr>
              <w:spacing w:before="62" w:line="218" w:lineRule="auto"/>
              <w:ind w:left="82"/>
              <w:jc w:val="left"/>
              <w:rPr>
                <w:rFonts w:hint="default" w:ascii="Times New Roman" w:hAnsi="Times New Roman" w:eastAsia="宋体" w:cs="Times New Roman"/>
                <w:spacing w:val="-2"/>
                <w:sz w:val="21"/>
                <w:szCs w:val="21"/>
                <w:lang w:val="en-US" w:eastAsia="zh-CN"/>
              </w:rPr>
            </w:pPr>
            <w:r>
              <w:rPr>
                <w:rFonts w:hint="eastAsia" w:ascii="Times New Roman" w:hAnsi="Times New Roman" w:cs="Times New Roman"/>
                <w:spacing w:val="-2"/>
                <w:sz w:val="21"/>
                <w:szCs w:val="21"/>
                <w:lang w:val="en-US" w:eastAsia="zh-CN"/>
              </w:rPr>
              <w:t>敌敌畏</w:t>
            </w:r>
          </w:p>
        </w:tc>
        <w:tc>
          <w:tcPr>
            <w:tcW w:w="2654" w:type="dxa"/>
            <w:vAlign w:val="center"/>
          </w:tcPr>
          <w:p>
            <w:pPr>
              <w:spacing w:before="112" w:line="181" w:lineRule="auto"/>
              <w:ind w:left="83"/>
              <w:jc w:val="left"/>
              <w:rPr>
                <w:rFonts w:hint="default" w:ascii="Times New Roman" w:hAnsi="Times New Roman" w:eastAsia="宋体" w:cs="Times New Roman"/>
                <w:spacing w:val="-3"/>
                <w:sz w:val="21"/>
                <w:szCs w:val="21"/>
                <w:lang w:val="en-US" w:eastAsia="zh-CN"/>
              </w:rPr>
            </w:pPr>
            <w:r>
              <w:rPr>
                <w:rFonts w:hint="eastAsia" w:ascii="Times New Roman" w:hAnsi="Times New Roman" w:cs="Times New Roman"/>
                <w:spacing w:val="-3"/>
                <w:sz w:val="21"/>
                <w:szCs w:val="21"/>
                <w:lang w:val="en-US" w:eastAsia="zh-CN"/>
              </w:rPr>
              <w:t>80%乳剂，1000倍液</w:t>
            </w:r>
          </w:p>
        </w:tc>
        <w:tc>
          <w:tcPr>
            <w:tcW w:w="1487" w:type="dxa"/>
            <w:tcBorders>
              <w:right w:val="single" w:color="000000" w:sz="2" w:space="0"/>
            </w:tcBorders>
            <w:vAlign w:val="center"/>
          </w:tcPr>
          <w:p>
            <w:pPr>
              <w:keepNext w:val="0"/>
              <w:keepLines w:val="0"/>
              <w:pageBreakBefore w:val="0"/>
              <w:widowControl/>
              <w:kinsoku/>
              <w:wordWrap/>
              <w:overflowPunct/>
              <w:topLinePunct w:val="0"/>
              <w:autoSpaceDE/>
              <w:autoSpaceDN/>
              <w:bidi w:val="0"/>
              <w:adjustRightInd/>
              <w:snapToGrid/>
              <w:spacing w:line="220" w:lineRule="auto"/>
              <w:ind w:left="0"/>
              <w:jc w:val="center"/>
              <w:textAlignment w:val="auto"/>
              <w:rPr>
                <w:rFonts w:hint="default" w:ascii="Times New Roman" w:hAnsi="Times New Roman" w:eastAsia="宋体" w:cs="Times New Roman"/>
                <w:spacing w:val="4"/>
                <w:sz w:val="21"/>
                <w:szCs w:val="21"/>
                <w:lang w:val="en-US" w:eastAsia="zh-CN"/>
              </w:rPr>
            </w:pPr>
            <w:r>
              <w:rPr>
                <w:rFonts w:hint="eastAsia" w:ascii="Times New Roman" w:hAnsi="Times New Roman" w:cs="Times New Roman"/>
                <w:spacing w:val="4"/>
                <w:sz w:val="21"/>
                <w:szCs w:val="21"/>
                <w:lang w:val="en-US" w:eastAsia="zh-CN"/>
              </w:rPr>
              <w:t>5</w:t>
            </w:r>
          </w:p>
        </w:tc>
        <w:tc>
          <w:tcPr>
            <w:tcW w:w="2009" w:type="dxa"/>
            <w:tcBorders>
              <w:right w:val="single" w:color="000000" w:sz="2" w:space="0"/>
            </w:tcBorders>
            <w:vAlign w:val="top"/>
          </w:tcPr>
          <w:p>
            <w:pPr>
              <w:keepNext w:val="0"/>
              <w:keepLines w:val="0"/>
              <w:pageBreakBefore w:val="0"/>
              <w:widowControl/>
              <w:kinsoku/>
              <w:wordWrap/>
              <w:overflowPunct/>
              <w:topLinePunct w:val="0"/>
              <w:autoSpaceDE/>
              <w:autoSpaceDN/>
              <w:bidi w:val="0"/>
              <w:adjustRightInd/>
              <w:snapToGrid/>
              <w:spacing w:line="220" w:lineRule="auto"/>
              <w:ind w:left="0"/>
              <w:jc w:val="center"/>
              <w:textAlignment w:val="auto"/>
              <w:rPr>
                <w:rFonts w:hint="default" w:ascii="Times New Roman" w:hAnsi="Times New Roman" w:eastAsia="宋体" w:cs="Times New Roman"/>
                <w:spacing w:val="4"/>
                <w:sz w:val="21"/>
                <w:szCs w:val="21"/>
              </w:rPr>
            </w:pPr>
            <w:r>
              <w:rPr>
                <w:rFonts w:hint="default" w:ascii="Times New Roman" w:hAnsi="Times New Roman" w:eastAsia="宋体" w:cs="Times New Roman"/>
                <w:spacing w:val="4"/>
                <w:sz w:val="21"/>
                <w:szCs w:val="21"/>
              </w:rPr>
              <w:t>喷雾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1799" w:type="dxa"/>
            <w:vMerge w:val="continue"/>
            <w:vAlign w:val="center"/>
          </w:tcPr>
          <w:p>
            <w:pPr>
              <w:keepNext w:val="0"/>
              <w:keepLines w:val="0"/>
              <w:pageBreakBefore w:val="0"/>
              <w:widowControl/>
              <w:kinsoku/>
              <w:wordWrap/>
              <w:overflowPunct/>
              <w:topLinePunct w:val="0"/>
              <w:autoSpaceDE/>
              <w:autoSpaceDN/>
              <w:bidi w:val="0"/>
              <w:adjustRightInd/>
              <w:snapToGrid/>
              <w:spacing w:line="220" w:lineRule="auto"/>
              <w:ind w:left="0"/>
              <w:jc w:val="center"/>
              <w:textAlignment w:val="auto"/>
              <w:rPr>
                <w:rFonts w:hint="default" w:ascii="Times New Roman" w:hAnsi="Times New Roman" w:eastAsia="宋体" w:cs="Times New Roman"/>
                <w:spacing w:val="-2"/>
                <w:sz w:val="21"/>
                <w:szCs w:val="21"/>
              </w:rPr>
            </w:pPr>
          </w:p>
        </w:tc>
        <w:tc>
          <w:tcPr>
            <w:tcW w:w="1405" w:type="dxa"/>
            <w:vAlign w:val="center"/>
          </w:tcPr>
          <w:p>
            <w:pPr>
              <w:spacing w:before="62" w:line="218" w:lineRule="auto"/>
              <w:ind w:left="82"/>
              <w:jc w:val="left"/>
              <w:rPr>
                <w:rFonts w:hint="default" w:ascii="Times New Roman" w:hAnsi="Times New Roman" w:eastAsia="宋体" w:cs="Times New Roman"/>
                <w:spacing w:val="-2"/>
                <w:sz w:val="21"/>
                <w:szCs w:val="21"/>
                <w:lang w:val="en-US" w:eastAsia="zh-CN"/>
              </w:rPr>
            </w:pPr>
            <w:r>
              <w:rPr>
                <w:rFonts w:hint="eastAsia" w:ascii="Times New Roman" w:hAnsi="Times New Roman" w:cs="Times New Roman"/>
                <w:spacing w:val="-2"/>
                <w:sz w:val="21"/>
                <w:szCs w:val="21"/>
                <w:lang w:val="en-US" w:eastAsia="zh-CN"/>
              </w:rPr>
              <w:t>辛硫磷</w:t>
            </w:r>
          </w:p>
        </w:tc>
        <w:tc>
          <w:tcPr>
            <w:tcW w:w="2654" w:type="dxa"/>
            <w:vAlign w:val="center"/>
          </w:tcPr>
          <w:p>
            <w:pPr>
              <w:spacing w:before="112" w:line="181" w:lineRule="auto"/>
              <w:ind w:left="83"/>
              <w:jc w:val="left"/>
              <w:rPr>
                <w:rFonts w:hint="default" w:ascii="Times New Roman" w:hAnsi="Times New Roman" w:eastAsia="宋体" w:cs="Times New Roman"/>
                <w:spacing w:val="-3"/>
                <w:sz w:val="21"/>
                <w:szCs w:val="21"/>
                <w:lang w:val="en-US" w:eastAsia="zh-CN"/>
              </w:rPr>
            </w:pPr>
            <w:r>
              <w:rPr>
                <w:rFonts w:hint="eastAsia" w:ascii="Times New Roman" w:hAnsi="Times New Roman" w:cs="Times New Roman"/>
                <w:spacing w:val="-3"/>
                <w:sz w:val="21"/>
                <w:szCs w:val="21"/>
                <w:lang w:val="en-US" w:eastAsia="zh-CN"/>
              </w:rPr>
              <w:t>50%乳剂，1000倍液</w:t>
            </w:r>
          </w:p>
        </w:tc>
        <w:tc>
          <w:tcPr>
            <w:tcW w:w="1487" w:type="dxa"/>
            <w:tcBorders>
              <w:right w:val="single" w:color="000000" w:sz="2" w:space="0"/>
            </w:tcBorders>
            <w:vAlign w:val="center"/>
          </w:tcPr>
          <w:p>
            <w:pPr>
              <w:keepNext w:val="0"/>
              <w:keepLines w:val="0"/>
              <w:pageBreakBefore w:val="0"/>
              <w:widowControl/>
              <w:kinsoku/>
              <w:wordWrap/>
              <w:overflowPunct/>
              <w:topLinePunct w:val="0"/>
              <w:autoSpaceDE/>
              <w:autoSpaceDN/>
              <w:bidi w:val="0"/>
              <w:adjustRightInd/>
              <w:snapToGrid/>
              <w:spacing w:line="220" w:lineRule="auto"/>
              <w:ind w:left="0"/>
              <w:jc w:val="center"/>
              <w:textAlignment w:val="auto"/>
              <w:rPr>
                <w:rFonts w:hint="default" w:ascii="Times New Roman" w:hAnsi="Times New Roman" w:eastAsia="宋体" w:cs="Times New Roman"/>
                <w:spacing w:val="4"/>
                <w:sz w:val="21"/>
                <w:szCs w:val="21"/>
                <w:lang w:val="en-US" w:eastAsia="zh-CN"/>
              </w:rPr>
            </w:pPr>
            <w:r>
              <w:rPr>
                <w:rFonts w:hint="eastAsia" w:ascii="Times New Roman" w:hAnsi="Times New Roman" w:cs="Times New Roman"/>
                <w:spacing w:val="4"/>
                <w:sz w:val="21"/>
                <w:szCs w:val="21"/>
                <w:lang w:val="en-US" w:eastAsia="zh-CN"/>
              </w:rPr>
              <w:t>5</w:t>
            </w:r>
          </w:p>
        </w:tc>
        <w:tc>
          <w:tcPr>
            <w:tcW w:w="2009" w:type="dxa"/>
            <w:tcBorders>
              <w:right w:val="single" w:color="000000" w:sz="2" w:space="0"/>
            </w:tcBorders>
            <w:vAlign w:val="top"/>
          </w:tcPr>
          <w:p>
            <w:pPr>
              <w:keepNext w:val="0"/>
              <w:keepLines w:val="0"/>
              <w:pageBreakBefore w:val="0"/>
              <w:widowControl/>
              <w:kinsoku/>
              <w:wordWrap/>
              <w:overflowPunct/>
              <w:topLinePunct w:val="0"/>
              <w:autoSpaceDE/>
              <w:autoSpaceDN/>
              <w:bidi w:val="0"/>
              <w:adjustRightInd/>
              <w:snapToGrid/>
              <w:spacing w:line="220" w:lineRule="auto"/>
              <w:ind w:left="0"/>
              <w:jc w:val="center"/>
              <w:textAlignment w:val="auto"/>
              <w:rPr>
                <w:rFonts w:hint="default" w:ascii="Times New Roman" w:hAnsi="Times New Roman" w:eastAsia="宋体" w:cs="Times New Roman"/>
                <w:spacing w:val="4"/>
                <w:sz w:val="21"/>
                <w:szCs w:val="21"/>
              </w:rPr>
            </w:pPr>
            <w:r>
              <w:rPr>
                <w:rFonts w:hint="default" w:ascii="Times New Roman" w:hAnsi="Times New Roman" w:eastAsia="宋体" w:cs="Times New Roman"/>
                <w:spacing w:val="4"/>
                <w:sz w:val="21"/>
                <w:szCs w:val="21"/>
              </w:rPr>
              <w:t>喷雾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1799" w:type="dxa"/>
            <w:vMerge w:val="restart"/>
            <w:tcBorders>
              <w:top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auto"/>
              <w:ind w:left="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pacing w:val="-2"/>
                <w:sz w:val="21"/>
                <w:szCs w:val="21"/>
              </w:rPr>
              <w:t>蚜虫</w:t>
            </w:r>
          </w:p>
        </w:tc>
        <w:tc>
          <w:tcPr>
            <w:tcW w:w="1405" w:type="dxa"/>
            <w:vAlign w:val="center"/>
          </w:tcPr>
          <w:p>
            <w:pPr>
              <w:spacing w:before="62" w:line="218" w:lineRule="auto"/>
              <w:ind w:left="82"/>
              <w:jc w:val="left"/>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吡虫啉</w:t>
            </w:r>
          </w:p>
        </w:tc>
        <w:tc>
          <w:tcPr>
            <w:tcW w:w="2654" w:type="dxa"/>
            <w:vAlign w:val="center"/>
          </w:tcPr>
          <w:p>
            <w:pPr>
              <w:spacing w:before="112" w:line="181" w:lineRule="auto"/>
              <w:ind w:left="83"/>
              <w:jc w:val="left"/>
              <w:rPr>
                <w:rFonts w:hint="default" w:ascii="Times New Roman" w:hAnsi="Times New Roman" w:eastAsia="宋体" w:cs="Times New Roman"/>
                <w:sz w:val="21"/>
                <w:szCs w:val="21"/>
                <w:lang w:val="en-US" w:eastAsia="zh-CN"/>
              </w:rPr>
            </w:pPr>
            <w:r>
              <w:rPr>
                <w:rFonts w:hint="eastAsia" w:ascii="Times New Roman" w:hAnsi="Times New Roman" w:cs="Times New Roman"/>
                <w:spacing w:val="-3"/>
                <w:sz w:val="21"/>
                <w:szCs w:val="21"/>
                <w:lang w:val="en-US" w:eastAsia="zh-CN"/>
              </w:rPr>
              <w:t>10</w:t>
            </w:r>
            <w:r>
              <w:rPr>
                <w:rFonts w:hint="default" w:ascii="Times New Roman" w:hAnsi="Times New Roman" w:eastAsia="宋体" w:cs="Times New Roman"/>
                <w:spacing w:val="-3"/>
                <w:sz w:val="21"/>
                <w:szCs w:val="21"/>
              </w:rPr>
              <w:t>%</w:t>
            </w:r>
            <w:r>
              <w:rPr>
                <w:rFonts w:hint="eastAsia" w:ascii="Times New Roman" w:hAnsi="Times New Roman" w:cs="Times New Roman"/>
                <w:spacing w:val="-3"/>
                <w:sz w:val="21"/>
                <w:szCs w:val="21"/>
                <w:lang w:val="en-US" w:eastAsia="zh-CN"/>
              </w:rPr>
              <w:t>可湿性</w:t>
            </w:r>
            <w:r>
              <w:rPr>
                <w:rFonts w:hint="eastAsia" w:ascii="Times New Roman" w:hAnsi="Times New Roman" w:cs="Times New Roman"/>
                <w:spacing w:val="8"/>
                <w:sz w:val="21"/>
                <w:szCs w:val="21"/>
                <w:lang w:val="en-US" w:eastAsia="zh-CN"/>
              </w:rPr>
              <w:t>粉剂，</w:t>
            </w:r>
            <w:r>
              <w:rPr>
                <w:rFonts w:hint="eastAsia" w:ascii="Times New Roman" w:hAnsi="Times New Roman" w:cs="Times New Roman"/>
                <w:spacing w:val="4"/>
                <w:sz w:val="21"/>
                <w:szCs w:val="21"/>
                <w:lang w:val="en-US" w:eastAsia="zh-CN"/>
              </w:rPr>
              <w:t>2500</w:t>
            </w:r>
            <w:r>
              <w:rPr>
                <w:rFonts w:hint="eastAsia" w:cs="宋体"/>
                <w:sz w:val="24"/>
                <w:szCs w:val="24"/>
                <w:lang w:eastAsia="zh-CN"/>
              </w:rPr>
              <w:t>～</w:t>
            </w:r>
            <w:r>
              <w:rPr>
                <w:rFonts w:hint="eastAsia" w:cs="宋体"/>
                <w:sz w:val="24"/>
                <w:szCs w:val="24"/>
                <w:lang w:val="en-US" w:eastAsia="zh-CN"/>
              </w:rPr>
              <w:t>3000倍液</w:t>
            </w:r>
          </w:p>
        </w:tc>
        <w:tc>
          <w:tcPr>
            <w:tcW w:w="1487" w:type="dxa"/>
            <w:tcBorders>
              <w:right w:val="single" w:color="000000" w:sz="2" w:space="0"/>
            </w:tcBorders>
            <w:vAlign w:val="center"/>
          </w:tcPr>
          <w:p>
            <w:pPr>
              <w:keepNext w:val="0"/>
              <w:keepLines w:val="0"/>
              <w:pageBreakBefore w:val="0"/>
              <w:widowControl/>
              <w:kinsoku/>
              <w:wordWrap/>
              <w:overflowPunct/>
              <w:topLinePunct w:val="0"/>
              <w:autoSpaceDE/>
              <w:autoSpaceDN/>
              <w:bidi w:val="0"/>
              <w:adjustRightInd/>
              <w:snapToGrid/>
              <w:spacing w:line="220" w:lineRule="auto"/>
              <w:ind w:left="0"/>
              <w:jc w:val="center"/>
              <w:textAlignment w:val="auto"/>
              <w:rPr>
                <w:rFonts w:hint="default" w:ascii="Times New Roman" w:hAnsi="Times New Roman" w:eastAsia="宋体" w:cs="Times New Roman"/>
                <w:spacing w:val="4"/>
                <w:sz w:val="21"/>
                <w:szCs w:val="21"/>
                <w:lang w:val="en-US" w:eastAsia="zh-CN"/>
              </w:rPr>
            </w:pPr>
            <w:r>
              <w:rPr>
                <w:rFonts w:hint="eastAsia" w:ascii="Times New Roman" w:hAnsi="Times New Roman" w:cs="Times New Roman"/>
                <w:spacing w:val="4"/>
                <w:sz w:val="21"/>
                <w:szCs w:val="21"/>
                <w:lang w:val="en-US" w:eastAsia="zh-CN"/>
              </w:rPr>
              <w:t>7</w:t>
            </w:r>
          </w:p>
        </w:tc>
        <w:tc>
          <w:tcPr>
            <w:tcW w:w="2009" w:type="dxa"/>
            <w:tcBorders>
              <w:right w:val="single" w:color="000000" w:sz="2" w:space="0"/>
            </w:tcBorders>
            <w:vAlign w:val="top"/>
          </w:tcPr>
          <w:p>
            <w:pPr>
              <w:keepNext w:val="0"/>
              <w:keepLines w:val="0"/>
              <w:pageBreakBefore w:val="0"/>
              <w:widowControl/>
              <w:kinsoku/>
              <w:wordWrap/>
              <w:overflowPunct/>
              <w:topLinePunct w:val="0"/>
              <w:autoSpaceDE/>
              <w:autoSpaceDN/>
              <w:bidi w:val="0"/>
              <w:adjustRightInd/>
              <w:snapToGrid/>
              <w:spacing w:line="220" w:lineRule="auto"/>
              <w:ind w:left="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pacing w:val="4"/>
                <w:sz w:val="21"/>
                <w:szCs w:val="21"/>
              </w:rPr>
              <w:t>喷雾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1799" w:type="dxa"/>
            <w:vMerge w:val="continue"/>
            <w:vAlign w:val="center"/>
          </w:tcPr>
          <w:p>
            <w:pPr>
              <w:keepNext w:val="0"/>
              <w:keepLines w:val="0"/>
              <w:pageBreakBefore w:val="0"/>
              <w:widowControl/>
              <w:kinsoku/>
              <w:wordWrap/>
              <w:overflowPunct/>
              <w:topLinePunct w:val="0"/>
              <w:autoSpaceDE/>
              <w:autoSpaceDN/>
              <w:bidi w:val="0"/>
              <w:adjustRightInd/>
              <w:snapToGrid/>
              <w:ind w:left="0"/>
              <w:jc w:val="center"/>
              <w:textAlignment w:val="auto"/>
              <w:rPr>
                <w:rFonts w:hint="default" w:ascii="Times New Roman" w:hAnsi="Times New Roman" w:eastAsia="宋体" w:cs="Times New Roman"/>
                <w:sz w:val="21"/>
                <w:szCs w:val="21"/>
              </w:rPr>
            </w:pPr>
          </w:p>
        </w:tc>
        <w:tc>
          <w:tcPr>
            <w:tcW w:w="1405" w:type="dxa"/>
            <w:vAlign w:val="center"/>
          </w:tcPr>
          <w:p>
            <w:pPr>
              <w:spacing w:before="65" w:line="220" w:lineRule="auto"/>
              <w:ind w:left="82"/>
              <w:jc w:val="left"/>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啶虫脒</w:t>
            </w:r>
          </w:p>
        </w:tc>
        <w:tc>
          <w:tcPr>
            <w:tcW w:w="2654" w:type="dxa"/>
            <w:vAlign w:val="center"/>
          </w:tcPr>
          <w:p>
            <w:pPr>
              <w:spacing w:before="113" w:line="183" w:lineRule="auto"/>
              <w:ind w:left="83"/>
              <w:jc w:val="left"/>
              <w:rPr>
                <w:rFonts w:hint="eastAsia" w:ascii="Times New Roman" w:hAnsi="Times New Roman" w:eastAsia="宋体" w:cs="Times New Roman"/>
                <w:sz w:val="21"/>
                <w:szCs w:val="21"/>
                <w:lang w:eastAsia="zh-CN"/>
              </w:rPr>
            </w:pPr>
            <w:r>
              <w:rPr>
                <w:rFonts w:hint="eastAsia" w:ascii="Times New Roman" w:hAnsi="Times New Roman" w:cs="Times New Roman"/>
                <w:spacing w:val="-2"/>
                <w:sz w:val="21"/>
                <w:szCs w:val="21"/>
                <w:lang w:val="en-US" w:eastAsia="zh-CN"/>
              </w:rPr>
              <w:t>5</w:t>
            </w:r>
            <w:r>
              <w:rPr>
                <w:rFonts w:hint="default" w:ascii="Times New Roman" w:hAnsi="Times New Roman" w:eastAsia="宋体" w:cs="Times New Roman"/>
                <w:spacing w:val="-2"/>
                <w:sz w:val="21"/>
                <w:szCs w:val="21"/>
              </w:rPr>
              <w:t>%</w:t>
            </w:r>
            <w:r>
              <w:rPr>
                <w:rFonts w:hint="eastAsia" w:ascii="Times New Roman" w:hAnsi="Times New Roman" w:cs="Times New Roman"/>
                <w:spacing w:val="2"/>
                <w:sz w:val="21"/>
                <w:szCs w:val="21"/>
                <w:lang w:val="en-US" w:eastAsia="zh-CN"/>
              </w:rPr>
              <w:t>乳剂</w:t>
            </w:r>
            <w:r>
              <w:rPr>
                <w:rFonts w:hint="eastAsia" w:ascii="Times New Roman" w:hAnsi="Times New Roman" w:cs="Times New Roman"/>
                <w:spacing w:val="-2"/>
                <w:sz w:val="21"/>
                <w:szCs w:val="21"/>
                <w:lang w:eastAsia="zh-CN"/>
              </w:rPr>
              <w:t>，</w:t>
            </w:r>
            <w:r>
              <w:rPr>
                <w:rFonts w:hint="eastAsia" w:ascii="Times New Roman" w:hAnsi="Times New Roman" w:cs="Times New Roman"/>
                <w:spacing w:val="4"/>
                <w:sz w:val="21"/>
                <w:szCs w:val="21"/>
                <w:lang w:val="en-US" w:eastAsia="zh-CN"/>
              </w:rPr>
              <w:t>3000</w:t>
            </w:r>
            <w:r>
              <w:rPr>
                <w:rFonts w:hint="eastAsia" w:cs="宋体"/>
                <w:sz w:val="24"/>
                <w:szCs w:val="24"/>
                <w:lang w:eastAsia="zh-CN"/>
              </w:rPr>
              <w:t>～</w:t>
            </w:r>
            <w:r>
              <w:rPr>
                <w:rFonts w:hint="eastAsia" w:cs="宋体"/>
                <w:sz w:val="24"/>
                <w:szCs w:val="24"/>
                <w:lang w:val="en-US" w:eastAsia="zh-CN"/>
              </w:rPr>
              <w:t>4000</w:t>
            </w:r>
          </w:p>
        </w:tc>
        <w:tc>
          <w:tcPr>
            <w:tcW w:w="1487" w:type="dxa"/>
            <w:tcBorders>
              <w:right w:val="single" w:color="000000" w:sz="2" w:space="0"/>
            </w:tcBorders>
            <w:vAlign w:val="center"/>
          </w:tcPr>
          <w:p>
            <w:pPr>
              <w:keepNext w:val="0"/>
              <w:keepLines w:val="0"/>
              <w:pageBreakBefore w:val="0"/>
              <w:widowControl/>
              <w:kinsoku/>
              <w:wordWrap/>
              <w:overflowPunct/>
              <w:topLinePunct w:val="0"/>
              <w:autoSpaceDE/>
              <w:autoSpaceDN/>
              <w:bidi w:val="0"/>
              <w:adjustRightInd/>
              <w:snapToGrid/>
              <w:spacing w:line="220" w:lineRule="auto"/>
              <w:ind w:left="0"/>
              <w:jc w:val="center"/>
              <w:textAlignment w:val="auto"/>
              <w:rPr>
                <w:rFonts w:hint="default" w:ascii="Times New Roman" w:hAnsi="Times New Roman" w:eastAsia="宋体" w:cs="Times New Roman"/>
                <w:spacing w:val="4"/>
                <w:sz w:val="21"/>
                <w:szCs w:val="21"/>
                <w:lang w:val="en-US" w:eastAsia="zh-CN"/>
              </w:rPr>
            </w:pPr>
            <w:r>
              <w:rPr>
                <w:rFonts w:hint="eastAsia" w:ascii="Times New Roman" w:hAnsi="Times New Roman" w:cs="Times New Roman"/>
                <w:spacing w:val="4"/>
                <w:sz w:val="21"/>
                <w:szCs w:val="21"/>
                <w:lang w:val="en-US" w:eastAsia="zh-CN"/>
              </w:rPr>
              <w:t>7</w:t>
            </w:r>
          </w:p>
        </w:tc>
        <w:tc>
          <w:tcPr>
            <w:tcW w:w="2009" w:type="dxa"/>
            <w:tcBorders>
              <w:right w:val="single" w:color="000000" w:sz="2" w:space="0"/>
            </w:tcBorders>
            <w:vAlign w:val="top"/>
          </w:tcPr>
          <w:p>
            <w:pPr>
              <w:keepNext w:val="0"/>
              <w:keepLines w:val="0"/>
              <w:pageBreakBefore w:val="0"/>
              <w:widowControl/>
              <w:kinsoku/>
              <w:wordWrap/>
              <w:overflowPunct/>
              <w:topLinePunct w:val="0"/>
              <w:autoSpaceDE/>
              <w:autoSpaceDN/>
              <w:bidi w:val="0"/>
              <w:adjustRightInd/>
              <w:snapToGrid/>
              <w:spacing w:line="220" w:lineRule="auto"/>
              <w:ind w:left="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pacing w:val="4"/>
                <w:sz w:val="21"/>
                <w:szCs w:val="21"/>
              </w:rPr>
              <w:t>喷雾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09" w:hRule="atLeast"/>
        </w:trPr>
        <w:tc>
          <w:tcPr>
            <w:tcW w:w="1799" w:type="dxa"/>
            <w:vMerge w:val="continue"/>
            <w:vAlign w:val="center"/>
          </w:tcPr>
          <w:p>
            <w:pPr>
              <w:keepNext w:val="0"/>
              <w:keepLines w:val="0"/>
              <w:pageBreakBefore w:val="0"/>
              <w:widowControl/>
              <w:kinsoku/>
              <w:wordWrap/>
              <w:overflowPunct/>
              <w:topLinePunct w:val="0"/>
              <w:autoSpaceDE/>
              <w:autoSpaceDN/>
              <w:bidi w:val="0"/>
              <w:adjustRightInd/>
              <w:snapToGrid/>
              <w:ind w:left="0"/>
              <w:jc w:val="center"/>
              <w:textAlignment w:val="auto"/>
              <w:rPr>
                <w:rFonts w:hint="default" w:ascii="Times New Roman" w:hAnsi="Times New Roman" w:eastAsia="宋体" w:cs="Times New Roman"/>
                <w:sz w:val="21"/>
                <w:szCs w:val="21"/>
              </w:rPr>
            </w:pPr>
          </w:p>
        </w:tc>
        <w:tc>
          <w:tcPr>
            <w:tcW w:w="1405" w:type="dxa"/>
            <w:vAlign w:val="center"/>
          </w:tcPr>
          <w:p>
            <w:pPr>
              <w:spacing w:before="65" w:line="220" w:lineRule="auto"/>
              <w:ind w:left="82"/>
              <w:jc w:val="left"/>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高效氯氰菊酯·啶虫脒</w:t>
            </w:r>
          </w:p>
        </w:tc>
        <w:tc>
          <w:tcPr>
            <w:tcW w:w="2654" w:type="dxa"/>
            <w:vAlign w:val="center"/>
          </w:tcPr>
          <w:p>
            <w:pPr>
              <w:spacing w:before="113" w:line="183" w:lineRule="auto"/>
              <w:ind w:left="83"/>
              <w:jc w:val="left"/>
              <w:rPr>
                <w:rFonts w:hint="default" w:ascii="Times New Roman" w:hAnsi="Times New Roman" w:cs="Times New Roman"/>
                <w:spacing w:val="-2"/>
                <w:sz w:val="21"/>
                <w:szCs w:val="21"/>
                <w:lang w:val="en-US" w:eastAsia="zh-CN"/>
              </w:rPr>
            </w:pPr>
            <w:r>
              <w:rPr>
                <w:rFonts w:hint="eastAsia" w:ascii="Times New Roman" w:hAnsi="Times New Roman" w:cs="Times New Roman"/>
                <w:spacing w:val="-2"/>
                <w:sz w:val="21"/>
                <w:szCs w:val="21"/>
                <w:lang w:val="en-US" w:eastAsia="zh-CN"/>
              </w:rPr>
              <w:t>5%</w:t>
            </w:r>
            <w:r>
              <w:rPr>
                <w:rFonts w:hint="eastAsia" w:ascii="Times New Roman" w:hAnsi="Times New Roman" w:cs="Times New Roman"/>
                <w:spacing w:val="2"/>
                <w:sz w:val="21"/>
                <w:szCs w:val="21"/>
                <w:lang w:val="en-US" w:eastAsia="zh-CN"/>
              </w:rPr>
              <w:t>乳剂</w:t>
            </w:r>
            <w:r>
              <w:rPr>
                <w:rFonts w:hint="eastAsia" w:ascii="Times New Roman" w:hAnsi="Times New Roman" w:cs="Times New Roman"/>
                <w:spacing w:val="-2"/>
                <w:sz w:val="21"/>
                <w:szCs w:val="21"/>
                <w:lang w:val="en-US" w:eastAsia="zh-CN"/>
              </w:rPr>
              <w:t>，</w:t>
            </w:r>
            <w:r>
              <w:rPr>
                <w:rFonts w:hint="eastAsia" w:ascii="Times New Roman" w:hAnsi="Times New Roman" w:cs="Times New Roman"/>
                <w:spacing w:val="4"/>
                <w:sz w:val="21"/>
                <w:szCs w:val="21"/>
                <w:lang w:val="en-US" w:eastAsia="zh-CN"/>
              </w:rPr>
              <w:t>1500</w:t>
            </w:r>
            <w:r>
              <w:rPr>
                <w:rFonts w:hint="eastAsia" w:cs="宋体"/>
                <w:sz w:val="24"/>
                <w:szCs w:val="24"/>
                <w:lang w:eastAsia="zh-CN"/>
              </w:rPr>
              <w:t>～</w:t>
            </w:r>
            <w:r>
              <w:rPr>
                <w:rFonts w:hint="eastAsia" w:cs="宋体"/>
                <w:sz w:val="24"/>
                <w:szCs w:val="24"/>
                <w:lang w:val="en-US" w:eastAsia="zh-CN"/>
              </w:rPr>
              <w:t>2000</w:t>
            </w:r>
          </w:p>
        </w:tc>
        <w:tc>
          <w:tcPr>
            <w:tcW w:w="1487" w:type="dxa"/>
            <w:tcBorders>
              <w:right w:val="single" w:color="000000" w:sz="2" w:space="0"/>
            </w:tcBorders>
            <w:vAlign w:val="center"/>
          </w:tcPr>
          <w:p>
            <w:pPr>
              <w:keepNext w:val="0"/>
              <w:keepLines w:val="0"/>
              <w:pageBreakBefore w:val="0"/>
              <w:widowControl/>
              <w:kinsoku/>
              <w:wordWrap/>
              <w:overflowPunct/>
              <w:topLinePunct w:val="0"/>
              <w:autoSpaceDE/>
              <w:autoSpaceDN/>
              <w:bidi w:val="0"/>
              <w:adjustRightInd/>
              <w:snapToGrid/>
              <w:spacing w:line="220" w:lineRule="auto"/>
              <w:ind w:left="0"/>
              <w:jc w:val="center"/>
              <w:textAlignment w:val="auto"/>
              <w:rPr>
                <w:rFonts w:hint="default" w:ascii="Times New Roman" w:hAnsi="Times New Roman" w:cs="Times New Roman"/>
                <w:spacing w:val="4"/>
                <w:sz w:val="21"/>
                <w:szCs w:val="21"/>
                <w:lang w:val="en-US" w:eastAsia="zh-CN"/>
              </w:rPr>
            </w:pPr>
            <w:r>
              <w:rPr>
                <w:rFonts w:hint="eastAsia" w:ascii="Times New Roman" w:hAnsi="Times New Roman" w:cs="Times New Roman"/>
                <w:spacing w:val="4"/>
                <w:sz w:val="21"/>
                <w:szCs w:val="21"/>
                <w:lang w:val="en-US" w:eastAsia="zh-CN"/>
              </w:rPr>
              <w:t>15</w:t>
            </w:r>
          </w:p>
        </w:tc>
        <w:tc>
          <w:tcPr>
            <w:tcW w:w="2009" w:type="dxa"/>
            <w:tcBorders>
              <w:right w:val="single" w:color="000000" w:sz="2" w:space="0"/>
            </w:tcBorders>
            <w:vAlign w:val="top"/>
          </w:tcPr>
          <w:p>
            <w:pPr>
              <w:keepNext w:val="0"/>
              <w:keepLines w:val="0"/>
              <w:pageBreakBefore w:val="0"/>
              <w:widowControl/>
              <w:kinsoku/>
              <w:wordWrap/>
              <w:overflowPunct/>
              <w:topLinePunct w:val="0"/>
              <w:autoSpaceDE/>
              <w:autoSpaceDN/>
              <w:bidi w:val="0"/>
              <w:adjustRightInd/>
              <w:snapToGrid/>
              <w:spacing w:line="220" w:lineRule="auto"/>
              <w:ind w:left="0"/>
              <w:jc w:val="center"/>
              <w:textAlignment w:val="auto"/>
              <w:rPr>
                <w:rFonts w:hint="default" w:ascii="Times New Roman" w:hAnsi="Times New Roman" w:eastAsia="宋体" w:cs="Times New Roman"/>
                <w:spacing w:val="4"/>
                <w:sz w:val="21"/>
                <w:szCs w:val="21"/>
              </w:rPr>
            </w:pPr>
            <w:r>
              <w:rPr>
                <w:rFonts w:hint="default" w:ascii="Times New Roman" w:hAnsi="Times New Roman" w:eastAsia="宋体" w:cs="Times New Roman"/>
                <w:spacing w:val="4"/>
                <w:sz w:val="21"/>
                <w:szCs w:val="21"/>
              </w:rPr>
              <w:t>喷雾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09" w:hRule="atLeast"/>
        </w:trPr>
        <w:tc>
          <w:tcPr>
            <w:tcW w:w="1799" w:type="dxa"/>
            <w:vMerge w:val="continue"/>
            <w:vAlign w:val="center"/>
          </w:tcPr>
          <w:p>
            <w:pPr>
              <w:keepNext w:val="0"/>
              <w:keepLines w:val="0"/>
              <w:pageBreakBefore w:val="0"/>
              <w:widowControl/>
              <w:kinsoku/>
              <w:wordWrap/>
              <w:overflowPunct/>
              <w:topLinePunct w:val="0"/>
              <w:autoSpaceDE/>
              <w:autoSpaceDN/>
              <w:bidi w:val="0"/>
              <w:adjustRightInd/>
              <w:snapToGrid/>
              <w:ind w:left="0"/>
              <w:jc w:val="center"/>
              <w:textAlignment w:val="auto"/>
              <w:rPr>
                <w:rFonts w:hint="default" w:ascii="Times New Roman" w:hAnsi="Times New Roman" w:eastAsia="宋体" w:cs="Times New Roman"/>
                <w:sz w:val="21"/>
                <w:szCs w:val="21"/>
              </w:rPr>
            </w:pPr>
          </w:p>
        </w:tc>
        <w:tc>
          <w:tcPr>
            <w:tcW w:w="1405" w:type="dxa"/>
            <w:vAlign w:val="center"/>
          </w:tcPr>
          <w:p>
            <w:pPr>
              <w:spacing w:before="65" w:line="220" w:lineRule="auto"/>
              <w:ind w:left="82"/>
              <w:jc w:val="left"/>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溴氰菊酯</w:t>
            </w:r>
          </w:p>
        </w:tc>
        <w:tc>
          <w:tcPr>
            <w:tcW w:w="2654" w:type="dxa"/>
            <w:vAlign w:val="center"/>
          </w:tcPr>
          <w:p>
            <w:pPr>
              <w:spacing w:before="113" w:line="183" w:lineRule="auto"/>
              <w:ind w:left="83"/>
              <w:jc w:val="left"/>
              <w:rPr>
                <w:rFonts w:hint="default" w:ascii="Times New Roman" w:hAnsi="Times New Roman" w:cs="Times New Roman"/>
                <w:spacing w:val="-2"/>
                <w:sz w:val="21"/>
                <w:szCs w:val="21"/>
                <w:lang w:val="en-US" w:eastAsia="zh-CN"/>
              </w:rPr>
            </w:pPr>
            <w:r>
              <w:rPr>
                <w:rFonts w:hint="eastAsia" w:ascii="Times New Roman" w:hAnsi="Times New Roman" w:cs="Times New Roman"/>
                <w:spacing w:val="-2"/>
                <w:sz w:val="21"/>
                <w:szCs w:val="21"/>
                <w:lang w:val="en-US" w:eastAsia="zh-CN"/>
              </w:rPr>
              <w:t>2.5%</w:t>
            </w:r>
            <w:r>
              <w:rPr>
                <w:rFonts w:hint="eastAsia" w:ascii="Times New Roman" w:hAnsi="Times New Roman" w:cs="Times New Roman"/>
                <w:spacing w:val="2"/>
                <w:sz w:val="21"/>
                <w:szCs w:val="21"/>
                <w:lang w:val="en-US" w:eastAsia="zh-CN"/>
              </w:rPr>
              <w:t>乳剂</w:t>
            </w:r>
            <w:r>
              <w:rPr>
                <w:rFonts w:hint="eastAsia" w:ascii="Times New Roman" w:hAnsi="Times New Roman" w:cs="Times New Roman"/>
                <w:spacing w:val="-2"/>
                <w:sz w:val="21"/>
                <w:szCs w:val="21"/>
                <w:lang w:val="en-US" w:eastAsia="zh-CN"/>
              </w:rPr>
              <w:t>，</w:t>
            </w:r>
            <w:r>
              <w:rPr>
                <w:rFonts w:hint="eastAsia" w:ascii="Times New Roman" w:hAnsi="Times New Roman" w:cs="Times New Roman"/>
                <w:spacing w:val="4"/>
                <w:sz w:val="21"/>
                <w:szCs w:val="21"/>
                <w:lang w:val="en-US" w:eastAsia="zh-CN"/>
              </w:rPr>
              <w:t>1500</w:t>
            </w:r>
            <w:r>
              <w:rPr>
                <w:rFonts w:hint="eastAsia" w:cs="宋体"/>
                <w:sz w:val="24"/>
                <w:szCs w:val="24"/>
                <w:lang w:eastAsia="zh-CN"/>
              </w:rPr>
              <w:t>～</w:t>
            </w:r>
            <w:r>
              <w:rPr>
                <w:rFonts w:hint="eastAsia" w:cs="宋体"/>
                <w:sz w:val="24"/>
                <w:szCs w:val="24"/>
                <w:lang w:val="en-US" w:eastAsia="zh-CN"/>
              </w:rPr>
              <w:t>3000</w:t>
            </w:r>
          </w:p>
        </w:tc>
        <w:tc>
          <w:tcPr>
            <w:tcW w:w="1487" w:type="dxa"/>
            <w:tcBorders>
              <w:right w:val="single" w:color="000000" w:sz="2" w:space="0"/>
            </w:tcBorders>
            <w:vAlign w:val="center"/>
          </w:tcPr>
          <w:p>
            <w:pPr>
              <w:keepNext w:val="0"/>
              <w:keepLines w:val="0"/>
              <w:pageBreakBefore w:val="0"/>
              <w:widowControl/>
              <w:kinsoku/>
              <w:wordWrap/>
              <w:overflowPunct/>
              <w:topLinePunct w:val="0"/>
              <w:autoSpaceDE/>
              <w:autoSpaceDN/>
              <w:bidi w:val="0"/>
              <w:adjustRightInd/>
              <w:snapToGrid/>
              <w:spacing w:line="220" w:lineRule="auto"/>
              <w:ind w:left="0"/>
              <w:jc w:val="center"/>
              <w:textAlignment w:val="auto"/>
              <w:rPr>
                <w:rFonts w:hint="default" w:ascii="Times New Roman" w:hAnsi="Times New Roman" w:cs="Times New Roman"/>
                <w:spacing w:val="4"/>
                <w:sz w:val="21"/>
                <w:szCs w:val="21"/>
                <w:lang w:val="en-US" w:eastAsia="zh-CN"/>
              </w:rPr>
            </w:pPr>
            <w:r>
              <w:rPr>
                <w:rFonts w:hint="eastAsia" w:ascii="Times New Roman" w:hAnsi="Times New Roman" w:cs="Times New Roman"/>
                <w:spacing w:val="4"/>
                <w:sz w:val="21"/>
                <w:szCs w:val="21"/>
                <w:lang w:val="en-US" w:eastAsia="zh-CN"/>
              </w:rPr>
              <w:t>2</w:t>
            </w:r>
          </w:p>
        </w:tc>
        <w:tc>
          <w:tcPr>
            <w:tcW w:w="2009" w:type="dxa"/>
            <w:tcBorders>
              <w:right w:val="single" w:color="000000" w:sz="2" w:space="0"/>
            </w:tcBorders>
            <w:vAlign w:val="top"/>
          </w:tcPr>
          <w:p>
            <w:pPr>
              <w:keepNext w:val="0"/>
              <w:keepLines w:val="0"/>
              <w:pageBreakBefore w:val="0"/>
              <w:widowControl/>
              <w:kinsoku/>
              <w:wordWrap/>
              <w:overflowPunct/>
              <w:topLinePunct w:val="0"/>
              <w:autoSpaceDE/>
              <w:autoSpaceDN/>
              <w:bidi w:val="0"/>
              <w:adjustRightInd/>
              <w:snapToGrid/>
              <w:spacing w:line="220" w:lineRule="auto"/>
              <w:ind w:left="0"/>
              <w:jc w:val="center"/>
              <w:textAlignment w:val="auto"/>
              <w:rPr>
                <w:rFonts w:hint="default" w:ascii="Times New Roman" w:hAnsi="Times New Roman" w:eastAsia="宋体" w:cs="Times New Roman"/>
                <w:spacing w:val="4"/>
                <w:sz w:val="21"/>
                <w:szCs w:val="21"/>
              </w:rPr>
            </w:pPr>
            <w:r>
              <w:rPr>
                <w:rFonts w:hint="default" w:ascii="Times New Roman" w:hAnsi="Times New Roman" w:eastAsia="宋体" w:cs="Times New Roman"/>
                <w:spacing w:val="4"/>
                <w:sz w:val="21"/>
                <w:szCs w:val="21"/>
              </w:rPr>
              <w:t>喷雾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9" w:hRule="atLeast"/>
        </w:trPr>
        <w:tc>
          <w:tcPr>
            <w:tcW w:w="1799" w:type="dxa"/>
            <w:vMerge w:val="continue"/>
            <w:tcBorders>
              <w:bottom w:val="single" w:color="auto" w:sz="4" w:space="0"/>
            </w:tcBorders>
            <w:vAlign w:val="center"/>
          </w:tcPr>
          <w:p>
            <w:pPr>
              <w:keepNext w:val="0"/>
              <w:keepLines w:val="0"/>
              <w:pageBreakBefore w:val="0"/>
              <w:widowControl/>
              <w:kinsoku/>
              <w:wordWrap/>
              <w:overflowPunct/>
              <w:topLinePunct w:val="0"/>
              <w:autoSpaceDE/>
              <w:autoSpaceDN/>
              <w:bidi w:val="0"/>
              <w:adjustRightInd/>
              <w:snapToGrid/>
              <w:ind w:left="0"/>
              <w:jc w:val="center"/>
              <w:textAlignment w:val="auto"/>
              <w:rPr>
                <w:rFonts w:hint="default" w:ascii="Times New Roman" w:hAnsi="Times New Roman" w:eastAsia="宋体" w:cs="Times New Roman"/>
                <w:sz w:val="21"/>
                <w:szCs w:val="21"/>
              </w:rPr>
            </w:pPr>
          </w:p>
        </w:tc>
        <w:tc>
          <w:tcPr>
            <w:tcW w:w="1405" w:type="dxa"/>
            <w:vAlign w:val="center"/>
          </w:tcPr>
          <w:p>
            <w:pPr>
              <w:spacing w:before="65" w:line="220" w:lineRule="auto"/>
              <w:ind w:left="82"/>
              <w:jc w:val="left"/>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阿维菌素</w:t>
            </w:r>
          </w:p>
        </w:tc>
        <w:tc>
          <w:tcPr>
            <w:tcW w:w="2654" w:type="dxa"/>
            <w:vAlign w:val="center"/>
          </w:tcPr>
          <w:p>
            <w:pPr>
              <w:spacing w:before="113" w:line="183" w:lineRule="auto"/>
              <w:ind w:left="83"/>
              <w:jc w:val="left"/>
              <w:rPr>
                <w:rFonts w:hint="eastAsia" w:ascii="Times New Roman" w:hAnsi="Times New Roman" w:cs="Times New Roman"/>
                <w:spacing w:val="-2"/>
                <w:sz w:val="21"/>
                <w:szCs w:val="21"/>
                <w:lang w:val="en-US" w:eastAsia="zh-CN"/>
              </w:rPr>
            </w:pPr>
            <w:r>
              <w:rPr>
                <w:rFonts w:hint="eastAsia" w:ascii="Times New Roman" w:hAnsi="Times New Roman" w:cs="Times New Roman"/>
                <w:spacing w:val="-2"/>
                <w:sz w:val="21"/>
                <w:szCs w:val="21"/>
                <w:lang w:val="en-US" w:eastAsia="zh-CN"/>
              </w:rPr>
              <w:t>1.8%</w:t>
            </w:r>
            <w:r>
              <w:rPr>
                <w:rFonts w:hint="eastAsia" w:ascii="Times New Roman" w:hAnsi="Times New Roman" w:cs="Times New Roman"/>
                <w:spacing w:val="2"/>
                <w:sz w:val="21"/>
                <w:szCs w:val="21"/>
                <w:lang w:val="en-US" w:eastAsia="zh-CN"/>
              </w:rPr>
              <w:t>乳剂</w:t>
            </w:r>
            <w:r>
              <w:rPr>
                <w:rFonts w:hint="eastAsia" w:ascii="Times New Roman" w:hAnsi="Times New Roman" w:cs="Times New Roman"/>
                <w:spacing w:val="-2"/>
                <w:sz w:val="21"/>
                <w:szCs w:val="21"/>
                <w:lang w:val="en-US" w:eastAsia="zh-CN"/>
              </w:rPr>
              <w:t>，</w:t>
            </w:r>
            <w:r>
              <w:rPr>
                <w:rFonts w:hint="eastAsia" w:ascii="Times New Roman" w:hAnsi="Times New Roman" w:cs="Times New Roman"/>
                <w:spacing w:val="4"/>
                <w:sz w:val="21"/>
                <w:szCs w:val="21"/>
                <w:lang w:val="en-US" w:eastAsia="zh-CN"/>
              </w:rPr>
              <w:t>2500</w:t>
            </w:r>
            <w:r>
              <w:rPr>
                <w:rFonts w:hint="eastAsia" w:cs="宋体"/>
                <w:sz w:val="24"/>
                <w:szCs w:val="24"/>
                <w:lang w:eastAsia="zh-CN"/>
              </w:rPr>
              <w:t>～</w:t>
            </w:r>
            <w:r>
              <w:rPr>
                <w:rFonts w:hint="eastAsia" w:cs="宋体"/>
                <w:sz w:val="24"/>
                <w:szCs w:val="24"/>
                <w:lang w:val="en-US" w:eastAsia="zh-CN"/>
              </w:rPr>
              <w:t>3000</w:t>
            </w:r>
          </w:p>
        </w:tc>
        <w:tc>
          <w:tcPr>
            <w:tcW w:w="1487" w:type="dxa"/>
            <w:tcBorders>
              <w:right w:val="single" w:color="000000" w:sz="2" w:space="0"/>
            </w:tcBorders>
            <w:vAlign w:val="center"/>
          </w:tcPr>
          <w:p>
            <w:pPr>
              <w:keepNext w:val="0"/>
              <w:keepLines w:val="0"/>
              <w:pageBreakBefore w:val="0"/>
              <w:widowControl/>
              <w:kinsoku/>
              <w:wordWrap/>
              <w:overflowPunct/>
              <w:topLinePunct w:val="0"/>
              <w:autoSpaceDE/>
              <w:autoSpaceDN/>
              <w:bidi w:val="0"/>
              <w:adjustRightInd/>
              <w:snapToGrid/>
              <w:spacing w:line="220" w:lineRule="auto"/>
              <w:ind w:left="0"/>
              <w:jc w:val="center"/>
              <w:textAlignment w:val="auto"/>
              <w:rPr>
                <w:rFonts w:hint="default" w:ascii="Times New Roman" w:hAnsi="Times New Roman" w:cs="Times New Roman"/>
                <w:spacing w:val="4"/>
                <w:sz w:val="21"/>
                <w:szCs w:val="21"/>
                <w:lang w:val="en-US" w:eastAsia="zh-CN"/>
              </w:rPr>
            </w:pPr>
            <w:r>
              <w:rPr>
                <w:rFonts w:hint="eastAsia" w:ascii="Times New Roman" w:hAnsi="Times New Roman" w:cs="Times New Roman"/>
                <w:spacing w:val="4"/>
                <w:sz w:val="21"/>
                <w:szCs w:val="21"/>
                <w:lang w:val="en-US" w:eastAsia="zh-CN"/>
              </w:rPr>
              <w:t>7</w:t>
            </w:r>
          </w:p>
        </w:tc>
        <w:tc>
          <w:tcPr>
            <w:tcW w:w="2009" w:type="dxa"/>
            <w:tcBorders>
              <w:right w:val="single" w:color="000000" w:sz="2" w:space="0"/>
            </w:tcBorders>
            <w:vAlign w:val="top"/>
          </w:tcPr>
          <w:p>
            <w:pPr>
              <w:keepNext w:val="0"/>
              <w:keepLines w:val="0"/>
              <w:pageBreakBefore w:val="0"/>
              <w:widowControl/>
              <w:kinsoku/>
              <w:wordWrap/>
              <w:overflowPunct/>
              <w:topLinePunct w:val="0"/>
              <w:autoSpaceDE/>
              <w:autoSpaceDN/>
              <w:bidi w:val="0"/>
              <w:adjustRightInd/>
              <w:snapToGrid/>
              <w:spacing w:line="220" w:lineRule="auto"/>
              <w:ind w:left="0"/>
              <w:jc w:val="center"/>
              <w:textAlignment w:val="auto"/>
              <w:rPr>
                <w:rFonts w:hint="default" w:ascii="Times New Roman" w:hAnsi="Times New Roman" w:eastAsia="宋体" w:cs="Times New Roman"/>
                <w:spacing w:val="4"/>
                <w:sz w:val="21"/>
                <w:szCs w:val="21"/>
              </w:rPr>
            </w:pPr>
            <w:r>
              <w:rPr>
                <w:rFonts w:hint="default" w:ascii="Times New Roman" w:hAnsi="Times New Roman" w:eastAsia="宋体" w:cs="Times New Roman"/>
                <w:spacing w:val="4"/>
                <w:sz w:val="21"/>
                <w:szCs w:val="21"/>
              </w:rPr>
              <w:t>喷雾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8" w:hRule="atLeast"/>
        </w:trPr>
        <w:tc>
          <w:tcPr>
            <w:tcW w:w="1799" w:type="dxa"/>
            <w:tcBorders>
              <w:top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auto"/>
              <w:ind w:left="0"/>
              <w:jc w:val="center"/>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菜青虫</w:t>
            </w:r>
          </w:p>
        </w:tc>
        <w:tc>
          <w:tcPr>
            <w:tcW w:w="1405" w:type="dxa"/>
            <w:vAlign w:val="center"/>
          </w:tcPr>
          <w:p>
            <w:pPr>
              <w:spacing w:before="77" w:line="220" w:lineRule="auto"/>
              <w:ind w:left="82" w:leftChars="0"/>
              <w:jc w:val="left"/>
              <w:rPr>
                <w:rFonts w:hint="eastAsia" w:ascii="Times New Roman" w:hAnsi="Times New Roman" w:eastAsia="宋体" w:cs="Times New Roman"/>
                <w:kern w:val="2"/>
                <w:sz w:val="21"/>
                <w:szCs w:val="21"/>
                <w:lang w:val="en-US" w:eastAsia="zh-CN" w:bidi="ar-SA"/>
              </w:rPr>
            </w:pPr>
            <w:r>
              <w:rPr>
                <w:rFonts w:hint="eastAsia" w:ascii="Times New Roman" w:hAnsi="Times New Roman" w:cs="Times New Roman"/>
                <w:spacing w:val="1"/>
                <w:sz w:val="21"/>
                <w:szCs w:val="21"/>
                <w:lang w:val="en-US" w:eastAsia="zh-CN"/>
              </w:rPr>
              <w:t>苏云金杆菌</w:t>
            </w:r>
          </w:p>
        </w:tc>
        <w:tc>
          <w:tcPr>
            <w:tcW w:w="2654" w:type="dxa"/>
            <w:vAlign w:val="center"/>
          </w:tcPr>
          <w:p>
            <w:pPr>
              <w:spacing w:before="121" w:line="184" w:lineRule="auto"/>
              <w:ind w:left="83" w:leftChars="0"/>
              <w:jc w:val="left"/>
              <w:rPr>
                <w:rFonts w:hint="default" w:ascii="Times New Roman" w:hAnsi="Times New Roman" w:eastAsia="宋体" w:cs="Times New Roman"/>
                <w:kern w:val="2"/>
                <w:sz w:val="21"/>
                <w:szCs w:val="21"/>
                <w:lang w:val="en-US" w:eastAsia="zh-CN" w:bidi="ar-SA"/>
              </w:rPr>
            </w:pPr>
            <w:r>
              <w:rPr>
                <w:rFonts w:hint="eastAsia" w:ascii="Times New Roman" w:hAnsi="Times New Roman" w:cs="Times New Roman"/>
                <w:sz w:val="21"/>
                <w:szCs w:val="21"/>
                <w:lang w:val="en-US" w:eastAsia="zh-CN"/>
              </w:rPr>
              <w:t>20%杆菌，800倍液</w:t>
            </w:r>
          </w:p>
        </w:tc>
        <w:tc>
          <w:tcPr>
            <w:tcW w:w="1487" w:type="dxa"/>
            <w:tcBorders>
              <w:right w:val="single" w:color="000000" w:sz="2" w:space="0"/>
            </w:tcBorders>
            <w:vAlign w:val="center"/>
          </w:tcPr>
          <w:p>
            <w:pPr>
              <w:keepNext w:val="0"/>
              <w:keepLines w:val="0"/>
              <w:pageBreakBefore w:val="0"/>
              <w:widowControl/>
              <w:kinsoku/>
              <w:wordWrap/>
              <w:overflowPunct/>
              <w:topLinePunct w:val="0"/>
              <w:autoSpaceDE/>
              <w:autoSpaceDN/>
              <w:bidi w:val="0"/>
              <w:adjustRightInd/>
              <w:snapToGrid/>
              <w:spacing w:line="219" w:lineRule="auto"/>
              <w:ind w:left="0" w:leftChars="0"/>
              <w:jc w:val="center"/>
              <w:textAlignment w:val="auto"/>
              <w:rPr>
                <w:rFonts w:hint="default" w:ascii="Times New Roman" w:hAnsi="Times New Roman" w:eastAsia="宋体" w:cs="Times New Roman"/>
                <w:spacing w:val="-2"/>
                <w:kern w:val="2"/>
                <w:sz w:val="21"/>
                <w:szCs w:val="21"/>
                <w:lang w:val="en-US" w:eastAsia="zh-CN" w:bidi="ar-SA"/>
              </w:rPr>
            </w:pPr>
            <w:r>
              <w:rPr>
                <w:rFonts w:hint="eastAsia" w:ascii="Times New Roman" w:hAnsi="Times New Roman" w:cs="Times New Roman"/>
                <w:spacing w:val="-2"/>
                <w:kern w:val="2"/>
                <w:sz w:val="21"/>
                <w:szCs w:val="21"/>
                <w:lang w:val="en-US" w:eastAsia="zh-CN" w:bidi="ar-SA"/>
              </w:rPr>
              <w:t>3</w:t>
            </w:r>
          </w:p>
        </w:tc>
        <w:tc>
          <w:tcPr>
            <w:tcW w:w="2009" w:type="dxa"/>
            <w:tcBorders>
              <w:right w:val="single" w:color="000000" w:sz="2" w:space="0"/>
            </w:tcBorders>
            <w:vAlign w:val="top"/>
          </w:tcPr>
          <w:p>
            <w:pPr>
              <w:keepNext w:val="0"/>
              <w:keepLines w:val="0"/>
              <w:pageBreakBefore w:val="0"/>
              <w:widowControl/>
              <w:kinsoku/>
              <w:wordWrap/>
              <w:overflowPunct/>
              <w:topLinePunct w:val="0"/>
              <w:autoSpaceDE/>
              <w:autoSpaceDN/>
              <w:bidi w:val="0"/>
              <w:adjustRightInd/>
              <w:snapToGrid/>
              <w:spacing w:line="219" w:lineRule="auto"/>
              <w:ind w:left="0" w:leftChars="0"/>
              <w:jc w:val="center"/>
              <w:textAlignment w:val="auto"/>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pacing w:val="4"/>
                <w:sz w:val="21"/>
                <w:szCs w:val="21"/>
              </w:rPr>
              <w:t>喷雾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4" w:hRule="atLeast"/>
        </w:trPr>
        <w:tc>
          <w:tcPr>
            <w:tcW w:w="1799" w:type="dxa"/>
            <w:vMerge w:val="restart"/>
            <w:tcBorders>
              <w:top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20" w:lineRule="auto"/>
              <w:ind w:left="0"/>
              <w:jc w:val="center"/>
              <w:textAlignment w:val="auto"/>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小菜蛾</w:t>
            </w:r>
          </w:p>
        </w:tc>
        <w:tc>
          <w:tcPr>
            <w:tcW w:w="1405" w:type="dxa"/>
            <w:vAlign w:val="center"/>
          </w:tcPr>
          <w:p>
            <w:pPr>
              <w:spacing w:before="77" w:line="220" w:lineRule="auto"/>
              <w:ind w:left="82"/>
              <w:jc w:val="left"/>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三氟甲吡醚</w:t>
            </w:r>
          </w:p>
        </w:tc>
        <w:tc>
          <w:tcPr>
            <w:tcW w:w="2654" w:type="dxa"/>
            <w:vAlign w:val="center"/>
          </w:tcPr>
          <w:p>
            <w:pPr>
              <w:spacing w:before="121" w:line="184" w:lineRule="auto"/>
              <w:ind w:left="83"/>
              <w:jc w:val="left"/>
              <w:rPr>
                <w:rFonts w:hint="default" w:ascii="Times New Roman" w:hAnsi="Times New Roman" w:eastAsia="宋体" w:cs="Times New Roman"/>
                <w:sz w:val="21"/>
                <w:szCs w:val="21"/>
                <w:lang w:val="en-US" w:eastAsia="zh-CN"/>
              </w:rPr>
            </w:pPr>
            <w:r>
              <w:rPr>
                <w:rFonts w:hint="eastAsia" w:ascii="Times New Roman" w:hAnsi="Times New Roman" w:cs="Times New Roman"/>
                <w:spacing w:val="-2"/>
                <w:sz w:val="21"/>
                <w:szCs w:val="21"/>
                <w:lang w:val="en-US" w:eastAsia="zh-CN"/>
              </w:rPr>
              <w:t>10%乳油，</w:t>
            </w:r>
            <w:r>
              <w:rPr>
                <w:rFonts w:hint="eastAsia" w:ascii="Times New Roman" w:hAnsi="Times New Roman" w:cs="Times New Roman"/>
                <w:spacing w:val="4"/>
                <w:sz w:val="21"/>
                <w:szCs w:val="21"/>
                <w:lang w:val="en-US" w:eastAsia="zh-CN"/>
              </w:rPr>
              <w:t>1500</w:t>
            </w:r>
            <w:r>
              <w:rPr>
                <w:rFonts w:hint="eastAsia" w:cs="宋体"/>
                <w:sz w:val="24"/>
                <w:szCs w:val="24"/>
                <w:lang w:eastAsia="zh-CN"/>
              </w:rPr>
              <w:t>～</w:t>
            </w:r>
            <w:r>
              <w:rPr>
                <w:rFonts w:hint="eastAsia" w:cs="宋体"/>
                <w:sz w:val="24"/>
                <w:szCs w:val="24"/>
                <w:lang w:val="en-US" w:eastAsia="zh-CN"/>
              </w:rPr>
              <w:t>2000倍液</w:t>
            </w:r>
          </w:p>
        </w:tc>
        <w:tc>
          <w:tcPr>
            <w:tcW w:w="1487" w:type="dxa"/>
            <w:tcBorders>
              <w:right w:val="single" w:color="000000" w:sz="2" w:space="0"/>
            </w:tcBorders>
            <w:vAlign w:val="center"/>
          </w:tcPr>
          <w:p>
            <w:pPr>
              <w:keepNext w:val="0"/>
              <w:keepLines w:val="0"/>
              <w:pageBreakBefore w:val="0"/>
              <w:widowControl/>
              <w:kinsoku/>
              <w:wordWrap/>
              <w:overflowPunct/>
              <w:topLinePunct w:val="0"/>
              <w:autoSpaceDE/>
              <w:autoSpaceDN/>
              <w:bidi w:val="0"/>
              <w:adjustRightInd/>
              <w:snapToGrid/>
              <w:spacing w:line="219" w:lineRule="auto"/>
              <w:ind w:left="0"/>
              <w:jc w:val="center"/>
              <w:textAlignment w:val="auto"/>
              <w:rPr>
                <w:rFonts w:hint="default" w:ascii="Times New Roman" w:hAnsi="Times New Roman" w:eastAsia="宋体" w:cs="Times New Roman"/>
                <w:spacing w:val="-2"/>
                <w:sz w:val="21"/>
                <w:szCs w:val="21"/>
                <w:lang w:val="en-US" w:eastAsia="zh-CN"/>
              </w:rPr>
            </w:pPr>
            <w:r>
              <w:rPr>
                <w:rFonts w:hint="eastAsia" w:ascii="Times New Roman" w:hAnsi="Times New Roman" w:cs="Times New Roman"/>
                <w:spacing w:val="-2"/>
                <w:sz w:val="21"/>
                <w:szCs w:val="21"/>
                <w:lang w:val="en-US" w:eastAsia="zh-CN"/>
              </w:rPr>
              <w:t>7</w:t>
            </w:r>
          </w:p>
        </w:tc>
        <w:tc>
          <w:tcPr>
            <w:tcW w:w="2009" w:type="dxa"/>
            <w:tcBorders>
              <w:right w:val="single" w:color="000000" w:sz="2" w:space="0"/>
            </w:tcBorders>
            <w:vAlign w:val="top"/>
          </w:tcPr>
          <w:p>
            <w:pPr>
              <w:keepNext w:val="0"/>
              <w:keepLines w:val="0"/>
              <w:pageBreakBefore w:val="0"/>
              <w:widowControl/>
              <w:kinsoku/>
              <w:wordWrap/>
              <w:overflowPunct/>
              <w:topLinePunct w:val="0"/>
              <w:autoSpaceDE/>
              <w:autoSpaceDN/>
              <w:bidi w:val="0"/>
              <w:adjustRightInd/>
              <w:snapToGrid/>
              <w:spacing w:line="219" w:lineRule="auto"/>
              <w:ind w:left="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pacing w:val="4"/>
                <w:sz w:val="21"/>
                <w:szCs w:val="21"/>
              </w:rPr>
              <w:t>喷雾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34" w:hRule="atLeast"/>
        </w:trPr>
        <w:tc>
          <w:tcPr>
            <w:tcW w:w="1799" w:type="dxa"/>
            <w:vMerge w:val="continue"/>
            <w:vAlign w:val="top"/>
          </w:tcPr>
          <w:p>
            <w:pPr>
              <w:spacing w:before="77" w:line="220" w:lineRule="auto"/>
              <w:ind w:left="1204"/>
              <w:jc w:val="both"/>
              <w:rPr>
                <w:rFonts w:hint="default" w:ascii="Times New Roman" w:hAnsi="Times New Roman" w:eastAsia="宋体" w:cs="Times New Roman"/>
                <w:spacing w:val="-2"/>
                <w:sz w:val="21"/>
                <w:szCs w:val="21"/>
              </w:rPr>
            </w:pPr>
          </w:p>
        </w:tc>
        <w:tc>
          <w:tcPr>
            <w:tcW w:w="1405" w:type="dxa"/>
            <w:vAlign w:val="center"/>
          </w:tcPr>
          <w:p>
            <w:pPr>
              <w:spacing w:before="77" w:line="220" w:lineRule="auto"/>
              <w:ind w:left="82"/>
              <w:jc w:val="left"/>
              <w:rPr>
                <w:rFonts w:hint="default" w:ascii="Times New Roman" w:hAnsi="Times New Roman" w:eastAsia="宋体" w:cs="Times New Roman"/>
                <w:spacing w:val="1"/>
                <w:sz w:val="21"/>
                <w:szCs w:val="21"/>
                <w:lang w:val="en-US" w:eastAsia="zh-CN"/>
              </w:rPr>
            </w:pPr>
            <w:r>
              <w:rPr>
                <w:rFonts w:hint="eastAsia" w:ascii="Times New Roman" w:hAnsi="Times New Roman" w:cs="Times New Roman"/>
                <w:spacing w:val="1"/>
                <w:sz w:val="21"/>
                <w:szCs w:val="21"/>
                <w:lang w:val="en-US" w:eastAsia="zh-CN"/>
              </w:rPr>
              <w:t>阿维·氟铃脲</w:t>
            </w:r>
          </w:p>
        </w:tc>
        <w:tc>
          <w:tcPr>
            <w:tcW w:w="2654" w:type="dxa"/>
            <w:vAlign w:val="center"/>
          </w:tcPr>
          <w:p>
            <w:pPr>
              <w:spacing w:before="121" w:line="184" w:lineRule="auto"/>
              <w:ind w:left="83"/>
              <w:jc w:val="left"/>
              <w:rPr>
                <w:rFonts w:hint="default" w:ascii="Times New Roman" w:hAnsi="Times New Roman" w:eastAsia="宋体" w:cs="Times New Roman"/>
                <w:spacing w:val="-1"/>
                <w:sz w:val="21"/>
                <w:szCs w:val="21"/>
                <w:lang w:val="en-US" w:eastAsia="zh-CN"/>
              </w:rPr>
            </w:pPr>
            <w:r>
              <w:rPr>
                <w:rFonts w:hint="eastAsia" w:ascii="Times New Roman" w:hAnsi="Times New Roman" w:cs="Times New Roman"/>
                <w:spacing w:val="-2"/>
                <w:sz w:val="21"/>
                <w:szCs w:val="21"/>
                <w:lang w:val="en-US" w:eastAsia="zh-CN"/>
              </w:rPr>
              <w:t>2.5%乳油，</w:t>
            </w:r>
            <w:r>
              <w:rPr>
                <w:rFonts w:hint="eastAsia" w:ascii="Times New Roman" w:hAnsi="Times New Roman" w:cs="Times New Roman"/>
                <w:spacing w:val="4"/>
                <w:sz w:val="21"/>
                <w:szCs w:val="21"/>
                <w:lang w:val="en-US" w:eastAsia="zh-CN"/>
              </w:rPr>
              <w:t>2000</w:t>
            </w:r>
            <w:r>
              <w:rPr>
                <w:rFonts w:hint="eastAsia" w:cs="宋体"/>
                <w:sz w:val="24"/>
                <w:szCs w:val="24"/>
                <w:lang w:eastAsia="zh-CN"/>
              </w:rPr>
              <w:t>～</w:t>
            </w:r>
            <w:r>
              <w:rPr>
                <w:rFonts w:hint="eastAsia" w:cs="宋体"/>
                <w:sz w:val="24"/>
                <w:szCs w:val="24"/>
                <w:lang w:val="en-US" w:eastAsia="zh-CN"/>
              </w:rPr>
              <w:t>3000倍液</w:t>
            </w:r>
          </w:p>
        </w:tc>
        <w:tc>
          <w:tcPr>
            <w:tcW w:w="1487" w:type="dxa"/>
            <w:tcBorders>
              <w:right w:val="single" w:color="000000" w:sz="2" w:space="0"/>
            </w:tcBorders>
            <w:vAlign w:val="center"/>
          </w:tcPr>
          <w:p>
            <w:pPr>
              <w:keepNext w:val="0"/>
              <w:keepLines w:val="0"/>
              <w:pageBreakBefore w:val="0"/>
              <w:widowControl/>
              <w:kinsoku/>
              <w:wordWrap/>
              <w:overflowPunct/>
              <w:topLinePunct w:val="0"/>
              <w:autoSpaceDE/>
              <w:autoSpaceDN/>
              <w:bidi w:val="0"/>
              <w:adjustRightInd/>
              <w:snapToGrid/>
              <w:spacing w:line="219" w:lineRule="auto"/>
              <w:ind w:left="0"/>
              <w:jc w:val="center"/>
              <w:textAlignment w:val="auto"/>
              <w:rPr>
                <w:rFonts w:hint="default" w:ascii="Times New Roman" w:hAnsi="Times New Roman" w:eastAsia="宋体" w:cs="Times New Roman"/>
                <w:spacing w:val="-2"/>
                <w:sz w:val="21"/>
                <w:szCs w:val="21"/>
                <w:lang w:val="en-US" w:eastAsia="zh-CN"/>
              </w:rPr>
            </w:pPr>
            <w:r>
              <w:rPr>
                <w:rFonts w:hint="eastAsia" w:ascii="Times New Roman" w:hAnsi="Times New Roman" w:cs="Times New Roman"/>
                <w:spacing w:val="-2"/>
                <w:sz w:val="21"/>
                <w:szCs w:val="21"/>
                <w:lang w:val="en-US" w:eastAsia="zh-CN"/>
              </w:rPr>
              <w:t>7</w:t>
            </w:r>
          </w:p>
        </w:tc>
        <w:tc>
          <w:tcPr>
            <w:tcW w:w="2009" w:type="dxa"/>
            <w:tcBorders>
              <w:right w:val="single" w:color="000000" w:sz="2" w:space="0"/>
            </w:tcBorders>
            <w:vAlign w:val="top"/>
          </w:tcPr>
          <w:p>
            <w:pPr>
              <w:keepNext w:val="0"/>
              <w:keepLines w:val="0"/>
              <w:pageBreakBefore w:val="0"/>
              <w:widowControl/>
              <w:kinsoku/>
              <w:wordWrap/>
              <w:overflowPunct/>
              <w:topLinePunct w:val="0"/>
              <w:autoSpaceDE/>
              <w:autoSpaceDN/>
              <w:bidi w:val="0"/>
              <w:adjustRightInd/>
              <w:snapToGrid/>
              <w:spacing w:line="219" w:lineRule="auto"/>
              <w:ind w:left="0"/>
              <w:jc w:val="center"/>
              <w:textAlignment w:val="auto"/>
              <w:rPr>
                <w:rFonts w:hint="default" w:ascii="Times New Roman" w:hAnsi="Times New Roman" w:eastAsia="宋体" w:cs="Times New Roman"/>
                <w:spacing w:val="-2"/>
                <w:sz w:val="21"/>
                <w:szCs w:val="21"/>
              </w:rPr>
            </w:pPr>
            <w:r>
              <w:rPr>
                <w:rFonts w:hint="default" w:ascii="Times New Roman" w:hAnsi="Times New Roman" w:eastAsia="宋体" w:cs="Times New Roman"/>
                <w:spacing w:val="4"/>
                <w:sz w:val="21"/>
                <w:szCs w:val="21"/>
              </w:rPr>
              <w:t>喷雾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34" w:hRule="atLeast"/>
        </w:trPr>
        <w:tc>
          <w:tcPr>
            <w:tcW w:w="1799" w:type="dxa"/>
            <w:vMerge w:val="continue"/>
            <w:vAlign w:val="top"/>
          </w:tcPr>
          <w:p>
            <w:pPr>
              <w:spacing w:before="77" w:line="220" w:lineRule="auto"/>
              <w:ind w:left="1204"/>
              <w:jc w:val="both"/>
              <w:rPr>
                <w:rFonts w:hint="default" w:ascii="Times New Roman" w:hAnsi="Times New Roman" w:eastAsia="宋体" w:cs="Times New Roman"/>
                <w:spacing w:val="-2"/>
                <w:sz w:val="21"/>
                <w:szCs w:val="21"/>
              </w:rPr>
            </w:pPr>
          </w:p>
        </w:tc>
        <w:tc>
          <w:tcPr>
            <w:tcW w:w="1405" w:type="dxa"/>
            <w:vAlign w:val="center"/>
          </w:tcPr>
          <w:p>
            <w:pPr>
              <w:spacing w:before="77" w:line="220" w:lineRule="auto"/>
              <w:ind w:left="82"/>
              <w:jc w:val="left"/>
              <w:rPr>
                <w:rFonts w:hint="default" w:ascii="Times New Roman" w:hAnsi="Times New Roman" w:cs="Times New Roman"/>
                <w:spacing w:val="1"/>
                <w:sz w:val="21"/>
                <w:szCs w:val="21"/>
                <w:lang w:val="en-US" w:eastAsia="zh-CN"/>
              </w:rPr>
            </w:pPr>
            <w:r>
              <w:rPr>
                <w:rFonts w:hint="eastAsia" w:ascii="Times New Roman" w:hAnsi="Times New Roman" w:cs="Times New Roman"/>
                <w:spacing w:val="1"/>
                <w:sz w:val="21"/>
                <w:szCs w:val="21"/>
                <w:lang w:val="en-US" w:eastAsia="zh-CN"/>
              </w:rPr>
              <w:t>氟啶脲</w:t>
            </w:r>
          </w:p>
        </w:tc>
        <w:tc>
          <w:tcPr>
            <w:tcW w:w="2654" w:type="dxa"/>
            <w:vAlign w:val="center"/>
          </w:tcPr>
          <w:p>
            <w:pPr>
              <w:spacing w:before="121" w:line="184" w:lineRule="auto"/>
              <w:ind w:left="83"/>
              <w:jc w:val="left"/>
              <w:rPr>
                <w:rFonts w:hint="default" w:ascii="Times New Roman" w:hAnsi="Times New Roman" w:cs="Times New Roman"/>
                <w:spacing w:val="-1"/>
                <w:sz w:val="21"/>
                <w:szCs w:val="21"/>
                <w:lang w:val="en-US" w:eastAsia="zh-CN"/>
              </w:rPr>
            </w:pPr>
            <w:r>
              <w:rPr>
                <w:rFonts w:hint="eastAsia" w:ascii="Times New Roman" w:hAnsi="Times New Roman" w:cs="Times New Roman"/>
                <w:spacing w:val="-2"/>
                <w:sz w:val="21"/>
                <w:szCs w:val="21"/>
                <w:lang w:val="en-US" w:eastAsia="zh-CN"/>
              </w:rPr>
              <w:t>5%乳油，</w:t>
            </w:r>
            <w:r>
              <w:rPr>
                <w:rFonts w:hint="eastAsia" w:ascii="Times New Roman" w:hAnsi="Times New Roman" w:cs="Times New Roman"/>
                <w:spacing w:val="4"/>
                <w:sz w:val="21"/>
                <w:szCs w:val="21"/>
                <w:lang w:val="en-US" w:eastAsia="zh-CN"/>
              </w:rPr>
              <w:t>1500</w:t>
            </w:r>
            <w:r>
              <w:rPr>
                <w:rFonts w:hint="eastAsia" w:cs="宋体"/>
                <w:sz w:val="24"/>
                <w:szCs w:val="24"/>
                <w:lang w:eastAsia="zh-CN"/>
              </w:rPr>
              <w:t>～</w:t>
            </w:r>
            <w:r>
              <w:rPr>
                <w:rFonts w:hint="eastAsia" w:cs="宋体"/>
                <w:sz w:val="24"/>
                <w:szCs w:val="24"/>
                <w:lang w:val="en-US" w:eastAsia="zh-CN"/>
              </w:rPr>
              <w:t>2000倍液</w:t>
            </w:r>
          </w:p>
        </w:tc>
        <w:tc>
          <w:tcPr>
            <w:tcW w:w="1487" w:type="dxa"/>
            <w:tcBorders>
              <w:right w:val="single" w:color="000000" w:sz="2" w:space="0"/>
            </w:tcBorders>
            <w:vAlign w:val="center"/>
          </w:tcPr>
          <w:p>
            <w:pPr>
              <w:keepNext w:val="0"/>
              <w:keepLines w:val="0"/>
              <w:pageBreakBefore w:val="0"/>
              <w:widowControl/>
              <w:kinsoku/>
              <w:wordWrap/>
              <w:overflowPunct/>
              <w:topLinePunct w:val="0"/>
              <w:autoSpaceDE/>
              <w:autoSpaceDN/>
              <w:bidi w:val="0"/>
              <w:adjustRightInd/>
              <w:snapToGrid/>
              <w:spacing w:line="219" w:lineRule="auto"/>
              <w:ind w:left="0"/>
              <w:jc w:val="center"/>
              <w:textAlignment w:val="auto"/>
              <w:rPr>
                <w:rFonts w:hint="default" w:ascii="Times New Roman" w:hAnsi="Times New Roman" w:cs="Times New Roman"/>
                <w:spacing w:val="-2"/>
                <w:sz w:val="21"/>
                <w:szCs w:val="21"/>
                <w:lang w:val="en-US" w:eastAsia="zh-CN"/>
              </w:rPr>
            </w:pPr>
            <w:r>
              <w:rPr>
                <w:rFonts w:hint="eastAsia" w:ascii="Times New Roman" w:hAnsi="Times New Roman" w:cs="Times New Roman"/>
                <w:spacing w:val="-2"/>
                <w:sz w:val="21"/>
                <w:szCs w:val="21"/>
                <w:lang w:val="en-US" w:eastAsia="zh-CN"/>
              </w:rPr>
              <w:t>7</w:t>
            </w:r>
          </w:p>
        </w:tc>
        <w:tc>
          <w:tcPr>
            <w:tcW w:w="2009" w:type="dxa"/>
            <w:tcBorders>
              <w:right w:val="single" w:color="000000" w:sz="2" w:space="0"/>
            </w:tcBorders>
            <w:vAlign w:val="top"/>
          </w:tcPr>
          <w:p>
            <w:pPr>
              <w:keepNext w:val="0"/>
              <w:keepLines w:val="0"/>
              <w:pageBreakBefore w:val="0"/>
              <w:widowControl/>
              <w:kinsoku/>
              <w:wordWrap/>
              <w:overflowPunct/>
              <w:topLinePunct w:val="0"/>
              <w:autoSpaceDE/>
              <w:autoSpaceDN/>
              <w:bidi w:val="0"/>
              <w:adjustRightInd/>
              <w:snapToGrid/>
              <w:spacing w:line="219" w:lineRule="auto"/>
              <w:ind w:left="0"/>
              <w:jc w:val="center"/>
              <w:textAlignment w:val="auto"/>
              <w:rPr>
                <w:rFonts w:hint="default" w:ascii="Times New Roman" w:hAnsi="Times New Roman" w:eastAsia="宋体" w:cs="Times New Roman"/>
                <w:spacing w:val="4"/>
                <w:sz w:val="21"/>
                <w:szCs w:val="21"/>
              </w:rPr>
            </w:pPr>
            <w:r>
              <w:rPr>
                <w:rFonts w:hint="default" w:ascii="Times New Roman" w:hAnsi="Times New Roman" w:eastAsia="宋体" w:cs="Times New Roman"/>
                <w:spacing w:val="4"/>
                <w:sz w:val="21"/>
                <w:szCs w:val="21"/>
              </w:rPr>
              <w:t>喷雾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4" w:hRule="atLeast"/>
        </w:trPr>
        <w:tc>
          <w:tcPr>
            <w:tcW w:w="1799" w:type="dxa"/>
            <w:vMerge w:val="continue"/>
            <w:vAlign w:val="top"/>
          </w:tcPr>
          <w:p>
            <w:pPr>
              <w:spacing w:before="77" w:line="220" w:lineRule="auto"/>
              <w:ind w:left="1204"/>
              <w:jc w:val="both"/>
              <w:rPr>
                <w:rFonts w:hint="default" w:ascii="Times New Roman" w:hAnsi="Times New Roman" w:eastAsia="宋体" w:cs="Times New Roman"/>
                <w:spacing w:val="-2"/>
                <w:sz w:val="21"/>
                <w:szCs w:val="21"/>
              </w:rPr>
            </w:pPr>
          </w:p>
        </w:tc>
        <w:tc>
          <w:tcPr>
            <w:tcW w:w="1405" w:type="dxa"/>
            <w:vAlign w:val="center"/>
          </w:tcPr>
          <w:p>
            <w:pPr>
              <w:spacing w:before="77" w:line="220" w:lineRule="auto"/>
              <w:ind w:left="82"/>
              <w:jc w:val="left"/>
              <w:rPr>
                <w:rFonts w:hint="default" w:ascii="Times New Roman" w:hAnsi="Times New Roman" w:cs="Times New Roman"/>
                <w:spacing w:val="1"/>
                <w:sz w:val="21"/>
                <w:szCs w:val="21"/>
                <w:lang w:val="en-US" w:eastAsia="zh-CN"/>
              </w:rPr>
            </w:pPr>
            <w:r>
              <w:rPr>
                <w:rFonts w:hint="eastAsia" w:ascii="Times New Roman" w:hAnsi="Times New Roman" w:cs="Times New Roman"/>
                <w:spacing w:val="1"/>
                <w:sz w:val="21"/>
                <w:szCs w:val="21"/>
                <w:lang w:val="en-US" w:eastAsia="zh-CN"/>
              </w:rPr>
              <w:t>氯虫苯甲酰胺</w:t>
            </w:r>
          </w:p>
        </w:tc>
        <w:tc>
          <w:tcPr>
            <w:tcW w:w="2654" w:type="dxa"/>
            <w:vAlign w:val="center"/>
          </w:tcPr>
          <w:p>
            <w:pPr>
              <w:spacing w:before="121" w:line="184" w:lineRule="auto"/>
              <w:ind w:left="83"/>
              <w:jc w:val="left"/>
              <w:rPr>
                <w:rFonts w:hint="default" w:ascii="Times New Roman" w:hAnsi="Times New Roman" w:cs="Times New Roman"/>
                <w:spacing w:val="-1"/>
                <w:sz w:val="21"/>
                <w:szCs w:val="21"/>
                <w:lang w:val="en-US" w:eastAsia="zh-CN"/>
              </w:rPr>
            </w:pPr>
            <w:r>
              <w:rPr>
                <w:rFonts w:hint="eastAsia" w:ascii="Times New Roman" w:hAnsi="Times New Roman" w:cs="Times New Roman"/>
                <w:spacing w:val="-1"/>
                <w:sz w:val="21"/>
                <w:szCs w:val="21"/>
                <w:lang w:val="en-US" w:eastAsia="zh-CN"/>
              </w:rPr>
              <w:t>5%</w:t>
            </w:r>
            <w:r>
              <w:rPr>
                <w:rFonts w:hint="eastAsia" w:ascii="Times New Roman" w:hAnsi="Times New Roman" w:cs="Times New Roman"/>
                <w:spacing w:val="-2"/>
                <w:sz w:val="21"/>
                <w:szCs w:val="21"/>
                <w:lang w:val="en-US" w:eastAsia="zh-CN"/>
              </w:rPr>
              <w:t>悬浮液</w:t>
            </w:r>
            <w:r>
              <w:rPr>
                <w:rFonts w:hint="eastAsia" w:ascii="Times New Roman" w:hAnsi="Times New Roman" w:cs="Times New Roman"/>
                <w:spacing w:val="-1"/>
                <w:sz w:val="21"/>
                <w:szCs w:val="21"/>
                <w:lang w:val="en-US" w:eastAsia="zh-CN"/>
              </w:rPr>
              <w:t>，</w:t>
            </w:r>
            <w:r>
              <w:rPr>
                <w:rFonts w:hint="eastAsia" w:ascii="Times New Roman" w:hAnsi="Times New Roman" w:cs="Times New Roman"/>
                <w:spacing w:val="4"/>
                <w:sz w:val="21"/>
                <w:szCs w:val="21"/>
                <w:lang w:val="en-US" w:eastAsia="zh-CN"/>
              </w:rPr>
              <w:t>2000</w:t>
            </w:r>
            <w:r>
              <w:rPr>
                <w:rFonts w:hint="eastAsia" w:cs="宋体"/>
                <w:sz w:val="24"/>
                <w:szCs w:val="24"/>
                <w:lang w:eastAsia="zh-CN"/>
              </w:rPr>
              <w:t>～</w:t>
            </w:r>
            <w:r>
              <w:rPr>
                <w:rFonts w:hint="eastAsia" w:cs="宋体"/>
                <w:sz w:val="24"/>
                <w:szCs w:val="24"/>
                <w:lang w:val="en-US" w:eastAsia="zh-CN"/>
              </w:rPr>
              <w:t>3000</w:t>
            </w:r>
            <w:r>
              <w:rPr>
                <w:rFonts w:hint="eastAsia" w:ascii="Times New Roman" w:hAnsi="Times New Roman" w:cs="Times New Roman"/>
                <w:spacing w:val="-1"/>
                <w:sz w:val="21"/>
                <w:szCs w:val="21"/>
                <w:lang w:val="en-US" w:eastAsia="zh-CN"/>
              </w:rPr>
              <w:t>倍液</w:t>
            </w:r>
          </w:p>
        </w:tc>
        <w:tc>
          <w:tcPr>
            <w:tcW w:w="1487" w:type="dxa"/>
            <w:tcBorders>
              <w:right w:val="single" w:color="000000" w:sz="2" w:space="0"/>
            </w:tcBorders>
            <w:vAlign w:val="center"/>
          </w:tcPr>
          <w:p>
            <w:pPr>
              <w:keepNext w:val="0"/>
              <w:keepLines w:val="0"/>
              <w:pageBreakBefore w:val="0"/>
              <w:widowControl/>
              <w:kinsoku/>
              <w:wordWrap/>
              <w:overflowPunct/>
              <w:topLinePunct w:val="0"/>
              <w:autoSpaceDE/>
              <w:autoSpaceDN/>
              <w:bidi w:val="0"/>
              <w:adjustRightInd/>
              <w:snapToGrid/>
              <w:spacing w:line="219" w:lineRule="auto"/>
              <w:ind w:left="0"/>
              <w:jc w:val="center"/>
              <w:textAlignment w:val="auto"/>
              <w:rPr>
                <w:rFonts w:hint="default" w:ascii="Times New Roman" w:hAnsi="Times New Roman" w:cs="Times New Roman"/>
                <w:spacing w:val="-2"/>
                <w:sz w:val="21"/>
                <w:szCs w:val="21"/>
                <w:lang w:val="en-US" w:eastAsia="zh-CN"/>
              </w:rPr>
            </w:pPr>
            <w:r>
              <w:rPr>
                <w:rFonts w:hint="eastAsia" w:ascii="Times New Roman" w:hAnsi="Times New Roman" w:cs="Times New Roman"/>
                <w:spacing w:val="-2"/>
                <w:sz w:val="21"/>
                <w:szCs w:val="21"/>
                <w:lang w:val="en-US" w:eastAsia="zh-CN"/>
              </w:rPr>
              <w:t>2</w:t>
            </w:r>
          </w:p>
        </w:tc>
        <w:tc>
          <w:tcPr>
            <w:tcW w:w="2009" w:type="dxa"/>
            <w:tcBorders>
              <w:right w:val="single" w:color="000000" w:sz="2" w:space="0"/>
            </w:tcBorders>
            <w:vAlign w:val="top"/>
          </w:tcPr>
          <w:p>
            <w:pPr>
              <w:keepNext w:val="0"/>
              <w:keepLines w:val="0"/>
              <w:pageBreakBefore w:val="0"/>
              <w:widowControl/>
              <w:kinsoku/>
              <w:wordWrap/>
              <w:overflowPunct/>
              <w:topLinePunct w:val="0"/>
              <w:autoSpaceDE/>
              <w:autoSpaceDN/>
              <w:bidi w:val="0"/>
              <w:adjustRightInd/>
              <w:snapToGrid/>
              <w:spacing w:line="219" w:lineRule="auto"/>
              <w:ind w:left="0"/>
              <w:jc w:val="center"/>
              <w:textAlignment w:val="auto"/>
              <w:rPr>
                <w:rFonts w:hint="default" w:ascii="Times New Roman" w:hAnsi="Times New Roman" w:eastAsia="宋体" w:cs="Times New Roman"/>
                <w:spacing w:val="4"/>
                <w:sz w:val="21"/>
                <w:szCs w:val="21"/>
              </w:rPr>
            </w:pPr>
            <w:r>
              <w:rPr>
                <w:rFonts w:hint="default" w:ascii="Times New Roman" w:hAnsi="Times New Roman" w:eastAsia="宋体" w:cs="Times New Roman"/>
                <w:spacing w:val="4"/>
                <w:sz w:val="21"/>
                <w:szCs w:val="21"/>
              </w:rPr>
              <w:t>喷雾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34" w:hRule="atLeast"/>
        </w:trPr>
        <w:tc>
          <w:tcPr>
            <w:tcW w:w="1799" w:type="dxa"/>
            <w:vMerge w:val="continue"/>
            <w:vAlign w:val="top"/>
          </w:tcPr>
          <w:p>
            <w:pPr>
              <w:spacing w:before="77" w:line="220" w:lineRule="auto"/>
              <w:ind w:left="1204"/>
              <w:jc w:val="both"/>
              <w:rPr>
                <w:rFonts w:hint="default" w:ascii="Times New Roman" w:hAnsi="Times New Roman" w:eastAsia="宋体" w:cs="Times New Roman"/>
                <w:spacing w:val="-2"/>
                <w:sz w:val="21"/>
                <w:szCs w:val="21"/>
              </w:rPr>
            </w:pPr>
          </w:p>
        </w:tc>
        <w:tc>
          <w:tcPr>
            <w:tcW w:w="1405" w:type="dxa"/>
            <w:vAlign w:val="center"/>
          </w:tcPr>
          <w:p>
            <w:pPr>
              <w:spacing w:before="77" w:line="220" w:lineRule="auto"/>
              <w:ind w:left="82"/>
              <w:jc w:val="left"/>
              <w:rPr>
                <w:rFonts w:hint="default" w:ascii="Times New Roman" w:hAnsi="Times New Roman" w:cs="Times New Roman"/>
                <w:spacing w:val="1"/>
                <w:sz w:val="21"/>
                <w:szCs w:val="21"/>
                <w:lang w:val="en-US" w:eastAsia="zh-CN"/>
              </w:rPr>
            </w:pPr>
            <w:r>
              <w:rPr>
                <w:rFonts w:hint="eastAsia" w:ascii="Times New Roman" w:hAnsi="Times New Roman" w:cs="Times New Roman"/>
                <w:spacing w:val="1"/>
                <w:sz w:val="21"/>
                <w:szCs w:val="21"/>
                <w:lang w:val="en-US" w:eastAsia="zh-CN"/>
              </w:rPr>
              <w:t>茚虫威</w:t>
            </w:r>
          </w:p>
        </w:tc>
        <w:tc>
          <w:tcPr>
            <w:tcW w:w="2654" w:type="dxa"/>
            <w:vAlign w:val="center"/>
          </w:tcPr>
          <w:p>
            <w:pPr>
              <w:spacing w:before="121" w:line="184" w:lineRule="auto"/>
              <w:ind w:left="83"/>
              <w:jc w:val="left"/>
              <w:rPr>
                <w:rFonts w:hint="default" w:ascii="Times New Roman" w:hAnsi="Times New Roman" w:cs="Times New Roman"/>
                <w:spacing w:val="-1"/>
                <w:sz w:val="21"/>
                <w:szCs w:val="21"/>
                <w:lang w:val="en-US" w:eastAsia="zh-CN"/>
              </w:rPr>
            </w:pPr>
            <w:r>
              <w:rPr>
                <w:rFonts w:hint="eastAsia" w:ascii="Times New Roman" w:hAnsi="Times New Roman" w:cs="Times New Roman"/>
                <w:spacing w:val="-1"/>
                <w:sz w:val="21"/>
                <w:szCs w:val="21"/>
                <w:lang w:val="en-US" w:eastAsia="zh-CN"/>
              </w:rPr>
              <w:t>15%</w:t>
            </w:r>
            <w:r>
              <w:rPr>
                <w:rFonts w:hint="eastAsia" w:ascii="Times New Roman" w:hAnsi="Times New Roman" w:cs="Times New Roman"/>
                <w:spacing w:val="-2"/>
                <w:sz w:val="21"/>
                <w:szCs w:val="21"/>
                <w:lang w:val="en-US" w:eastAsia="zh-CN"/>
              </w:rPr>
              <w:t>乳油</w:t>
            </w:r>
            <w:r>
              <w:rPr>
                <w:rFonts w:hint="eastAsia" w:ascii="Times New Roman" w:hAnsi="Times New Roman" w:cs="Times New Roman"/>
                <w:spacing w:val="-1"/>
                <w:sz w:val="21"/>
                <w:szCs w:val="21"/>
                <w:lang w:val="en-US" w:eastAsia="zh-CN"/>
              </w:rPr>
              <w:t>，</w:t>
            </w:r>
            <w:r>
              <w:rPr>
                <w:rFonts w:hint="eastAsia" w:ascii="Times New Roman" w:hAnsi="Times New Roman" w:cs="Times New Roman"/>
                <w:spacing w:val="-2"/>
                <w:sz w:val="21"/>
                <w:szCs w:val="21"/>
                <w:lang w:val="en-US" w:eastAsia="zh-CN"/>
              </w:rPr>
              <w:t>3000</w:t>
            </w:r>
            <w:r>
              <w:rPr>
                <w:rFonts w:hint="eastAsia" w:cs="宋体"/>
                <w:sz w:val="24"/>
                <w:szCs w:val="24"/>
                <w:lang w:eastAsia="zh-CN"/>
              </w:rPr>
              <w:t>～</w:t>
            </w:r>
            <w:r>
              <w:rPr>
                <w:rFonts w:hint="eastAsia" w:cs="宋体"/>
                <w:sz w:val="24"/>
                <w:szCs w:val="24"/>
                <w:lang w:val="en-US" w:eastAsia="zh-CN"/>
              </w:rPr>
              <w:t>3500倍液</w:t>
            </w:r>
          </w:p>
        </w:tc>
        <w:tc>
          <w:tcPr>
            <w:tcW w:w="1487" w:type="dxa"/>
            <w:tcBorders>
              <w:right w:val="single" w:color="000000" w:sz="2" w:space="0"/>
            </w:tcBorders>
            <w:vAlign w:val="center"/>
          </w:tcPr>
          <w:p>
            <w:pPr>
              <w:keepNext w:val="0"/>
              <w:keepLines w:val="0"/>
              <w:pageBreakBefore w:val="0"/>
              <w:widowControl/>
              <w:kinsoku/>
              <w:wordWrap/>
              <w:overflowPunct/>
              <w:topLinePunct w:val="0"/>
              <w:autoSpaceDE/>
              <w:autoSpaceDN/>
              <w:bidi w:val="0"/>
              <w:adjustRightInd/>
              <w:snapToGrid/>
              <w:spacing w:line="219" w:lineRule="auto"/>
              <w:ind w:left="0"/>
              <w:jc w:val="center"/>
              <w:textAlignment w:val="auto"/>
              <w:rPr>
                <w:rFonts w:hint="default" w:ascii="Times New Roman" w:hAnsi="Times New Roman" w:cs="Times New Roman"/>
                <w:spacing w:val="-2"/>
                <w:sz w:val="21"/>
                <w:szCs w:val="21"/>
                <w:lang w:val="en-US" w:eastAsia="zh-CN"/>
              </w:rPr>
            </w:pPr>
            <w:r>
              <w:rPr>
                <w:rFonts w:hint="eastAsia" w:ascii="Times New Roman" w:hAnsi="Times New Roman" w:cs="Times New Roman"/>
                <w:spacing w:val="-2"/>
                <w:sz w:val="21"/>
                <w:szCs w:val="21"/>
                <w:lang w:val="en-US" w:eastAsia="zh-CN"/>
              </w:rPr>
              <w:t>7</w:t>
            </w:r>
          </w:p>
        </w:tc>
        <w:tc>
          <w:tcPr>
            <w:tcW w:w="2009" w:type="dxa"/>
            <w:tcBorders>
              <w:right w:val="single" w:color="000000" w:sz="2" w:space="0"/>
            </w:tcBorders>
            <w:vAlign w:val="top"/>
          </w:tcPr>
          <w:p>
            <w:pPr>
              <w:keepNext w:val="0"/>
              <w:keepLines w:val="0"/>
              <w:pageBreakBefore w:val="0"/>
              <w:widowControl/>
              <w:kinsoku/>
              <w:wordWrap/>
              <w:overflowPunct/>
              <w:topLinePunct w:val="0"/>
              <w:autoSpaceDE/>
              <w:autoSpaceDN/>
              <w:bidi w:val="0"/>
              <w:adjustRightInd/>
              <w:snapToGrid/>
              <w:spacing w:line="219" w:lineRule="auto"/>
              <w:ind w:left="0"/>
              <w:jc w:val="center"/>
              <w:textAlignment w:val="auto"/>
              <w:rPr>
                <w:rFonts w:hint="default" w:ascii="Times New Roman" w:hAnsi="Times New Roman" w:eastAsia="宋体" w:cs="Times New Roman"/>
                <w:spacing w:val="4"/>
                <w:sz w:val="21"/>
                <w:szCs w:val="21"/>
              </w:rPr>
            </w:pPr>
            <w:r>
              <w:rPr>
                <w:rFonts w:hint="default" w:ascii="Times New Roman" w:hAnsi="Times New Roman" w:eastAsia="宋体" w:cs="Times New Roman"/>
                <w:spacing w:val="4"/>
                <w:sz w:val="21"/>
                <w:szCs w:val="21"/>
              </w:rPr>
              <w:t>喷雾</w:t>
            </w:r>
          </w:p>
        </w:tc>
      </w:tr>
    </w:tbl>
    <w:p>
      <w:pPr>
        <w:keepNext w:val="0"/>
        <w:keepLines w:val="0"/>
        <w:pageBreakBefore w:val="0"/>
        <w:widowControl/>
        <w:kinsoku/>
        <w:wordWrap/>
        <w:overflowPunct/>
        <w:topLinePunct w:val="0"/>
        <w:autoSpaceDE/>
        <w:autoSpaceDN/>
        <w:bidi w:val="0"/>
        <w:adjustRightInd/>
        <w:snapToGrid/>
        <w:spacing w:before="0" w:beforeLines="100" w:after="0" w:afterLines="100" w:line="240" w:lineRule="auto"/>
        <w:ind w:left="0"/>
        <w:textAlignment w:val="auto"/>
        <w:outlineLvl w:val="0"/>
        <w:rPr>
          <w:rFonts w:hint="default" w:ascii="黑体" w:hAnsi="黑体" w:eastAsia="黑体" w:cs="黑体"/>
          <w:b w:val="0"/>
          <w:bCs w:val="0"/>
          <w:spacing w:val="4"/>
          <w:sz w:val="24"/>
          <w:szCs w:val="24"/>
          <w:lang w:val="en-US" w:eastAsia="zh-CN"/>
        </w:rPr>
      </w:pPr>
      <w:r>
        <w:rPr>
          <w:rFonts w:ascii="黑体" w:hAnsi="黑体" w:eastAsia="黑体" w:cs="黑体"/>
          <w:b w:val="0"/>
          <w:bCs w:val="0"/>
          <w:spacing w:val="4"/>
          <w:sz w:val="24"/>
          <w:szCs w:val="24"/>
        </w:rPr>
        <w:t>10  采收</w:t>
      </w:r>
    </w:p>
    <w:p>
      <w:pPr>
        <w:keepNext w:val="0"/>
        <w:keepLines w:val="0"/>
        <w:pageBreakBefore w:val="0"/>
        <w:widowControl/>
        <w:kinsoku/>
        <w:wordWrap/>
        <w:overflowPunct/>
        <w:topLinePunct w:val="0"/>
        <w:autoSpaceDE/>
        <w:autoSpaceDN/>
        <w:bidi w:val="0"/>
        <w:adjustRightInd/>
        <w:snapToGrid/>
        <w:spacing w:line="240" w:lineRule="auto"/>
        <w:ind w:right="0" w:firstLine="516" w:firstLineChars="200"/>
        <w:textAlignment w:val="auto"/>
        <w:rPr>
          <w:rFonts w:hint="default" w:cs="宋体"/>
          <w:spacing w:val="9"/>
          <w:sz w:val="24"/>
          <w:szCs w:val="24"/>
          <w:lang w:val="en-US" w:eastAsia="zh-CN"/>
        </w:rPr>
      </w:pPr>
      <w:r>
        <w:rPr>
          <w:rFonts w:hint="eastAsia" w:cs="宋体"/>
          <w:spacing w:val="9"/>
          <w:sz w:val="24"/>
          <w:szCs w:val="24"/>
          <w:lang w:val="en-US" w:eastAsia="zh-CN"/>
        </w:rPr>
        <w:t>定植后45 d</w:t>
      </w:r>
      <w:r>
        <w:rPr>
          <w:rFonts w:hint="eastAsia" w:cs="宋体"/>
          <w:sz w:val="24"/>
          <w:szCs w:val="24"/>
          <w:lang w:eastAsia="zh-CN"/>
        </w:rPr>
        <w:t>～</w:t>
      </w:r>
      <w:r>
        <w:rPr>
          <w:rFonts w:hint="eastAsia" w:cs="宋体"/>
          <w:sz w:val="24"/>
          <w:szCs w:val="24"/>
          <w:lang w:val="en-US" w:eastAsia="zh-CN"/>
        </w:rPr>
        <w:t>60 d可根据成熟度和天气状况，</w:t>
      </w:r>
      <w:r>
        <w:rPr>
          <w:rFonts w:hint="eastAsia" w:ascii="宋体" w:hAnsi="宋体" w:eastAsia="宋体" w:cs="宋体"/>
          <w:spacing w:val="9"/>
          <w:sz w:val="24"/>
          <w:szCs w:val="24"/>
        </w:rPr>
        <w:t>当叶球紧实，外叶稍黄时</w:t>
      </w:r>
      <w:r>
        <w:rPr>
          <w:rFonts w:hint="eastAsia" w:cs="宋体"/>
          <w:spacing w:val="9"/>
          <w:sz w:val="24"/>
          <w:szCs w:val="24"/>
          <w:lang w:eastAsia="zh-CN"/>
        </w:rPr>
        <w:t>，</w:t>
      </w:r>
      <w:r>
        <w:rPr>
          <w:rFonts w:hint="eastAsia" w:cs="宋体"/>
          <w:spacing w:val="9"/>
          <w:sz w:val="24"/>
          <w:szCs w:val="24"/>
          <w:lang w:val="en-US" w:eastAsia="zh-CN"/>
        </w:rPr>
        <w:t>选择晴天</w:t>
      </w:r>
      <w:r>
        <w:rPr>
          <w:rFonts w:hint="eastAsia" w:ascii="宋体" w:hAnsi="宋体" w:eastAsia="宋体" w:cs="宋体"/>
          <w:spacing w:val="9"/>
          <w:sz w:val="24"/>
          <w:szCs w:val="24"/>
        </w:rPr>
        <w:t>采收</w:t>
      </w:r>
      <w:r>
        <w:rPr>
          <w:rFonts w:hint="eastAsia" w:cs="宋体"/>
          <w:spacing w:val="9"/>
          <w:sz w:val="24"/>
          <w:szCs w:val="24"/>
          <w:lang w:eastAsia="zh-CN"/>
        </w:rPr>
        <w:t>。</w:t>
      </w:r>
    </w:p>
    <w:p>
      <w:pPr>
        <w:keepNext w:val="0"/>
        <w:keepLines w:val="0"/>
        <w:pageBreakBefore w:val="0"/>
        <w:widowControl/>
        <w:kinsoku/>
        <w:wordWrap/>
        <w:overflowPunct/>
        <w:topLinePunct w:val="0"/>
        <w:autoSpaceDE/>
        <w:autoSpaceDN/>
        <w:bidi w:val="0"/>
        <w:adjustRightInd/>
        <w:snapToGrid/>
        <w:spacing w:line="240" w:lineRule="auto"/>
        <w:ind w:right="0"/>
        <w:textAlignment w:val="auto"/>
        <w:rPr>
          <w:rFonts w:hint="eastAsia" w:cs="宋体"/>
          <w:spacing w:val="9"/>
          <w:sz w:val="24"/>
          <w:szCs w:val="24"/>
          <w:lang w:val="en-US" w:eastAsia="zh-CN"/>
        </w:rPr>
      </w:pPr>
      <w:r>
        <w:rPr>
          <w:rFonts w:hint="eastAsia" w:cs="宋体"/>
          <w:spacing w:val="9"/>
          <w:sz w:val="24"/>
          <w:szCs w:val="24"/>
          <w:lang w:val="en-US" w:eastAsia="zh-CN"/>
        </w:rPr>
        <w:t xml:space="preserve">   采收前20 d禁止施用氮肥，并符合农药安全间隔期。</w:t>
      </w:r>
    </w:p>
    <w:p>
      <w:pPr>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cs="宋体"/>
          <w:spacing w:val="9"/>
          <w:sz w:val="24"/>
          <w:szCs w:val="24"/>
          <w:lang w:val="en-US" w:eastAsia="zh-CN"/>
        </w:rPr>
      </w:pPr>
      <w:r>
        <w:rPr>
          <w:rFonts w:hint="eastAsia" w:cs="宋体"/>
          <w:spacing w:val="9"/>
          <w:sz w:val="24"/>
          <w:szCs w:val="24"/>
          <w:lang w:val="en-US" w:eastAsia="zh-CN"/>
        </w:rPr>
        <w:t xml:space="preserve">   及时清理田间病残体、农地膜、农药包装废弃物等，并回收及进行无害化处理。</w:t>
      </w:r>
    </w:p>
    <w:p>
      <w:pPr>
        <w:keepNext w:val="0"/>
        <w:keepLines w:val="0"/>
        <w:pageBreakBefore w:val="0"/>
        <w:widowControl/>
        <w:kinsoku/>
        <w:wordWrap/>
        <w:overflowPunct/>
        <w:topLinePunct w:val="0"/>
        <w:autoSpaceDE/>
        <w:autoSpaceDN/>
        <w:bidi w:val="0"/>
        <w:adjustRightInd/>
        <w:snapToGrid/>
        <w:spacing w:line="240" w:lineRule="auto"/>
        <w:ind w:right="0"/>
        <w:textAlignment w:val="auto"/>
        <w:rPr>
          <w:rFonts w:hint="eastAsia" w:cs="宋体"/>
          <w:spacing w:val="9"/>
          <w:sz w:val="24"/>
          <w:szCs w:val="24"/>
          <w:lang w:val="en-US" w:eastAsia="zh-CN"/>
        </w:rPr>
      </w:pPr>
    </w:p>
    <w:p>
      <w:pPr>
        <w:keepNext w:val="0"/>
        <w:keepLines w:val="0"/>
        <w:pageBreakBefore w:val="0"/>
        <w:widowControl/>
        <w:kinsoku/>
        <w:wordWrap/>
        <w:overflowPunct/>
        <w:topLinePunct w:val="0"/>
        <w:autoSpaceDE/>
        <w:autoSpaceDN/>
        <w:bidi w:val="0"/>
        <w:adjustRightInd/>
        <w:snapToGrid/>
        <w:spacing w:line="240" w:lineRule="auto"/>
        <w:ind w:right="0"/>
        <w:textAlignment w:val="auto"/>
        <w:rPr>
          <w:rFonts w:hint="eastAsia" w:cs="宋体"/>
          <w:spacing w:val="9"/>
          <w:sz w:val="24"/>
          <w:szCs w:val="24"/>
          <w:lang w:val="en-US" w:eastAsia="zh-CN"/>
        </w:rPr>
      </w:pPr>
      <w:r>
        <w:rPr>
          <w:rFonts w:hint="eastAsia" w:cs="宋体"/>
          <w:spacing w:val="9"/>
          <w:sz w:val="24"/>
          <w:szCs w:val="24"/>
          <w:lang w:val="en-US" w:eastAsia="zh-CN"/>
        </w:rPr>
        <w:t>11 档案</w:t>
      </w:r>
    </w:p>
    <w:p>
      <w:pPr>
        <w:keepNext w:val="0"/>
        <w:keepLines w:val="0"/>
        <w:pageBreakBefore w:val="0"/>
        <w:widowControl/>
        <w:kinsoku/>
        <w:wordWrap/>
        <w:overflowPunct/>
        <w:topLinePunct w:val="0"/>
        <w:autoSpaceDE/>
        <w:autoSpaceDN/>
        <w:bidi w:val="0"/>
        <w:adjustRightInd/>
        <w:snapToGrid/>
        <w:spacing w:line="240" w:lineRule="auto"/>
        <w:ind w:right="0"/>
        <w:textAlignment w:val="auto"/>
        <w:rPr>
          <w:rFonts w:hint="eastAsia" w:cs="宋体"/>
          <w:spacing w:val="9"/>
          <w:sz w:val="24"/>
          <w:szCs w:val="24"/>
          <w:lang w:val="en-US" w:eastAsia="zh-CN"/>
        </w:rPr>
      </w:pPr>
    </w:p>
    <w:p>
      <w:pPr>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cs="宋体"/>
          <w:spacing w:val="9"/>
          <w:sz w:val="24"/>
          <w:szCs w:val="24"/>
          <w:lang w:val="en-US" w:eastAsia="zh-CN"/>
        </w:rPr>
      </w:pPr>
      <w:r>
        <w:rPr>
          <w:rFonts w:hint="eastAsia" w:cs="宋体"/>
          <w:spacing w:val="9"/>
          <w:sz w:val="24"/>
          <w:szCs w:val="24"/>
          <w:lang w:val="en-US" w:eastAsia="zh-CN"/>
        </w:rPr>
        <w:t xml:space="preserve">   建立生产档案，记录品种、施肥、病虫草防治、采收及田间操作管理措施等，专人保管生产档案，保存期不少于2年。</w:t>
      </w:r>
    </w:p>
    <w:p>
      <w:pPr>
        <w:autoSpaceDE w:val="0"/>
        <w:autoSpaceDN w:val="0"/>
        <w:ind w:firstLine="420" w:firstLineChars="200"/>
        <w:jc w:val="center"/>
        <w:rPr>
          <w:rFonts w:ascii="宋体" w:cs="Calibri"/>
        </w:rPr>
      </w:pPr>
    </w:p>
    <w:sectPr>
      <w:headerReference r:id="rId11" w:type="default"/>
      <w:footerReference r:id="rId12" w:type="default"/>
      <w:pgSz w:w="11906" w:h="16838"/>
      <w:pgMar w:top="1871" w:right="1134" w:bottom="1134" w:left="1134" w:header="1418" w:footer="1134" w:gutter="284"/>
      <w:cols w:space="720"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9"/>
    </w:pPr>
    <w:r>
      <w:fldChar w:fldCharType="begin"/>
    </w:r>
    <w:r>
      <w:instrText xml:space="preserve">PAGE   \* MERGEFORMAT</w:instrText>
    </w:r>
    <w:r>
      <w:fldChar w:fldCharType="separate"/>
    </w:r>
    <w: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8"/>
    </w:pPr>
    <w:r>
      <w:fldChar w:fldCharType="begin"/>
    </w:r>
    <w:r>
      <w:instrText xml:space="preserve"> STYLEREF  标准文件_文件编号  \* MERGEFORMAT </w:instrText>
    </w:r>
    <w:r>
      <w:fldChar w:fldCharType="separate"/>
    </w:r>
    <w:r>
      <w:t>DB4415/TXXXXX—XXXX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51"/>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39"/>
      <w:suff w:val="nothing"/>
      <w:lvlText w:val="%1%2.%3　"/>
      <w:lvlJc w:val="left"/>
      <w:pPr>
        <w:ind w:left="0" w:firstLine="0"/>
      </w:pPr>
    </w:lvl>
    <w:lvl w:ilvl="3" w:tentative="0">
      <w:start w:val="1"/>
      <w:numFmt w:val="decimal"/>
      <w:pStyle w:val="100"/>
      <w:suff w:val="nothing"/>
      <w:lvlText w:val="%1%2.%3.%4　"/>
      <w:lvlJc w:val="left"/>
      <w:pPr>
        <w:ind w:left="0" w:firstLine="0"/>
      </w:pPr>
    </w:lvl>
    <w:lvl w:ilvl="4" w:tentative="0">
      <w:start w:val="1"/>
      <w:numFmt w:val="decimal"/>
      <w:pStyle w:val="133"/>
      <w:suff w:val="nothing"/>
      <w:lvlText w:val="%1%2.%3.%4.%5　"/>
      <w:lvlJc w:val="left"/>
      <w:pPr>
        <w:ind w:left="0" w:firstLine="0"/>
      </w:pPr>
    </w:lvl>
    <w:lvl w:ilvl="5" w:tentative="0">
      <w:start w:val="1"/>
      <w:numFmt w:val="decimal"/>
      <w:pStyle w:val="135"/>
      <w:suff w:val="nothing"/>
      <w:lvlText w:val="%1%2.%3.%4.%5.%6　"/>
      <w:lvlJc w:val="left"/>
      <w:pPr>
        <w:ind w:left="0" w:firstLine="0"/>
      </w:pPr>
    </w:lvl>
    <w:lvl w:ilvl="6" w:tentative="0">
      <w:start w:val="1"/>
      <w:numFmt w:val="decimal"/>
      <w:pStyle w:val="13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6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74"/>
      <w:lvlText w:val="%1"/>
      <w:lvlJc w:val="left"/>
      <w:pPr>
        <w:ind w:left="425" w:hanging="425"/>
      </w:pPr>
      <w:rPr>
        <w:rFonts w:hint="eastAsia"/>
      </w:rPr>
    </w:lvl>
    <w:lvl w:ilvl="1" w:tentative="0">
      <w:start w:val="1"/>
      <w:numFmt w:val="decimal"/>
      <w:pStyle w:val="177"/>
      <w:suff w:val="nothing"/>
      <w:lvlText w:val="%10.%2 "/>
      <w:lvlJc w:val="left"/>
      <w:pPr>
        <w:ind w:left="0" w:firstLine="0"/>
      </w:pPr>
      <w:rPr>
        <w:rFonts w:hint="eastAsia" w:ascii="黑体" w:hAnsi="等线" w:eastAsia="黑体"/>
        <w:b w:val="0"/>
        <w:i w:val="0"/>
        <w:sz w:val="21"/>
      </w:rPr>
    </w:lvl>
    <w:lvl w:ilvl="2" w:tentative="0">
      <w:start w:val="1"/>
      <w:numFmt w:val="decimal"/>
      <w:pStyle w:val="178"/>
      <w:suff w:val="nothing"/>
      <w:lvlText w:val="%10.%2.%3 "/>
      <w:lvlJc w:val="left"/>
      <w:pPr>
        <w:ind w:left="0" w:firstLine="0"/>
      </w:pPr>
      <w:rPr>
        <w:rFonts w:hint="eastAsia" w:ascii="黑体" w:hAnsi="等线" w:eastAsia="黑体"/>
        <w:b w:val="0"/>
        <w:i w:val="0"/>
        <w:sz w:val="21"/>
      </w:rPr>
    </w:lvl>
    <w:lvl w:ilvl="3" w:tentative="0">
      <w:start w:val="1"/>
      <w:numFmt w:val="decimal"/>
      <w:pStyle w:val="179"/>
      <w:suff w:val="nothing"/>
      <w:lvlText w:val="%10.%2.%3.%4 "/>
      <w:lvlJc w:val="left"/>
      <w:pPr>
        <w:ind w:left="0" w:firstLine="0"/>
      </w:pPr>
      <w:rPr>
        <w:rFonts w:hint="eastAsia" w:ascii="黑体" w:hAnsi="等线" w:eastAsia="黑体"/>
        <w:b w:val="0"/>
        <w:i w:val="0"/>
        <w:sz w:val="21"/>
      </w:rPr>
    </w:lvl>
    <w:lvl w:ilvl="4" w:tentative="0">
      <w:start w:val="1"/>
      <w:numFmt w:val="decimal"/>
      <w:pStyle w:val="180"/>
      <w:suff w:val="nothing"/>
      <w:lvlText w:val="%10.%2.%3.%4.%5 "/>
      <w:lvlJc w:val="left"/>
      <w:pPr>
        <w:ind w:left="0" w:firstLine="0"/>
      </w:pPr>
      <w:rPr>
        <w:rFonts w:hint="eastAsia" w:ascii="黑体" w:hAnsi="等线" w:eastAsia="黑体"/>
        <w:b w:val="0"/>
        <w:i w:val="0"/>
        <w:sz w:val="21"/>
      </w:rPr>
    </w:lvl>
    <w:lvl w:ilvl="5" w:tentative="0">
      <w:start w:val="1"/>
      <w:numFmt w:val="decimal"/>
      <w:pStyle w:val="181"/>
      <w:suff w:val="nothing"/>
      <w:lvlText w:val="%10.%2.%3.%4.%5.%6 "/>
      <w:lvlJc w:val="left"/>
      <w:pPr>
        <w:ind w:left="0" w:firstLine="0"/>
      </w:pPr>
      <w:rPr>
        <w:rFonts w:hint="eastAsia" w:ascii="黑体" w:hAnsi="等线" w:eastAsia="黑体"/>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6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53"/>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4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92"/>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71"/>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77"/>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14"/>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65"/>
      <w:lvlText w:val=""/>
      <w:lvlJc w:val="left"/>
      <w:pPr>
        <w:ind w:left="851" w:hanging="431"/>
      </w:pPr>
      <w:rPr>
        <w:rFonts w:hint="default" w:ascii="Symbol" w:hAnsi="Symbol"/>
        <w:sz w:val="21"/>
      </w:rPr>
    </w:lvl>
    <w:lvl w:ilvl="2" w:tentative="0">
      <w:start w:val="1"/>
      <w:numFmt w:val="bullet"/>
      <w:pStyle w:val="15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84"/>
      <w:lvlText w:val="%1"/>
      <w:lvlJc w:val="left"/>
      <w:pPr>
        <w:tabs>
          <w:tab w:val="left" w:pos="539"/>
        </w:tabs>
        <w:ind w:left="539" w:hanging="119"/>
      </w:pPr>
      <w:rPr>
        <w:rFonts w:hint="eastAsia"/>
        <w:caps w:val="0"/>
        <w:strike w:val="0"/>
        <w:dstrike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54"/>
      <w:lvlText w:val="%1)"/>
      <w:lvlJc w:val="left"/>
      <w:pPr>
        <w:tabs>
          <w:tab w:val="left" w:pos="851"/>
        </w:tabs>
        <w:ind w:left="851" w:hanging="426"/>
      </w:pPr>
      <w:rPr>
        <w:rFonts w:hint="eastAsia" w:ascii="宋体" w:hAnsi="Times New Roman" w:eastAsia="宋体"/>
        <w:sz w:val="21"/>
      </w:rPr>
    </w:lvl>
    <w:lvl w:ilvl="1" w:tentative="0">
      <w:start w:val="1"/>
      <w:numFmt w:val="decimal"/>
      <w:pStyle w:val="91"/>
      <w:lvlText w:val="%2)"/>
      <w:lvlJc w:val="left"/>
      <w:pPr>
        <w:tabs>
          <w:tab w:val="left" w:pos="1276"/>
        </w:tabs>
        <w:ind w:left="1276" w:hanging="425"/>
      </w:pPr>
      <w:rPr>
        <w:rFonts w:hint="eastAsia" w:ascii="宋体" w:hAnsi="Times New Roman" w:eastAsia="宋体"/>
        <w:sz w:val="21"/>
      </w:rPr>
    </w:lvl>
    <w:lvl w:ilvl="2" w:tentative="0">
      <w:start w:val="1"/>
      <w:numFmt w:val="decimal"/>
      <w:pStyle w:val="99"/>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75"/>
      <w:lvlText w:val="%1"/>
      <w:lvlJc w:val="left"/>
      <w:pPr>
        <w:ind w:left="420" w:hanging="420"/>
      </w:pPr>
      <w:rPr>
        <w:rFonts w:hint="eastAsia"/>
      </w:rPr>
    </w:lvl>
    <w:lvl w:ilvl="1" w:tentative="0">
      <w:start w:val="1"/>
      <w:numFmt w:val="decimal"/>
      <w:pStyle w:val="69"/>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6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98"/>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78"/>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96"/>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76"/>
      <w:suff w:val="space"/>
      <w:lvlText w:val="%1"/>
      <w:lvlJc w:val="left"/>
      <w:pPr>
        <w:ind w:left="425" w:hanging="425"/>
      </w:pPr>
      <w:rPr>
        <w:rFonts w:hint="eastAsia"/>
      </w:rPr>
    </w:lvl>
    <w:lvl w:ilvl="1" w:tentative="0">
      <w:start w:val="1"/>
      <w:numFmt w:val="decimal"/>
      <w:pStyle w:val="63"/>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93"/>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4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94"/>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67"/>
      <w:lvlText w:val="──"/>
      <w:lvlJc w:val="left"/>
      <w:pPr>
        <w:ind w:left="851" w:firstLine="0"/>
      </w:pPr>
      <w:rPr>
        <w:rFonts w:hint="eastAsia" w:ascii="宋体" w:hAnsi="等线 Light" w:eastAsia="宋体"/>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62"/>
      <w:suff w:val="nothing"/>
      <w:lvlText w:val="附录%1"/>
      <w:lvlJc w:val="left"/>
      <w:pPr>
        <w:ind w:left="0" w:firstLine="0"/>
      </w:pPr>
      <w:rPr>
        <w:rFonts w:hint="eastAsia"/>
        <w:spacing w:val="100"/>
      </w:rPr>
    </w:lvl>
    <w:lvl w:ilvl="1" w:tentative="0">
      <w:start w:val="1"/>
      <w:numFmt w:val="decimal"/>
      <w:pStyle w:val="64"/>
      <w:suff w:val="nothing"/>
      <w:lvlText w:val="%1.%2　"/>
      <w:lvlJc w:val="left"/>
      <w:pPr>
        <w:ind w:left="0" w:firstLine="0"/>
      </w:pPr>
      <w:rPr>
        <w:rFonts w:hint="eastAsia" w:ascii="黑体" w:eastAsia="黑体"/>
        <w:b w:val="0"/>
        <w:i w:val="0"/>
        <w:sz w:val="21"/>
      </w:rPr>
    </w:lvl>
    <w:lvl w:ilvl="2" w:tentative="0">
      <w:start w:val="1"/>
      <w:numFmt w:val="decimal"/>
      <w:pStyle w:val="65"/>
      <w:suff w:val="nothing"/>
      <w:lvlText w:val="%1.%2.%3　"/>
      <w:lvlJc w:val="left"/>
      <w:pPr>
        <w:ind w:left="0" w:firstLine="0"/>
      </w:pPr>
      <w:rPr>
        <w:rFonts w:hint="eastAsia" w:ascii="黑体" w:eastAsia="黑体"/>
        <w:b w:val="0"/>
        <w:i w:val="0"/>
        <w:sz w:val="21"/>
      </w:rPr>
    </w:lvl>
    <w:lvl w:ilvl="3" w:tentative="0">
      <w:start w:val="1"/>
      <w:numFmt w:val="decimal"/>
      <w:pStyle w:val="67"/>
      <w:suff w:val="nothing"/>
      <w:lvlText w:val="%1.%2.%3.%4　"/>
      <w:lvlJc w:val="left"/>
      <w:pPr>
        <w:ind w:left="0" w:firstLine="0"/>
      </w:pPr>
      <w:rPr>
        <w:rFonts w:hint="eastAsia" w:ascii="黑体" w:eastAsia="黑体"/>
        <w:b w:val="0"/>
        <w:i w:val="0"/>
        <w:sz w:val="21"/>
      </w:rPr>
    </w:lvl>
    <w:lvl w:ilvl="4" w:tentative="0">
      <w:start w:val="1"/>
      <w:numFmt w:val="decimal"/>
      <w:pStyle w:val="68"/>
      <w:suff w:val="nothing"/>
      <w:lvlText w:val="%1.%2.%3.%4.%5　"/>
      <w:lvlJc w:val="left"/>
      <w:pPr>
        <w:ind w:left="0" w:firstLine="0"/>
      </w:pPr>
      <w:rPr>
        <w:rFonts w:hint="eastAsia" w:ascii="黑体" w:eastAsia="黑体"/>
        <w:b w:val="0"/>
        <w:i w:val="0"/>
        <w:sz w:val="21"/>
      </w:rPr>
    </w:lvl>
    <w:lvl w:ilvl="5" w:tentative="0">
      <w:start w:val="1"/>
      <w:numFmt w:val="decimal"/>
      <w:pStyle w:val="70"/>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66"/>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81"/>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5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236"/>
      <w:suff w:val="nothing"/>
      <w:lvlText w:val="%1"/>
      <w:lvlJc w:val="left"/>
      <w:pPr>
        <w:ind w:left="0" w:firstLine="0"/>
      </w:pPr>
      <w:rPr>
        <w:rFonts w:hint="eastAsia"/>
      </w:rPr>
    </w:lvl>
    <w:lvl w:ilvl="1" w:tentative="0">
      <w:start w:val="1"/>
      <w:numFmt w:val="decimal"/>
      <w:pStyle w:val="86"/>
      <w:suff w:val="nothing"/>
      <w:lvlText w:val="%1%2　"/>
      <w:lvlJc w:val="left"/>
      <w:pPr>
        <w:ind w:left="0" w:firstLine="0"/>
      </w:pPr>
      <w:rPr>
        <w:rFonts w:hint="eastAsia" w:ascii="黑体" w:eastAsia="黑体"/>
        <w:b w:val="0"/>
        <w:i w:val="0"/>
        <w:sz w:val="21"/>
      </w:rPr>
    </w:lvl>
    <w:lvl w:ilvl="2" w:tentative="0">
      <w:start w:val="1"/>
      <w:numFmt w:val="decimal"/>
      <w:pStyle w:val="87"/>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color w:val="000000"/>
        <w:spacing w:val="0"/>
        <w:kern w:val="0"/>
        <w:position w:val="0"/>
        <w:sz w:val="21"/>
        <w:u w:val="none"/>
      </w:rPr>
    </w:lvl>
    <w:lvl w:ilvl="3" w:tentative="0">
      <w:start w:val="1"/>
      <w:numFmt w:val="decimal"/>
      <w:pStyle w:val="52"/>
      <w:suff w:val="nothing"/>
      <w:lvlText w:val="%1%2.%3.%4　"/>
      <w:lvlJc w:val="left"/>
      <w:pPr>
        <w:ind w:left="0" w:firstLine="0"/>
      </w:pPr>
      <w:rPr>
        <w:rFonts w:hint="eastAsia" w:ascii="黑体" w:eastAsia="黑体"/>
        <w:b w:val="0"/>
        <w:i w:val="0"/>
        <w:sz w:val="21"/>
      </w:rPr>
    </w:lvl>
    <w:lvl w:ilvl="4" w:tentative="0">
      <w:start w:val="1"/>
      <w:numFmt w:val="decimal"/>
      <w:pStyle w:val="79"/>
      <w:suff w:val="nothing"/>
      <w:lvlText w:val="%1%2.%3.%4.%5　"/>
      <w:lvlJc w:val="left"/>
      <w:pPr>
        <w:ind w:left="0" w:firstLine="0"/>
      </w:pPr>
      <w:rPr>
        <w:rFonts w:hint="eastAsia" w:ascii="黑体" w:eastAsia="黑体"/>
        <w:b w:val="0"/>
        <w:i w:val="0"/>
        <w:sz w:val="21"/>
      </w:rPr>
    </w:lvl>
    <w:lvl w:ilvl="5" w:tentative="0">
      <w:start w:val="1"/>
      <w:numFmt w:val="decimal"/>
      <w:pStyle w:val="82"/>
      <w:suff w:val="nothing"/>
      <w:lvlText w:val="%1%2.%3.%4.%5.%6　"/>
      <w:lvlJc w:val="left"/>
      <w:pPr>
        <w:ind w:left="0" w:firstLine="0"/>
      </w:pPr>
      <w:rPr>
        <w:rFonts w:hint="eastAsia" w:ascii="黑体" w:eastAsia="黑体"/>
        <w:b w:val="0"/>
        <w:i w:val="0"/>
        <w:sz w:val="21"/>
      </w:rPr>
    </w:lvl>
    <w:lvl w:ilvl="6" w:tentative="0">
      <w:start w:val="1"/>
      <w:numFmt w:val="decimal"/>
      <w:pStyle w:val="85"/>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5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97"/>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1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attachedTemplate r:id="rId1"/>
  <w:documentProtection w:edit="forms" w:enforcement="1"/>
  <w:defaultTabStop w:val="420"/>
  <w:drawingGridHorizontalSpacing w:val="105"/>
  <w:drawingGridVerticalSpacing w:val="156"/>
  <w:displayHorizontalDrawingGridEvery w:val="1"/>
  <w:displayVerticalDrawingGridEvery w:val="1"/>
  <w:doNotShadeFormData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gyZmQ0NzcwYWU3MDM2ZjM3MzcwOWYzZmViMjdjZWMifQ=="/>
  </w:docVars>
  <w:rsids>
    <w:rsidRoot w:val="003133CA"/>
    <w:rsid w:val="0000040A"/>
    <w:rsid w:val="0000090D"/>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6268"/>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146E"/>
    <w:rsid w:val="000E4C9E"/>
    <w:rsid w:val="000E6FD7"/>
    <w:rsid w:val="000F06E1"/>
    <w:rsid w:val="000F0E3C"/>
    <w:rsid w:val="000F19D5"/>
    <w:rsid w:val="000F4AEA"/>
    <w:rsid w:val="000F67E9"/>
    <w:rsid w:val="00104926"/>
    <w:rsid w:val="00113B1E"/>
    <w:rsid w:val="0011711C"/>
    <w:rsid w:val="00124E4F"/>
    <w:rsid w:val="001260B7"/>
    <w:rsid w:val="001265CB"/>
    <w:rsid w:val="001321C6"/>
    <w:rsid w:val="0013254F"/>
    <w:rsid w:val="001325C4"/>
    <w:rsid w:val="00133010"/>
    <w:rsid w:val="001338EE"/>
    <w:rsid w:val="00133AAE"/>
    <w:rsid w:val="00135323"/>
    <w:rsid w:val="001356C4"/>
    <w:rsid w:val="00140672"/>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23D"/>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390"/>
    <w:rsid w:val="001D0499"/>
    <w:rsid w:val="001D0BBE"/>
    <w:rsid w:val="001D0ED4"/>
    <w:rsid w:val="001D212F"/>
    <w:rsid w:val="001D29D7"/>
    <w:rsid w:val="001D2DE7"/>
    <w:rsid w:val="001D411C"/>
    <w:rsid w:val="001D5463"/>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633A"/>
    <w:rsid w:val="002204BB"/>
    <w:rsid w:val="00221B79"/>
    <w:rsid w:val="00221C6B"/>
    <w:rsid w:val="002253A1"/>
    <w:rsid w:val="00225CF8"/>
    <w:rsid w:val="0022794E"/>
    <w:rsid w:val="00233D64"/>
    <w:rsid w:val="0023482A"/>
    <w:rsid w:val="002359CB"/>
    <w:rsid w:val="00242026"/>
    <w:rsid w:val="00243540"/>
    <w:rsid w:val="0024497B"/>
    <w:rsid w:val="0024515B"/>
    <w:rsid w:val="00246021"/>
    <w:rsid w:val="0024666E"/>
    <w:rsid w:val="00247F52"/>
    <w:rsid w:val="00250B25"/>
    <w:rsid w:val="00250BBE"/>
    <w:rsid w:val="002515C2"/>
    <w:rsid w:val="0025194F"/>
    <w:rsid w:val="00260980"/>
    <w:rsid w:val="0026148A"/>
    <w:rsid w:val="00262696"/>
    <w:rsid w:val="00263D25"/>
    <w:rsid w:val="002643C3"/>
    <w:rsid w:val="00264A0C"/>
    <w:rsid w:val="00266EEB"/>
    <w:rsid w:val="00267EF4"/>
    <w:rsid w:val="00270CB8"/>
    <w:rsid w:val="00272B08"/>
    <w:rsid w:val="00273A4B"/>
    <w:rsid w:val="00276D71"/>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3CA"/>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18D1"/>
    <w:rsid w:val="00352C83"/>
    <w:rsid w:val="003615D2"/>
    <w:rsid w:val="0036429C"/>
    <w:rsid w:val="00364A53"/>
    <w:rsid w:val="003654CB"/>
    <w:rsid w:val="00365AA9"/>
    <w:rsid w:val="00365F86"/>
    <w:rsid w:val="00365F87"/>
    <w:rsid w:val="00366E89"/>
    <w:rsid w:val="003705F4"/>
    <w:rsid w:val="00370D58"/>
    <w:rsid w:val="00371316"/>
    <w:rsid w:val="00373069"/>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2F1B"/>
    <w:rsid w:val="003A4077"/>
    <w:rsid w:val="003A4AD1"/>
    <w:rsid w:val="003B09AD"/>
    <w:rsid w:val="003B1F18"/>
    <w:rsid w:val="003B5BF0"/>
    <w:rsid w:val="003B60BF"/>
    <w:rsid w:val="003B6BE3"/>
    <w:rsid w:val="003C010C"/>
    <w:rsid w:val="003C0A6C"/>
    <w:rsid w:val="003C14F8"/>
    <w:rsid w:val="003C53D6"/>
    <w:rsid w:val="003C5A43"/>
    <w:rsid w:val="003D0519"/>
    <w:rsid w:val="003D0FF6"/>
    <w:rsid w:val="003D134C"/>
    <w:rsid w:val="003D262C"/>
    <w:rsid w:val="003D6BB8"/>
    <w:rsid w:val="003D6D61"/>
    <w:rsid w:val="003E091D"/>
    <w:rsid w:val="003E1C53"/>
    <w:rsid w:val="003E2A69"/>
    <w:rsid w:val="003E2D49"/>
    <w:rsid w:val="003E2FD4"/>
    <w:rsid w:val="003E49F6"/>
    <w:rsid w:val="003E660F"/>
    <w:rsid w:val="003F0841"/>
    <w:rsid w:val="003F090C"/>
    <w:rsid w:val="003F23D3"/>
    <w:rsid w:val="003F3F08"/>
    <w:rsid w:val="003F49F1"/>
    <w:rsid w:val="003F6272"/>
    <w:rsid w:val="00400E72"/>
    <w:rsid w:val="00401400"/>
    <w:rsid w:val="00404869"/>
    <w:rsid w:val="00405884"/>
    <w:rsid w:val="00407D39"/>
    <w:rsid w:val="0041477A"/>
    <w:rsid w:val="00414FB8"/>
    <w:rsid w:val="004167A3"/>
    <w:rsid w:val="00420FB7"/>
    <w:rsid w:val="00432DAA"/>
    <w:rsid w:val="00434305"/>
    <w:rsid w:val="00435DF7"/>
    <w:rsid w:val="004376B8"/>
    <w:rsid w:val="0044083F"/>
    <w:rsid w:val="00441AE7"/>
    <w:rsid w:val="00445574"/>
    <w:rsid w:val="004467FB"/>
    <w:rsid w:val="00452B62"/>
    <w:rsid w:val="00452D6B"/>
    <w:rsid w:val="00454484"/>
    <w:rsid w:val="0045517B"/>
    <w:rsid w:val="00463B77"/>
    <w:rsid w:val="00463C7B"/>
    <w:rsid w:val="004644A6"/>
    <w:rsid w:val="0046549D"/>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B0272"/>
    <w:rsid w:val="004B2701"/>
    <w:rsid w:val="004B2E1B"/>
    <w:rsid w:val="004B3AA8"/>
    <w:rsid w:val="004B3E93"/>
    <w:rsid w:val="004C1FBC"/>
    <w:rsid w:val="004C37D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E6E28"/>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3F3"/>
    <w:rsid w:val="00534804"/>
    <w:rsid w:val="00534BDF"/>
    <w:rsid w:val="005354EA"/>
    <w:rsid w:val="0053585F"/>
    <w:rsid w:val="00535EC4"/>
    <w:rsid w:val="00535ED9"/>
    <w:rsid w:val="0053692B"/>
    <w:rsid w:val="00541853"/>
    <w:rsid w:val="005431AF"/>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55A4"/>
    <w:rsid w:val="00586630"/>
    <w:rsid w:val="00587ADD"/>
    <w:rsid w:val="00592CA4"/>
    <w:rsid w:val="00596160"/>
    <w:rsid w:val="005966E2"/>
    <w:rsid w:val="00597007"/>
    <w:rsid w:val="005972D9"/>
    <w:rsid w:val="005A084D"/>
    <w:rsid w:val="005A0966"/>
    <w:rsid w:val="005A11B7"/>
    <w:rsid w:val="005A260B"/>
    <w:rsid w:val="005A4A1B"/>
    <w:rsid w:val="005A7830"/>
    <w:rsid w:val="005A7FCE"/>
    <w:rsid w:val="005B0F3F"/>
    <w:rsid w:val="005B4903"/>
    <w:rsid w:val="005B51CE"/>
    <w:rsid w:val="005B5885"/>
    <w:rsid w:val="005B5CD7"/>
    <w:rsid w:val="005B6CF6"/>
    <w:rsid w:val="005B71DC"/>
    <w:rsid w:val="005B7422"/>
    <w:rsid w:val="005C29B8"/>
    <w:rsid w:val="005C5F21"/>
    <w:rsid w:val="005C7156"/>
    <w:rsid w:val="005D0C75"/>
    <w:rsid w:val="005D3290"/>
    <w:rsid w:val="005D3C79"/>
    <w:rsid w:val="005D3E38"/>
    <w:rsid w:val="005D4171"/>
    <w:rsid w:val="005D65FE"/>
    <w:rsid w:val="005D6A95"/>
    <w:rsid w:val="005D6B2C"/>
    <w:rsid w:val="005D6D9C"/>
    <w:rsid w:val="005E2335"/>
    <w:rsid w:val="005E34CA"/>
    <w:rsid w:val="005E3C18"/>
    <w:rsid w:val="005E6812"/>
    <w:rsid w:val="005E7881"/>
    <w:rsid w:val="005E78E0"/>
    <w:rsid w:val="005F0D9C"/>
    <w:rsid w:val="005F284E"/>
    <w:rsid w:val="006015CE"/>
    <w:rsid w:val="00601834"/>
    <w:rsid w:val="00604784"/>
    <w:rsid w:val="00606419"/>
    <w:rsid w:val="00607D29"/>
    <w:rsid w:val="00612952"/>
    <w:rsid w:val="00614CC1"/>
    <w:rsid w:val="00615A9D"/>
    <w:rsid w:val="00616B21"/>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3D1"/>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35C"/>
    <w:rsid w:val="00685AAB"/>
    <w:rsid w:val="006A07AA"/>
    <w:rsid w:val="006A25E5"/>
    <w:rsid w:val="006A2B46"/>
    <w:rsid w:val="006A336D"/>
    <w:rsid w:val="006A37B9"/>
    <w:rsid w:val="006B2672"/>
    <w:rsid w:val="006B54BF"/>
    <w:rsid w:val="006B5F44"/>
    <w:rsid w:val="006B5F90"/>
    <w:rsid w:val="006B62E4"/>
    <w:rsid w:val="006B7FF2"/>
    <w:rsid w:val="006C1BBA"/>
    <w:rsid w:val="006C2079"/>
    <w:rsid w:val="006C5A62"/>
    <w:rsid w:val="006C5D68"/>
    <w:rsid w:val="006C6976"/>
    <w:rsid w:val="006C6DD0"/>
    <w:rsid w:val="006D04EA"/>
    <w:rsid w:val="006D16C4"/>
    <w:rsid w:val="006D3E96"/>
    <w:rsid w:val="006D4515"/>
    <w:rsid w:val="006D4BB1"/>
    <w:rsid w:val="006D6593"/>
    <w:rsid w:val="006E7613"/>
    <w:rsid w:val="006F03A8"/>
    <w:rsid w:val="006F0FEB"/>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1131"/>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470CC"/>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188"/>
    <w:rsid w:val="008269DD"/>
    <w:rsid w:val="00830621"/>
    <w:rsid w:val="0083348C"/>
    <w:rsid w:val="008373D3"/>
    <w:rsid w:val="00840617"/>
    <w:rsid w:val="00840F84"/>
    <w:rsid w:val="00842A47"/>
    <w:rsid w:val="00843C13"/>
    <w:rsid w:val="008454F8"/>
    <w:rsid w:val="0085173A"/>
    <w:rsid w:val="00854220"/>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97EBB"/>
    <w:rsid w:val="008A09DD"/>
    <w:rsid w:val="008A1893"/>
    <w:rsid w:val="008A57E6"/>
    <w:rsid w:val="008A6F81"/>
    <w:rsid w:val="008A7625"/>
    <w:rsid w:val="008A769A"/>
    <w:rsid w:val="008B0C9C"/>
    <w:rsid w:val="008B166D"/>
    <w:rsid w:val="008B17F4"/>
    <w:rsid w:val="008B2903"/>
    <w:rsid w:val="008B3615"/>
    <w:rsid w:val="008B4AC4"/>
    <w:rsid w:val="008B50C8"/>
    <w:rsid w:val="008B5281"/>
    <w:rsid w:val="008B7550"/>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86B"/>
    <w:rsid w:val="008E0C9D"/>
    <w:rsid w:val="008E1648"/>
    <w:rsid w:val="008E1B3E"/>
    <w:rsid w:val="008E2319"/>
    <w:rsid w:val="008E4BB6"/>
    <w:rsid w:val="008E5518"/>
    <w:rsid w:val="008E6A84"/>
    <w:rsid w:val="008F0CDC"/>
    <w:rsid w:val="008F17A3"/>
    <w:rsid w:val="008F1ED3"/>
    <w:rsid w:val="008F4C29"/>
    <w:rsid w:val="008F5627"/>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11C"/>
    <w:rsid w:val="009429D5"/>
    <w:rsid w:val="00942BF1"/>
    <w:rsid w:val="00945180"/>
    <w:rsid w:val="00945428"/>
    <w:rsid w:val="00945B83"/>
    <w:rsid w:val="0094607B"/>
    <w:rsid w:val="00953604"/>
    <w:rsid w:val="0095496B"/>
    <w:rsid w:val="0096062B"/>
    <w:rsid w:val="009610DC"/>
    <w:rsid w:val="00961490"/>
    <w:rsid w:val="0096381A"/>
    <w:rsid w:val="00964FA9"/>
    <w:rsid w:val="00965E04"/>
    <w:rsid w:val="009674AD"/>
    <w:rsid w:val="00970CDC"/>
    <w:rsid w:val="00977010"/>
    <w:rsid w:val="00977D02"/>
    <w:rsid w:val="009809BB"/>
    <w:rsid w:val="0098364B"/>
    <w:rsid w:val="0098574F"/>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809"/>
    <w:rsid w:val="009B09E0"/>
    <w:rsid w:val="009B0BC5"/>
    <w:rsid w:val="009B1247"/>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6ED2"/>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E7190"/>
    <w:rsid w:val="00AF0C18"/>
    <w:rsid w:val="00AF47C5"/>
    <w:rsid w:val="00AF5398"/>
    <w:rsid w:val="00B049AF"/>
    <w:rsid w:val="00B07242"/>
    <w:rsid w:val="00B10534"/>
    <w:rsid w:val="00B1090F"/>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1E66"/>
    <w:rsid w:val="00B4346D"/>
    <w:rsid w:val="00B440F4"/>
    <w:rsid w:val="00B447A5"/>
    <w:rsid w:val="00B4654C"/>
    <w:rsid w:val="00B47293"/>
    <w:rsid w:val="00B50E50"/>
    <w:rsid w:val="00B52120"/>
    <w:rsid w:val="00B54ABC"/>
    <w:rsid w:val="00B56FBE"/>
    <w:rsid w:val="00B60ACF"/>
    <w:rsid w:val="00B62B58"/>
    <w:rsid w:val="00B6424E"/>
    <w:rsid w:val="00B65149"/>
    <w:rsid w:val="00B66567"/>
    <w:rsid w:val="00B66F52"/>
    <w:rsid w:val="00B66FE5"/>
    <w:rsid w:val="00B72880"/>
    <w:rsid w:val="00B736DE"/>
    <w:rsid w:val="00B758BF"/>
    <w:rsid w:val="00B77EC8"/>
    <w:rsid w:val="00B827A6"/>
    <w:rsid w:val="00B831CE"/>
    <w:rsid w:val="00B86677"/>
    <w:rsid w:val="00B87131"/>
    <w:rsid w:val="00B939B1"/>
    <w:rsid w:val="00B96D40"/>
    <w:rsid w:val="00B97386"/>
    <w:rsid w:val="00BA263B"/>
    <w:rsid w:val="00BA42B2"/>
    <w:rsid w:val="00BA58D4"/>
    <w:rsid w:val="00BA5B9E"/>
    <w:rsid w:val="00BA6B4A"/>
    <w:rsid w:val="00BA7C9A"/>
    <w:rsid w:val="00BB5F8F"/>
    <w:rsid w:val="00BB657A"/>
    <w:rsid w:val="00BC1A4E"/>
    <w:rsid w:val="00BC5D83"/>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1640E"/>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45F94"/>
    <w:rsid w:val="00C521D6"/>
    <w:rsid w:val="00C55232"/>
    <w:rsid w:val="00C553A4"/>
    <w:rsid w:val="00C55A06"/>
    <w:rsid w:val="00C55D03"/>
    <w:rsid w:val="00C56675"/>
    <w:rsid w:val="00C601BC"/>
    <w:rsid w:val="00C6329F"/>
    <w:rsid w:val="00C63340"/>
    <w:rsid w:val="00C643F9"/>
    <w:rsid w:val="00C64E95"/>
    <w:rsid w:val="00C71372"/>
    <w:rsid w:val="00C72410"/>
    <w:rsid w:val="00C7287F"/>
    <w:rsid w:val="00C80CB8"/>
    <w:rsid w:val="00C819F8"/>
    <w:rsid w:val="00C8248C"/>
    <w:rsid w:val="00C83656"/>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107B"/>
    <w:rsid w:val="00DD25C6"/>
    <w:rsid w:val="00DD4FE5"/>
    <w:rsid w:val="00DD54B0"/>
    <w:rsid w:val="00DD57EE"/>
    <w:rsid w:val="00DD6BCC"/>
    <w:rsid w:val="00DE0A4B"/>
    <w:rsid w:val="00DE2410"/>
    <w:rsid w:val="00DE2939"/>
    <w:rsid w:val="00DE629F"/>
    <w:rsid w:val="00DE6E81"/>
    <w:rsid w:val="00DE703F"/>
    <w:rsid w:val="00DE7595"/>
    <w:rsid w:val="00DF1961"/>
    <w:rsid w:val="00DF44DE"/>
    <w:rsid w:val="00E01138"/>
    <w:rsid w:val="00E019A3"/>
    <w:rsid w:val="00E02DFB"/>
    <w:rsid w:val="00E030F9"/>
    <w:rsid w:val="00E0311A"/>
    <w:rsid w:val="00E03138"/>
    <w:rsid w:val="00E06182"/>
    <w:rsid w:val="00E06404"/>
    <w:rsid w:val="00E11A85"/>
    <w:rsid w:val="00E12495"/>
    <w:rsid w:val="00E15CCD"/>
    <w:rsid w:val="00E202EF"/>
    <w:rsid w:val="00E20686"/>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64A"/>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0EDF"/>
    <w:rsid w:val="00EB1E69"/>
    <w:rsid w:val="00EB2086"/>
    <w:rsid w:val="00EB5EDF"/>
    <w:rsid w:val="00EB60FE"/>
    <w:rsid w:val="00EB74DB"/>
    <w:rsid w:val="00EC4D99"/>
    <w:rsid w:val="00EC5359"/>
    <w:rsid w:val="00EC562A"/>
    <w:rsid w:val="00ED067A"/>
    <w:rsid w:val="00ED2B50"/>
    <w:rsid w:val="00EE0350"/>
    <w:rsid w:val="00EE0719"/>
    <w:rsid w:val="00EE0E80"/>
    <w:rsid w:val="00EE0EE8"/>
    <w:rsid w:val="00EE613F"/>
    <w:rsid w:val="00EE7295"/>
    <w:rsid w:val="00EE7869"/>
    <w:rsid w:val="00EF054A"/>
    <w:rsid w:val="00EF3235"/>
    <w:rsid w:val="00EF7E72"/>
    <w:rsid w:val="00F04570"/>
    <w:rsid w:val="00F06D37"/>
    <w:rsid w:val="00F07B9D"/>
    <w:rsid w:val="00F10CFF"/>
    <w:rsid w:val="00F11586"/>
    <w:rsid w:val="00F1183B"/>
    <w:rsid w:val="00F11C9F"/>
    <w:rsid w:val="00F12263"/>
    <w:rsid w:val="00F1409D"/>
    <w:rsid w:val="00F14214"/>
    <w:rsid w:val="00F157A9"/>
    <w:rsid w:val="00F24AD5"/>
    <w:rsid w:val="00F25BB6"/>
    <w:rsid w:val="00F26B7E"/>
    <w:rsid w:val="00F27A3B"/>
    <w:rsid w:val="00F308E0"/>
    <w:rsid w:val="00F332C7"/>
    <w:rsid w:val="00F33817"/>
    <w:rsid w:val="00F33B6E"/>
    <w:rsid w:val="00F41102"/>
    <w:rsid w:val="00F420D5"/>
    <w:rsid w:val="00F451EA"/>
    <w:rsid w:val="00F45447"/>
    <w:rsid w:val="00F456C6"/>
    <w:rsid w:val="00F4577B"/>
    <w:rsid w:val="00F46496"/>
    <w:rsid w:val="00F474D0"/>
    <w:rsid w:val="00F50179"/>
    <w:rsid w:val="00F515EE"/>
    <w:rsid w:val="00F56511"/>
    <w:rsid w:val="00F56DD3"/>
    <w:rsid w:val="00F6194E"/>
    <w:rsid w:val="00F623AC"/>
    <w:rsid w:val="00F62CD5"/>
    <w:rsid w:val="00F6412A"/>
    <w:rsid w:val="00F65893"/>
    <w:rsid w:val="00F66A4A"/>
    <w:rsid w:val="00F71E22"/>
    <w:rsid w:val="00F72142"/>
    <w:rsid w:val="00F72AE7"/>
    <w:rsid w:val="00F72F6A"/>
    <w:rsid w:val="00F833BA"/>
    <w:rsid w:val="00F84FD0"/>
    <w:rsid w:val="00F859A8"/>
    <w:rsid w:val="00F86D87"/>
    <w:rsid w:val="00F9108B"/>
    <w:rsid w:val="00F91349"/>
    <w:rsid w:val="00F93A8A"/>
    <w:rsid w:val="00F95248"/>
    <w:rsid w:val="00F956A9"/>
    <w:rsid w:val="00F963ED"/>
    <w:rsid w:val="00F966CF"/>
    <w:rsid w:val="00F96CAE"/>
    <w:rsid w:val="00F97C99"/>
    <w:rsid w:val="00FA4CEF"/>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38D2B62"/>
    <w:rsid w:val="057D4C33"/>
    <w:rsid w:val="063D71D3"/>
    <w:rsid w:val="077324C8"/>
    <w:rsid w:val="08A05126"/>
    <w:rsid w:val="090A7449"/>
    <w:rsid w:val="0B3478EC"/>
    <w:rsid w:val="0B9C51B1"/>
    <w:rsid w:val="0C2144F6"/>
    <w:rsid w:val="0C541CC6"/>
    <w:rsid w:val="0E734A59"/>
    <w:rsid w:val="0E920377"/>
    <w:rsid w:val="10DC3565"/>
    <w:rsid w:val="11A22D10"/>
    <w:rsid w:val="11AE5061"/>
    <w:rsid w:val="145F6743"/>
    <w:rsid w:val="14A35CE8"/>
    <w:rsid w:val="150F669C"/>
    <w:rsid w:val="15F63A51"/>
    <w:rsid w:val="160305AF"/>
    <w:rsid w:val="16B8020E"/>
    <w:rsid w:val="18FE3E08"/>
    <w:rsid w:val="19B22E30"/>
    <w:rsid w:val="1AD37022"/>
    <w:rsid w:val="1D4F5B0B"/>
    <w:rsid w:val="1D934396"/>
    <w:rsid w:val="1E346FA7"/>
    <w:rsid w:val="1FDD69B2"/>
    <w:rsid w:val="202A6CC5"/>
    <w:rsid w:val="213367C5"/>
    <w:rsid w:val="21524D09"/>
    <w:rsid w:val="23457BEE"/>
    <w:rsid w:val="23C50DBF"/>
    <w:rsid w:val="25C315D8"/>
    <w:rsid w:val="267C5D09"/>
    <w:rsid w:val="275E72FC"/>
    <w:rsid w:val="277D0F63"/>
    <w:rsid w:val="297E60A1"/>
    <w:rsid w:val="2AA42601"/>
    <w:rsid w:val="2FD30600"/>
    <w:rsid w:val="30876F62"/>
    <w:rsid w:val="341B7960"/>
    <w:rsid w:val="342D3E71"/>
    <w:rsid w:val="35454B4B"/>
    <w:rsid w:val="3636492A"/>
    <w:rsid w:val="36820DFD"/>
    <w:rsid w:val="37D320D5"/>
    <w:rsid w:val="380A7980"/>
    <w:rsid w:val="380D113A"/>
    <w:rsid w:val="39A7027D"/>
    <w:rsid w:val="3C2D507F"/>
    <w:rsid w:val="3C581BAF"/>
    <w:rsid w:val="3D392026"/>
    <w:rsid w:val="3D5742AE"/>
    <w:rsid w:val="3DC03D9F"/>
    <w:rsid w:val="3F9625DF"/>
    <w:rsid w:val="4125452D"/>
    <w:rsid w:val="413B3131"/>
    <w:rsid w:val="439C027C"/>
    <w:rsid w:val="442B2FE3"/>
    <w:rsid w:val="4468266A"/>
    <w:rsid w:val="453A4561"/>
    <w:rsid w:val="459B1F40"/>
    <w:rsid w:val="495D0303"/>
    <w:rsid w:val="4A9E334F"/>
    <w:rsid w:val="4F105D44"/>
    <w:rsid w:val="50095472"/>
    <w:rsid w:val="50147B70"/>
    <w:rsid w:val="54AB7690"/>
    <w:rsid w:val="59E04A84"/>
    <w:rsid w:val="5B39301C"/>
    <w:rsid w:val="5B661A35"/>
    <w:rsid w:val="5B890F4B"/>
    <w:rsid w:val="5CCF70F6"/>
    <w:rsid w:val="5D7D2590"/>
    <w:rsid w:val="5F9A313B"/>
    <w:rsid w:val="605A14C2"/>
    <w:rsid w:val="60B24332"/>
    <w:rsid w:val="621701DE"/>
    <w:rsid w:val="63F34F3A"/>
    <w:rsid w:val="64AB13C3"/>
    <w:rsid w:val="675E1E05"/>
    <w:rsid w:val="687649B9"/>
    <w:rsid w:val="68CC58FB"/>
    <w:rsid w:val="699318AC"/>
    <w:rsid w:val="6A666A6F"/>
    <w:rsid w:val="6B213BD1"/>
    <w:rsid w:val="6D3950EF"/>
    <w:rsid w:val="6D5A7EAE"/>
    <w:rsid w:val="6DC16B63"/>
    <w:rsid w:val="6EAB4492"/>
    <w:rsid w:val="6FC1122F"/>
    <w:rsid w:val="700233CF"/>
    <w:rsid w:val="713E1DD0"/>
    <w:rsid w:val="714E594B"/>
    <w:rsid w:val="71FF6396"/>
    <w:rsid w:val="731B57FF"/>
    <w:rsid w:val="73C41E81"/>
    <w:rsid w:val="73DB6E48"/>
    <w:rsid w:val="74BC3EB4"/>
    <w:rsid w:val="759813F3"/>
    <w:rsid w:val="75D01ED9"/>
    <w:rsid w:val="76D52484"/>
    <w:rsid w:val="77EC7CE1"/>
    <w:rsid w:val="78AB5BAD"/>
    <w:rsid w:val="79E9455A"/>
    <w:rsid w:val="79F42ABF"/>
    <w:rsid w:val="7AD0650C"/>
    <w:rsid w:val="7BA47B75"/>
    <w:rsid w:val="7C712359"/>
    <w:rsid w:val="7CA36FBB"/>
    <w:rsid w:val="7CCD2AB6"/>
    <w:rsid w:val="7E8C502E"/>
    <w:rsid w:val="7ECF7C7D"/>
    <w:rsid w:val="7FB8789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0" w:name="annotation text"/>
    <w:lsdException w:qFormat="1" w:unhideWhenUsed="0" w:uiPriority="99" w:semiHidden="0" w:name="header"/>
    <w:lsdException w:qFormat="1" w:unhideWhenUsed="0" w:uiPriority="99" w:semiHidden="0" w:name="footer"/>
    <w:lsdException w:uiPriority="0" w:name="index heading"/>
    <w:lsdException w:qFormat="1" w:uiPriority="35" w:name="caption"/>
    <w:lsdException w:qFormat="1" w:unhideWhenUsed="0" w:uiPriority="0" w:name="table of figures"/>
    <w:lsdException w:uiPriority="0" w:name="envelope address"/>
    <w:lsdException w:uiPriority="0" w:name="envelope return"/>
    <w:lsdException w:qFormat="1" w:unhideWhenUsed="0" w:uiPriority="0" w:name="footnote reference"/>
    <w:lsdException w:qFormat="1" w:unhideWhenUsed="0"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20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20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207"/>
    <w:qFormat/>
    <w:uiPriority w:val="0"/>
    <w:pPr>
      <w:keepNext/>
      <w:keepLines/>
      <w:spacing w:before="260" w:after="260" w:line="416" w:lineRule="auto"/>
      <w:outlineLvl w:val="2"/>
    </w:pPr>
    <w:rPr>
      <w:b/>
      <w:bCs/>
      <w:sz w:val="32"/>
      <w:szCs w:val="32"/>
    </w:rPr>
  </w:style>
  <w:style w:type="paragraph" w:styleId="5">
    <w:name w:val="heading 4"/>
    <w:basedOn w:val="1"/>
    <w:next w:val="1"/>
    <w:link w:val="20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20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21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21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21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213"/>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220"/>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216"/>
    <w:unhideWhenUsed/>
    <w:qFormat/>
    <w:uiPriority w:val="99"/>
    <w:rPr>
      <w:sz w:val="18"/>
      <w:szCs w:val="18"/>
    </w:rPr>
  </w:style>
  <w:style w:type="paragraph" w:styleId="17">
    <w:name w:val="footer"/>
    <w:basedOn w:val="1"/>
    <w:link w:val="215"/>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214"/>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222"/>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21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rPr>
  </w:style>
  <w:style w:type="character" w:styleId="33">
    <w:name w:val="annotation reference"/>
    <w:basedOn w:val="28"/>
    <w:semiHidden/>
    <w:qFormat/>
    <w:uiPriority w:val="0"/>
    <w:rPr>
      <w:sz w:val="21"/>
      <w:szCs w:val="21"/>
    </w:rPr>
  </w:style>
  <w:style w:type="character" w:styleId="34">
    <w:name w:val="footnote reference"/>
    <w:semiHidden/>
    <w:qFormat/>
    <w:uiPriority w:val="0"/>
    <w:rPr>
      <w:rFonts w:ascii="宋体" w:hAnsi="宋体" w:eastAsia="宋体" w:cs="Times New Roman"/>
      <w:spacing w:val="0"/>
      <w:sz w:val="18"/>
      <w:vertAlign w:val="superscript"/>
    </w:rPr>
  </w:style>
  <w:style w:type="paragraph" w:customStyle="1" w:styleId="35">
    <w:name w:val="引用1"/>
    <w:basedOn w:val="1"/>
    <w:next w:val="1"/>
    <w:link w:val="217"/>
    <w:qFormat/>
    <w:uiPriority w:val="29"/>
    <w:rPr>
      <w:i/>
      <w:iCs/>
      <w:color w:val="000000"/>
    </w:rPr>
  </w:style>
  <w:style w:type="paragraph" w:customStyle="1" w:styleId="36">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37">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38">
    <w:name w:val="标准文件_页脚偶数页"/>
    <w:qFormat/>
    <w:uiPriority w:val="0"/>
    <w:pPr>
      <w:ind w:left="227"/>
    </w:pPr>
    <w:rPr>
      <w:rFonts w:ascii="宋体" w:hAnsi="Times New Roman" w:eastAsia="宋体" w:cs="Times New Roman"/>
      <w:sz w:val="18"/>
      <w:lang w:val="en-US" w:eastAsia="zh-CN" w:bidi="ar-SA"/>
    </w:rPr>
  </w:style>
  <w:style w:type="paragraph" w:customStyle="1" w:styleId="39">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40">
    <w:name w:val="标准书眉一"/>
    <w:qFormat/>
    <w:uiPriority w:val="0"/>
    <w:pPr>
      <w:jc w:val="both"/>
    </w:pPr>
    <w:rPr>
      <w:rFonts w:ascii="Times New Roman" w:hAnsi="Times New Roman" w:eastAsia="宋体" w:cs="Times New Roman"/>
      <w:lang w:val="en-US" w:eastAsia="zh-CN" w:bidi="ar-SA"/>
    </w:rPr>
  </w:style>
  <w:style w:type="paragraph" w:customStyle="1" w:styleId="41">
    <w:name w:val="标准文件_ICS"/>
    <w:basedOn w:val="1"/>
    <w:qFormat/>
    <w:uiPriority w:val="0"/>
    <w:pPr>
      <w:spacing w:line="0" w:lineRule="atLeast"/>
    </w:pPr>
    <w:rPr>
      <w:rFonts w:ascii="黑体" w:hAnsi="宋体" w:eastAsia="黑体"/>
    </w:rPr>
  </w:style>
  <w:style w:type="paragraph" w:customStyle="1" w:styleId="42">
    <w:name w:val="标准文件_标准正文"/>
    <w:basedOn w:val="1"/>
    <w:next w:val="43"/>
    <w:qFormat/>
    <w:uiPriority w:val="0"/>
    <w:pPr>
      <w:snapToGrid w:val="0"/>
      <w:ind w:firstLine="200" w:firstLineChars="200"/>
    </w:pPr>
    <w:rPr>
      <w:kern w:val="0"/>
    </w:rPr>
  </w:style>
  <w:style w:type="paragraph" w:customStyle="1" w:styleId="43">
    <w:name w:val="标准文件_段"/>
    <w:link w:val="226"/>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44">
    <w:name w:val="标准文件_版本"/>
    <w:basedOn w:val="42"/>
    <w:qFormat/>
    <w:uiPriority w:val="0"/>
    <w:pPr>
      <w:adjustRightInd/>
      <w:snapToGrid/>
      <w:ind w:firstLine="0" w:firstLineChars="0"/>
    </w:pPr>
    <w:rPr>
      <w:rFonts w:ascii="宋体" w:hAnsi="宋体"/>
      <w:kern w:val="2"/>
    </w:rPr>
  </w:style>
  <w:style w:type="paragraph" w:customStyle="1" w:styleId="45">
    <w:name w:val="标准文件_标准部门"/>
    <w:basedOn w:val="1"/>
    <w:qFormat/>
    <w:uiPriority w:val="0"/>
    <w:pPr>
      <w:jc w:val="center"/>
    </w:pPr>
    <w:rPr>
      <w:rFonts w:ascii="黑体" w:eastAsia="黑体"/>
      <w:kern w:val="0"/>
      <w:sz w:val="44"/>
    </w:rPr>
  </w:style>
  <w:style w:type="paragraph" w:customStyle="1" w:styleId="46">
    <w:name w:val="标准文件_标准代替"/>
    <w:basedOn w:val="1"/>
    <w:next w:val="1"/>
    <w:qFormat/>
    <w:uiPriority w:val="0"/>
    <w:pPr>
      <w:spacing w:line="310" w:lineRule="exact"/>
      <w:jc w:val="right"/>
    </w:pPr>
    <w:rPr>
      <w:rFonts w:ascii="宋体" w:hAnsi="宋体"/>
      <w:kern w:val="0"/>
    </w:rPr>
  </w:style>
  <w:style w:type="paragraph" w:customStyle="1" w:styleId="47">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48">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49">
    <w:name w:val="标准文件_页眉偶数页"/>
    <w:basedOn w:val="48"/>
    <w:next w:val="1"/>
    <w:qFormat/>
    <w:uiPriority w:val="0"/>
    <w:pPr>
      <w:jc w:val="left"/>
    </w:pPr>
  </w:style>
  <w:style w:type="paragraph" w:customStyle="1" w:styleId="50">
    <w:name w:val="标准文件_参考文献标题"/>
    <w:basedOn w:val="1"/>
    <w:next w:val="1"/>
    <w:qFormat/>
    <w:uiPriority w:val="0"/>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51">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52">
    <w:name w:val="标准文件_二级条标题"/>
    <w:next w:val="43"/>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paragraph" w:customStyle="1" w:styleId="53">
    <w:name w:val="标准文件_方框数字列项"/>
    <w:basedOn w:val="43"/>
    <w:qFormat/>
    <w:uiPriority w:val="0"/>
    <w:pPr>
      <w:numPr>
        <w:ilvl w:val="0"/>
        <w:numId w:val="3"/>
      </w:numPr>
      <w:ind w:firstLine="0" w:firstLineChars="0"/>
    </w:pPr>
  </w:style>
  <w:style w:type="paragraph" w:customStyle="1" w:styleId="54">
    <w:name w:val="标准文件_封面标准编号"/>
    <w:basedOn w:val="1"/>
    <w:next w:val="46"/>
    <w:qFormat/>
    <w:uiPriority w:val="0"/>
    <w:pPr>
      <w:spacing w:line="310" w:lineRule="exact"/>
      <w:jc w:val="right"/>
    </w:pPr>
    <w:rPr>
      <w:rFonts w:ascii="黑体" w:eastAsia="黑体"/>
      <w:kern w:val="0"/>
      <w:sz w:val="28"/>
    </w:rPr>
  </w:style>
  <w:style w:type="paragraph" w:customStyle="1" w:styleId="55">
    <w:name w:val="标准文件_封面标准分类号"/>
    <w:basedOn w:val="1"/>
    <w:qFormat/>
    <w:uiPriority w:val="0"/>
    <w:rPr>
      <w:rFonts w:ascii="黑体" w:eastAsia="黑体"/>
      <w:b/>
      <w:kern w:val="0"/>
      <w:sz w:val="28"/>
    </w:rPr>
  </w:style>
  <w:style w:type="paragraph" w:customStyle="1" w:styleId="56">
    <w:name w:val="标准文件_封面标准名称"/>
    <w:basedOn w:val="1"/>
    <w:qFormat/>
    <w:uiPriority w:val="0"/>
    <w:pPr>
      <w:spacing w:line="240" w:lineRule="auto"/>
      <w:jc w:val="center"/>
    </w:pPr>
    <w:rPr>
      <w:rFonts w:ascii="黑体" w:eastAsia="黑体"/>
      <w:kern w:val="0"/>
      <w:sz w:val="52"/>
    </w:rPr>
  </w:style>
  <w:style w:type="paragraph" w:customStyle="1" w:styleId="57">
    <w:name w:val="标准文件_封面标准英文名称"/>
    <w:basedOn w:val="1"/>
    <w:qFormat/>
    <w:uiPriority w:val="0"/>
    <w:pPr>
      <w:spacing w:line="240" w:lineRule="auto"/>
      <w:jc w:val="center"/>
    </w:pPr>
    <w:rPr>
      <w:rFonts w:ascii="黑体" w:eastAsia="黑体"/>
      <w:b/>
      <w:sz w:val="28"/>
    </w:rPr>
  </w:style>
  <w:style w:type="paragraph" w:customStyle="1" w:styleId="58">
    <w:name w:val="标准文件_封面发布日期"/>
    <w:basedOn w:val="1"/>
    <w:qFormat/>
    <w:uiPriority w:val="0"/>
    <w:pPr>
      <w:spacing w:line="310" w:lineRule="exact"/>
    </w:pPr>
    <w:rPr>
      <w:rFonts w:ascii="黑体" w:eastAsia="黑体"/>
      <w:kern w:val="0"/>
      <w:sz w:val="28"/>
    </w:rPr>
  </w:style>
  <w:style w:type="paragraph" w:customStyle="1" w:styleId="59">
    <w:name w:val="标准文件_封面密级"/>
    <w:basedOn w:val="1"/>
    <w:qFormat/>
    <w:uiPriority w:val="0"/>
    <w:rPr>
      <w:rFonts w:eastAsia="黑体"/>
      <w:sz w:val="32"/>
    </w:rPr>
  </w:style>
  <w:style w:type="paragraph" w:customStyle="1" w:styleId="60">
    <w:name w:val="标准文件_封面实施日期"/>
    <w:basedOn w:val="1"/>
    <w:qFormat/>
    <w:uiPriority w:val="0"/>
    <w:pPr>
      <w:spacing w:line="310" w:lineRule="exact"/>
      <w:jc w:val="right"/>
    </w:pPr>
    <w:rPr>
      <w:rFonts w:ascii="黑体" w:eastAsia="黑体"/>
      <w:sz w:val="28"/>
    </w:rPr>
  </w:style>
  <w:style w:type="paragraph" w:customStyle="1" w:styleId="61">
    <w:name w:val="标准文件_封面抬头"/>
    <w:basedOn w:val="43"/>
    <w:qFormat/>
    <w:uiPriority w:val="0"/>
    <w:pPr>
      <w:adjustRightInd w:val="0"/>
      <w:spacing w:line="800" w:lineRule="exact"/>
      <w:ind w:firstLine="0" w:firstLineChars="0"/>
      <w:jc w:val="distribute"/>
    </w:pPr>
    <w:rPr>
      <w:rFonts w:ascii="黑体" w:eastAsia="黑体"/>
      <w:b/>
      <w:sz w:val="64"/>
    </w:rPr>
  </w:style>
  <w:style w:type="paragraph" w:customStyle="1" w:styleId="62">
    <w:name w:val="标准文件_附录标识"/>
    <w:next w:val="43"/>
    <w:qFormat/>
    <w:uiPriority w:val="0"/>
    <w:pPr>
      <w:numPr>
        <w:ilvl w:val="0"/>
        <w:numId w:val="4"/>
      </w:numPr>
      <w:shd w:val="clear" w:color="FFFFFF" w:fill="FFFFFF"/>
      <w:tabs>
        <w:tab w:val="left" w:pos="6406"/>
      </w:tabs>
      <w:spacing w:beforeLines="25" w:afterLines="50"/>
      <w:jc w:val="center"/>
      <w:outlineLvl w:val="0"/>
    </w:pPr>
    <w:rPr>
      <w:rFonts w:ascii="黑体" w:hAnsi="Times New Roman" w:eastAsia="黑体" w:cs="Times New Roman"/>
      <w:sz w:val="21"/>
      <w:lang w:val="en-US" w:eastAsia="zh-CN" w:bidi="ar-SA"/>
    </w:rPr>
  </w:style>
  <w:style w:type="paragraph" w:customStyle="1" w:styleId="63">
    <w:name w:val="标准文件_附录表标题"/>
    <w:next w:val="43"/>
    <w:qFormat/>
    <w:uiPriority w:val="0"/>
    <w:pPr>
      <w:numPr>
        <w:ilvl w:val="1"/>
        <w:numId w:val="5"/>
      </w:numPr>
      <w:adjustRightInd w:val="0"/>
      <w:snapToGrid w:val="0"/>
      <w:spacing w:beforeLines="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64">
    <w:name w:val="标准文件_附录一级条标题"/>
    <w:next w:val="43"/>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65">
    <w:name w:val="标准文件_附录二级条标题"/>
    <w:basedOn w:val="64"/>
    <w:next w:val="43"/>
    <w:qFormat/>
    <w:uiPriority w:val="0"/>
    <w:pPr>
      <w:widowControl/>
      <w:numPr>
        <w:ilvl w:val="2"/>
      </w:numPr>
      <w:wordWrap w:val="0"/>
      <w:overflowPunct w:val="0"/>
      <w:autoSpaceDE w:val="0"/>
      <w:autoSpaceDN w:val="0"/>
      <w:textAlignment w:val="baseline"/>
      <w:outlineLvl w:val="3"/>
    </w:pPr>
  </w:style>
  <w:style w:type="paragraph" w:customStyle="1" w:styleId="66">
    <w:name w:val="标准文件_附录公式"/>
    <w:basedOn w:val="42"/>
    <w:next w:val="42"/>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67">
    <w:name w:val="标准文件_附录三级条标题"/>
    <w:next w:val="43"/>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68">
    <w:name w:val="标准文件_附录四级条标题"/>
    <w:next w:val="43"/>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69">
    <w:name w:val="标准文件_附录图标题"/>
    <w:next w:val="43"/>
    <w:qFormat/>
    <w:uiPriority w:val="0"/>
    <w:pPr>
      <w:numPr>
        <w:ilvl w:val="1"/>
        <w:numId w:val="6"/>
      </w:numPr>
      <w:adjustRightInd w:val="0"/>
      <w:snapToGrid w:val="0"/>
      <w:spacing w:beforeLines="50" w:afterLines="50"/>
      <w:ind w:firstLine="420"/>
      <w:jc w:val="center"/>
    </w:pPr>
    <w:rPr>
      <w:rFonts w:ascii="黑体" w:hAnsi="Times New Roman" w:eastAsia="黑体" w:cs="Times New Roman"/>
      <w:sz w:val="21"/>
      <w:lang w:val="en-US" w:eastAsia="zh-CN" w:bidi="ar-SA"/>
    </w:rPr>
  </w:style>
  <w:style w:type="paragraph" w:customStyle="1" w:styleId="70">
    <w:name w:val="标准文件_附录五级条标题"/>
    <w:next w:val="43"/>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71">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paragraph" w:customStyle="1" w:styleId="72">
    <w:name w:val="标准文件_附录章标题"/>
    <w:next w:val="43"/>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73">
    <w:name w:val="标准文件_公式后的破折号"/>
    <w:basedOn w:val="43"/>
    <w:next w:val="43"/>
    <w:qFormat/>
    <w:uiPriority w:val="0"/>
    <w:pPr>
      <w:ind w:left="488" w:leftChars="200" w:hanging="289" w:hangingChars="290"/>
    </w:pPr>
  </w:style>
  <w:style w:type="paragraph" w:customStyle="1" w:styleId="74">
    <w:name w:val="标准文件_前言、引言标题"/>
    <w:next w:val="1"/>
    <w:qFormat/>
    <w:uiPriority w:val="0"/>
    <w:pPr>
      <w:numPr>
        <w:ilvl w:val="0"/>
        <w:numId w:val="8"/>
      </w:numPr>
      <w:shd w:val="clear" w:color="FFFFFF" w:fill="FFFFFF"/>
      <w:spacing w:afterLines="150"/>
      <w:ind w:left="0" w:firstLine="0"/>
      <w:jc w:val="center"/>
      <w:outlineLvl w:val="0"/>
    </w:pPr>
    <w:rPr>
      <w:rFonts w:ascii="黑体" w:hAnsi="Times New Roman" w:eastAsia="黑体" w:cs="Times New Roman"/>
      <w:sz w:val="32"/>
      <w:lang w:val="en-US" w:eastAsia="zh-CN" w:bidi="ar-SA"/>
    </w:rPr>
  </w:style>
  <w:style w:type="paragraph" w:customStyle="1" w:styleId="75">
    <w:name w:val="标准文件_目次、标准名称标题"/>
    <w:basedOn w:val="74"/>
    <w:next w:val="43"/>
    <w:qFormat/>
    <w:uiPriority w:val="0"/>
    <w:pPr>
      <w:spacing w:line="460" w:lineRule="exact"/>
    </w:pPr>
  </w:style>
  <w:style w:type="paragraph" w:customStyle="1" w:styleId="76">
    <w:name w:val="标准文件_目录标题"/>
    <w:basedOn w:val="1"/>
    <w:qFormat/>
    <w:uiPriority w:val="0"/>
    <w:pPr>
      <w:spacing w:afterLines="150" w:line="240" w:lineRule="auto"/>
      <w:jc w:val="center"/>
    </w:pPr>
    <w:rPr>
      <w:rFonts w:ascii="黑体" w:eastAsia="黑体"/>
      <w:sz w:val="32"/>
    </w:rPr>
  </w:style>
  <w:style w:type="paragraph" w:customStyle="1" w:styleId="77">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78">
    <w:name w:val="标准文件_破折号列项（二级）"/>
    <w:basedOn w:val="77"/>
    <w:qFormat/>
    <w:uiPriority w:val="0"/>
    <w:pPr>
      <w:numPr>
        <w:numId w:val="10"/>
      </w:numPr>
      <w:ind w:left="0" w:firstLine="200"/>
    </w:pPr>
  </w:style>
  <w:style w:type="paragraph" w:customStyle="1" w:styleId="79">
    <w:name w:val="标准文件_三级条标题"/>
    <w:basedOn w:val="52"/>
    <w:next w:val="43"/>
    <w:qFormat/>
    <w:uiPriority w:val="0"/>
    <w:pPr>
      <w:widowControl/>
      <w:numPr>
        <w:ilvl w:val="4"/>
      </w:numPr>
      <w:outlineLvl w:val="3"/>
    </w:pPr>
  </w:style>
  <w:style w:type="paragraph" w:customStyle="1" w:styleId="80">
    <w:name w:val="标准文件_示例后续"/>
    <w:basedOn w:val="1"/>
    <w:qFormat/>
    <w:uiPriority w:val="0"/>
    <w:pPr>
      <w:adjustRightInd/>
      <w:spacing w:line="240" w:lineRule="auto"/>
      <w:ind w:firstLine="200" w:firstLineChars="200"/>
    </w:pPr>
    <w:rPr>
      <w:sz w:val="18"/>
      <w:szCs w:val="24"/>
    </w:rPr>
  </w:style>
  <w:style w:type="paragraph" w:customStyle="1" w:styleId="81">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82">
    <w:name w:val="标准文件_四级条标题"/>
    <w:next w:val="43"/>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paragraph" w:customStyle="1" w:styleId="83">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84">
    <w:name w:val="标准文件_图表脚注"/>
    <w:basedOn w:val="1"/>
    <w:next w:val="43"/>
    <w:qFormat/>
    <w:uiPriority w:val="0"/>
    <w:pPr>
      <w:numPr>
        <w:ilvl w:val="0"/>
        <w:numId w:val="12"/>
      </w:numPr>
      <w:spacing w:line="240" w:lineRule="auto"/>
      <w:jc w:val="left"/>
    </w:pPr>
    <w:rPr>
      <w:rFonts w:ascii="宋体" w:hAnsi="宋体"/>
      <w:sz w:val="18"/>
    </w:rPr>
  </w:style>
  <w:style w:type="paragraph" w:customStyle="1" w:styleId="85">
    <w:name w:val="标准文件_五级条标题"/>
    <w:next w:val="43"/>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86">
    <w:name w:val="标准文件_章标题"/>
    <w:next w:val="43"/>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87">
    <w:name w:val="标准文件_一级条标题"/>
    <w:basedOn w:val="86"/>
    <w:next w:val="43"/>
    <w:qFormat/>
    <w:uiPriority w:val="0"/>
    <w:pPr>
      <w:numPr>
        <w:ilvl w:val="2"/>
      </w:numPr>
      <w:spacing w:beforeLines="50" w:afterLines="50"/>
      <w:outlineLvl w:val="1"/>
    </w:pPr>
  </w:style>
  <w:style w:type="paragraph" w:customStyle="1" w:styleId="88">
    <w:name w:val="标准文件_一致程度"/>
    <w:basedOn w:val="1"/>
    <w:qFormat/>
    <w:uiPriority w:val="0"/>
    <w:pPr>
      <w:spacing w:line="440" w:lineRule="exact"/>
      <w:jc w:val="center"/>
    </w:pPr>
    <w:rPr>
      <w:sz w:val="28"/>
    </w:rPr>
  </w:style>
  <w:style w:type="paragraph" w:customStyle="1" w:styleId="89">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90">
    <w:name w:val="标准文件_英文图表脚注"/>
    <w:basedOn w:val="42"/>
    <w:qFormat/>
    <w:uiPriority w:val="0"/>
    <w:pPr>
      <w:widowControl/>
      <w:adjustRightInd/>
      <w:snapToGrid/>
      <w:spacing w:line="240" w:lineRule="auto"/>
      <w:ind w:left="79" w:hanging="79" w:hangingChars="80"/>
    </w:pPr>
    <w:rPr>
      <w:rFonts w:ascii="宋体" w:hAnsi="宋体"/>
    </w:rPr>
  </w:style>
  <w:style w:type="paragraph" w:customStyle="1" w:styleId="91">
    <w:name w:val="标准文件_数字编号列项（二级）"/>
    <w:qFormat/>
    <w:uiPriority w:val="0"/>
    <w:pPr>
      <w:numPr>
        <w:ilvl w:val="1"/>
        <w:numId w:val="13"/>
      </w:numPr>
      <w:tabs>
        <w:tab w:val="left" w:pos="851"/>
      </w:tabs>
      <w:jc w:val="both"/>
    </w:pPr>
    <w:rPr>
      <w:rFonts w:ascii="宋体" w:hAnsi="Times New Roman" w:eastAsia="宋体" w:cs="Times New Roman"/>
      <w:sz w:val="21"/>
      <w:lang w:val="en-US" w:eastAsia="zh-CN" w:bidi="ar-SA"/>
    </w:rPr>
  </w:style>
  <w:style w:type="paragraph" w:customStyle="1" w:styleId="92">
    <w:name w:val="标准文件_英文注："/>
    <w:basedOn w:val="1"/>
    <w:next w:val="43"/>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93">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94">
    <w:name w:val="标准文件_正文表标题"/>
    <w:next w:val="43"/>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95">
    <w:name w:val="标准文件_正文公式"/>
    <w:basedOn w:val="1"/>
    <w:next w:val="42"/>
    <w:qFormat/>
    <w:uiPriority w:val="0"/>
    <w:pPr>
      <w:tabs>
        <w:tab w:val="center" w:pos="4678"/>
        <w:tab w:val="right" w:leader="middleDot" w:pos="9356"/>
      </w:tabs>
      <w:spacing w:line="240" w:lineRule="auto"/>
    </w:pPr>
    <w:rPr>
      <w:rFonts w:ascii="宋体" w:hAnsi="宋体"/>
    </w:rPr>
  </w:style>
  <w:style w:type="paragraph" w:customStyle="1" w:styleId="96">
    <w:name w:val="标准文件_正文图标题"/>
    <w:next w:val="43"/>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97">
    <w:name w:val="标准文件_正文英文表标题"/>
    <w:next w:val="43"/>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98">
    <w:name w:val="标准文件_正文英文图标题"/>
    <w:next w:val="43"/>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99">
    <w:name w:val="标准文件_编号列项（三级）"/>
    <w:qFormat/>
    <w:uiPriority w:val="0"/>
    <w:pPr>
      <w:numPr>
        <w:ilvl w:val="2"/>
        <w:numId w:val="13"/>
      </w:numPr>
      <w:tabs>
        <w:tab w:val="left" w:pos="851"/>
      </w:tabs>
    </w:pPr>
    <w:rPr>
      <w:rFonts w:ascii="宋体" w:hAnsi="Times New Roman" w:eastAsia="宋体" w:cs="Times New Roman"/>
      <w:sz w:val="21"/>
      <w:lang w:val="en-US" w:eastAsia="zh-CN" w:bidi="ar-SA"/>
    </w:rPr>
  </w:style>
  <w:style w:type="paragraph" w:customStyle="1" w:styleId="100">
    <w:name w:val="二级无标题条"/>
    <w:basedOn w:val="1"/>
    <w:qFormat/>
    <w:uiPriority w:val="0"/>
    <w:pPr>
      <w:numPr>
        <w:ilvl w:val="3"/>
        <w:numId w:val="20"/>
      </w:numPr>
      <w:adjustRightInd/>
      <w:spacing w:line="240" w:lineRule="auto"/>
    </w:pPr>
    <w:rPr>
      <w:rFonts w:ascii="宋体" w:hAnsi="宋体"/>
      <w:szCs w:val="24"/>
    </w:rPr>
  </w:style>
  <w:style w:type="paragraph" w:customStyle="1" w:styleId="101">
    <w:name w:val="发布部门"/>
    <w:next w:val="43"/>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02">
    <w:name w:val="发布日期"/>
    <w:qFormat/>
    <w:uiPriority w:val="0"/>
    <w:rPr>
      <w:rFonts w:ascii="Times New Roman" w:hAnsi="Times New Roman" w:eastAsia="黑体" w:cs="Times New Roman"/>
      <w:sz w:val="28"/>
      <w:lang w:val="en-US" w:eastAsia="zh-CN" w:bidi="ar-SA"/>
    </w:rPr>
  </w:style>
  <w:style w:type="paragraph" w:customStyle="1" w:styleId="103">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04">
    <w:name w:val="封面标准名称"/>
    <w:qFormat/>
    <w:uiPriority w:val="0"/>
    <w:pPr>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05">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06">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07">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08">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09">
    <w:name w:val="封面正文"/>
    <w:qFormat/>
    <w:uiPriority w:val="0"/>
    <w:pPr>
      <w:jc w:val="both"/>
    </w:pPr>
    <w:rPr>
      <w:rFonts w:ascii="Times New Roman" w:hAnsi="Times New Roman" w:eastAsia="宋体" w:cs="Times New Roman"/>
      <w:lang w:val="en-US" w:eastAsia="zh-CN" w:bidi="ar-SA"/>
    </w:rPr>
  </w:style>
  <w:style w:type="paragraph" w:customStyle="1" w:styleId="110">
    <w:name w:val="附录二级无标题条"/>
    <w:basedOn w:val="1"/>
    <w:next w:val="43"/>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11">
    <w:name w:val="附录三级无标题条"/>
    <w:basedOn w:val="110"/>
    <w:next w:val="43"/>
    <w:qFormat/>
    <w:uiPriority w:val="0"/>
    <w:pPr>
      <w:outlineLvl w:val="4"/>
    </w:pPr>
  </w:style>
  <w:style w:type="paragraph" w:customStyle="1" w:styleId="112">
    <w:name w:val="附录四级无标题条"/>
    <w:basedOn w:val="111"/>
    <w:next w:val="43"/>
    <w:qFormat/>
    <w:uiPriority w:val="0"/>
    <w:pPr>
      <w:outlineLvl w:val="5"/>
    </w:pPr>
  </w:style>
  <w:style w:type="paragraph" w:customStyle="1" w:styleId="113">
    <w:name w:val="附录图"/>
    <w:next w:val="43"/>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14">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15">
    <w:name w:val="附录五级无标题条"/>
    <w:basedOn w:val="112"/>
    <w:next w:val="43"/>
    <w:qFormat/>
    <w:uiPriority w:val="0"/>
    <w:pPr>
      <w:outlineLvl w:val="6"/>
    </w:pPr>
  </w:style>
  <w:style w:type="paragraph" w:customStyle="1" w:styleId="116">
    <w:name w:val="附录性质"/>
    <w:basedOn w:val="1"/>
    <w:qFormat/>
    <w:uiPriority w:val="0"/>
    <w:pPr>
      <w:widowControl/>
      <w:adjustRightInd/>
      <w:jc w:val="center"/>
    </w:pPr>
    <w:rPr>
      <w:rFonts w:ascii="黑体" w:eastAsia="黑体"/>
    </w:rPr>
  </w:style>
  <w:style w:type="paragraph" w:customStyle="1" w:styleId="117">
    <w:name w:val="附录一级无标题条"/>
    <w:basedOn w:val="72"/>
    <w:next w:val="43"/>
    <w:qFormat/>
    <w:uiPriority w:val="0"/>
    <w:pPr>
      <w:autoSpaceDN w:val="0"/>
      <w:outlineLvl w:val="2"/>
    </w:pPr>
    <w:rPr>
      <w:rFonts w:ascii="宋体" w:hAnsi="宋体" w:eastAsia="宋体"/>
    </w:rPr>
  </w:style>
  <w:style w:type="paragraph" w:customStyle="1" w:styleId="11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1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20">
    <w:name w:val="列项·"/>
    <w:basedOn w:val="43"/>
    <w:qFormat/>
    <w:uiPriority w:val="0"/>
    <w:pPr>
      <w:tabs>
        <w:tab w:val="left" w:pos="840"/>
      </w:tabs>
    </w:pPr>
  </w:style>
  <w:style w:type="paragraph" w:customStyle="1" w:styleId="12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22">
    <w:name w:val="目录 21"/>
    <w:basedOn w:val="1"/>
    <w:next w:val="1"/>
    <w:semiHidden/>
    <w:qFormat/>
    <w:uiPriority w:val="0"/>
    <w:pPr>
      <w:adjustRightInd/>
      <w:spacing w:line="240" w:lineRule="auto"/>
      <w:jc w:val="left"/>
    </w:pPr>
    <w:rPr>
      <w:bCs/>
      <w:iCs/>
    </w:rPr>
  </w:style>
  <w:style w:type="paragraph" w:customStyle="1" w:styleId="123">
    <w:name w:val="目录 31"/>
    <w:basedOn w:val="1"/>
    <w:next w:val="1"/>
    <w:semiHidden/>
    <w:qFormat/>
    <w:uiPriority w:val="0"/>
    <w:pPr>
      <w:spacing w:line="240" w:lineRule="auto"/>
    </w:pPr>
    <w:rPr>
      <w:rFonts w:ascii="宋体" w:hAnsi="宋体"/>
      <w:iCs/>
    </w:rPr>
  </w:style>
  <w:style w:type="paragraph" w:customStyle="1" w:styleId="124">
    <w:name w:val="目录 41"/>
    <w:basedOn w:val="1"/>
    <w:next w:val="1"/>
    <w:semiHidden/>
    <w:qFormat/>
    <w:uiPriority w:val="0"/>
    <w:pPr>
      <w:adjustRightInd/>
      <w:spacing w:line="240" w:lineRule="auto"/>
      <w:jc w:val="left"/>
    </w:pPr>
  </w:style>
  <w:style w:type="paragraph" w:customStyle="1" w:styleId="125">
    <w:name w:val="目录 51"/>
    <w:basedOn w:val="1"/>
    <w:next w:val="1"/>
    <w:semiHidden/>
    <w:qFormat/>
    <w:uiPriority w:val="0"/>
    <w:pPr>
      <w:spacing w:line="240" w:lineRule="auto"/>
    </w:pPr>
    <w:rPr>
      <w:rFonts w:ascii="宋体" w:hAnsi="宋体"/>
    </w:rPr>
  </w:style>
  <w:style w:type="paragraph" w:customStyle="1" w:styleId="126">
    <w:name w:val="目录 61"/>
    <w:basedOn w:val="1"/>
    <w:next w:val="1"/>
    <w:semiHidden/>
    <w:qFormat/>
    <w:uiPriority w:val="0"/>
    <w:pPr>
      <w:adjustRightInd/>
      <w:spacing w:line="240" w:lineRule="auto"/>
      <w:jc w:val="left"/>
    </w:pPr>
  </w:style>
  <w:style w:type="paragraph" w:customStyle="1" w:styleId="127">
    <w:name w:val="目录 71"/>
    <w:basedOn w:val="126"/>
    <w:semiHidden/>
    <w:qFormat/>
    <w:uiPriority w:val="0"/>
    <w:pPr>
      <w:ind w:left="1260"/>
    </w:pPr>
  </w:style>
  <w:style w:type="paragraph" w:customStyle="1" w:styleId="128">
    <w:name w:val="目录 81"/>
    <w:basedOn w:val="127"/>
    <w:semiHidden/>
    <w:qFormat/>
    <w:uiPriority w:val="0"/>
    <w:pPr>
      <w:ind w:left="1470"/>
    </w:pPr>
  </w:style>
  <w:style w:type="paragraph" w:customStyle="1" w:styleId="129">
    <w:name w:val="目录 91"/>
    <w:basedOn w:val="128"/>
    <w:semiHidden/>
    <w:qFormat/>
    <w:uiPriority w:val="0"/>
    <w:pPr>
      <w:ind w:left="1680"/>
    </w:pPr>
  </w:style>
  <w:style w:type="paragraph" w:customStyle="1" w:styleId="13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31">
    <w:name w:val="其他发布部门"/>
    <w:basedOn w:val="101"/>
    <w:qFormat/>
    <w:uiPriority w:val="0"/>
    <w:pPr>
      <w:framePr w:wrap="around"/>
      <w:spacing w:line="0" w:lineRule="atLeast"/>
    </w:pPr>
    <w:rPr>
      <w:rFonts w:ascii="黑体" w:eastAsia="黑体"/>
      <w:b w:val="0"/>
    </w:rPr>
  </w:style>
  <w:style w:type="paragraph" w:customStyle="1" w:styleId="132">
    <w:name w:val="前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3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34">
    <w:name w:val="实施日期"/>
    <w:basedOn w:val="102"/>
    <w:qFormat/>
    <w:uiPriority w:val="0"/>
    <w:pPr>
      <w:framePr w:wrap="around" w:vAnchor="margin" w:hAnchor="text" w:xAlign="right" w:y="1"/>
      <w:jc w:val="right"/>
    </w:pPr>
  </w:style>
  <w:style w:type="paragraph" w:customStyle="1" w:styleId="13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36">
    <w:name w:val="文献分类号"/>
    <w:qFormat/>
    <w:uiPriority w:val="0"/>
    <w:pPr>
      <w:widowControl w:val="0"/>
      <w:textAlignment w:val="center"/>
    </w:pPr>
    <w:rPr>
      <w:rFonts w:ascii="Times New Roman" w:hAnsi="Times New Roman" w:eastAsia="黑体" w:cs="Times New Roman"/>
      <w:sz w:val="21"/>
      <w:lang w:val="en-US" w:eastAsia="zh-CN" w:bidi="ar-SA"/>
    </w:rPr>
  </w:style>
  <w:style w:type="paragraph" w:customStyle="1" w:styleId="137">
    <w:name w:val="无标题条"/>
    <w:next w:val="43"/>
    <w:qFormat/>
    <w:uiPriority w:val="0"/>
    <w:pPr>
      <w:jc w:val="both"/>
    </w:pPr>
    <w:rPr>
      <w:rFonts w:ascii="宋体" w:hAnsi="宋体" w:eastAsia="宋体" w:cs="Times New Roman"/>
      <w:sz w:val="21"/>
      <w:lang w:val="en-US" w:eastAsia="zh-CN" w:bidi="ar-SA"/>
    </w:rPr>
  </w:style>
  <w:style w:type="paragraph" w:customStyle="1" w:styleId="138">
    <w:name w:val="五级无标题条"/>
    <w:basedOn w:val="1"/>
    <w:qFormat/>
    <w:uiPriority w:val="0"/>
    <w:pPr>
      <w:numPr>
        <w:ilvl w:val="6"/>
        <w:numId w:val="20"/>
      </w:numPr>
      <w:adjustRightInd/>
    </w:pPr>
    <w:rPr>
      <w:szCs w:val="24"/>
    </w:rPr>
  </w:style>
  <w:style w:type="paragraph" w:customStyle="1" w:styleId="13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4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41">
    <w:name w:val="注×:后续"/>
    <w:basedOn w:val="140"/>
    <w:qFormat/>
    <w:uiPriority w:val="0"/>
    <w:pPr>
      <w:ind w:left="1406" w:leftChars="0" w:hanging="499" w:firstLineChars="0"/>
    </w:pPr>
  </w:style>
  <w:style w:type="paragraph" w:customStyle="1" w:styleId="142">
    <w:name w:val="标准文件_一级无标题"/>
    <w:basedOn w:val="87"/>
    <w:qFormat/>
    <w:uiPriority w:val="0"/>
    <w:pPr>
      <w:spacing w:beforeLines="0" w:afterLines="0"/>
      <w:outlineLvl w:val="9"/>
    </w:pPr>
    <w:rPr>
      <w:rFonts w:ascii="宋体" w:eastAsia="宋体"/>
    </w:rPr>
  </w:style>
  <w:style w:type="paragraph" w:customStyle="1" w:styleId="143">
    <w:name w:val="标准文件_五级无标题"/>
    <w:basedOn w:val="85"/>
    <w:qFormat/>
    <w:uiPriority w:val="0"/>
    <w:pPr>
      <w:spacing w:beforeLines="0" w:afterLines="0"/>
      <w:outlineLvl w:val="9"/>
    </w:pPr>
    <w:rPr>
      <w:rFonts w:ascii="宋体" w:eastAsia="宋体"/>
    </w:rPr>
  </w:style>
  <w:style w:type="paragraph" w:customStyle="1" w:styleId="144">
    <w:name w:val="标准文件_三级无标题"/>
    <w:basedOn w:val="79"/>
    <w:qFormat/>
    <w:uiPriority w:val="0"/>
    <w:pPr>
      <w:spacing w:beforeLines="0" w:afterLines="0"/>
      <w:outlineLvl w:val="9"/>
    </w:pPr>
    <w:rPr>
      <w:rFonts w:ascii="宋体" w:eastAsia="宋体"/>
    </w:rPr>
  </w:style>
  <w:style w:type="paragraph" w:customStyle="1" w:styleId="145">
    <w:name w:val="标准文件_二级无标题"/>
    <w:basedOn w:val="52"/>
    <w:qFormat/>
    <w:uiPriority w:val="0"/>
    <w:pPr>
      <w:spacing w:beforeLines="0" w:afterLines="0"/>
      <w:outlineLvl w:val="9"/>
    </w:pPr>
    <w:rPr>
      <w:rFonts w:ascii="宋体" w:eastAsia="宋体"/>
    </w:rPr>
  </w:style>
  <w:style w:type="paragraph" w:customStyle="1" w:styleId="146">
    <w:name w:val="标准_四级无标题"/>
    <w:basedOn w:val="82"/>
    <w:next w:val="43"/>
    <w:qFormat/>
    <w:uiPriority w:val="0"/>
    <w:rPr>
      <w:rFonts w:eastAsia="宋体"/>
    </w:rPr>
  </w:style>
  <w:style w:type="paragraph" w:customStyle="1" w:styleId="147">
    <w:name w:val="标准文件_四级无标题"/>
    <w:basedOn w:val="82"/>
    <w:qFormat/>
    <w:uiPriority w:val="0"/>
    <w:pPr>
      <w:spacing w:beforeLines="0" w:afterLines="0"/>
      <w:outlineLvl w:val="9"/>
    </w:pPr>
    <w:rPr>
      <w:rFonts w:ascii="宋体" w:hAnsi="黑体" w:eastAsia="宋体"/>
      <w:szCs w:val="52"/>
    </w:rPr>
  </w:style>
  <w:style w:type="paragraph" w:customStyle="1" w:styleId="148">
    <w:name w:val="标准文件_大写罗马数字编号列项"/>
    <w:basedOn w:val="43"/>
    <w:qFormat/>
    <w:uiPriority w:val="0"/>
    <w:pPr>
      <w:numPr>
        <w:ilvl w:val="0"/>
        <w:numId w:val="23"/>
      </w:numPr>
      <w:ind w:firstLine="0" w:firstLineChars="0"/>
    </w:pPr>
    <w:rPr>
      <w:rFonts w:ascii="Times New Roman" w:cs="Arial"/>
      <w:szCs w:val="28"/>
    </w:rPr>
  </w:style>
  <w:style w:type="paragraph" w:customStyle="1" w:styleId="149">
    <w:name w:val="标准文件_小写罗马数字编号列项"/>
    <w:basedOn w:val="43"/>
    <w:qFormat/>
    <w:uiPriority w:val="0"/>
    <w:pPr>
      <w:numPr>
        <w:ilvl w:val="0"/>
        <w:numId w:val="24"/>
      </w:numPr>
      <w:ind w:firstLine="0" w:firstLineChars="0"/>
    </w:pPr>
    <w:rPr>
      <w:rFonts w:cs="Arial"/>
      <w:szCs w:val="28"/>
    </w:rPr>
  </w:style>
  <w:style w:type="paragraph" w:customStyle="1" w:styleId="150">
    <w:name w:val="标准文件_附录标题"/>
    <w:basedOn w:val="62"/>
    <w:qFormat/>
    <w:uiPriority w:val="0"/>
    <w:pPr>
      <w:numPr>
        <w:numId w:val="0"/>
      </w:numPr>
      <w:spacing w:after="280"/>
      <w:outlineLvl w:val="9"/>
    </w:pPr>
  </w:style>
  <w:style w:type="paragraph" w:customStyle="1" w:styleId="151">
    <w:name w:val="标准文件_二级项"/>
    <w:qFormat/>
    <w:uiPriority w:val="0"/>
    <w:rPr>
      <w:rFonts w:ascii="宋体" w:hAnsi="Times New Roman" w:eastAsia="宋体" w:cs="Times New Roman"/>
      <w:sz w:val="21"/>
      <w:lang w:val="en-US" w:eastAsia="zh-CN" w:bidi="ar-SA"/>
    </w:rPr>
  </w:style>
  <w:style w:type="paragraph" w:customStyle="1" w:styleId="152">
    <w:name w:val="标准文件_三级项"/>
    <w:basedOn w:val="1"/>
    <w:qFormat/>
    <w:uiPriority w:val="0"/>
    <w:pPr>
      <w:numPr>
        <w:ilvl w:val="2"/>
        <w:numId w:val="21"/>
      </w:numPr>
      <w:tabs>
        <w:tab w:val="left" w:pos="851"/>
      </w:tabs>
      <w:spacing w:line="300" w:lineRule="exact"/>
    </w:pPr>
    <w:rPr>
      <w:rFonts w:ascii="Times New Roman" w:hAnsi="Times New Roman"/>
    </w:rPr>
  </w:style>
  <w:style w:type="paragraph" w:customStyle="1" w:styleId="153">
    <w:name w:val="图表脚注说明"/>
    <w:basedOn w:val="1"/>
    <w:next w:val="43"/>
    <w:qFormat/>
    <w:uiPriority w:val="0"/>
    <w:pPr>
      <w:numPr>
        <w:ilvl w:val="0"/>
        <w:numId w:val="25"/>
      </w:numPr>
      <w:adjustRightInd/>
      <w:spacing w:line="240" w:lineRule="auto"/>
      <w:ind w:left="783"/>
    </w:pPr>
    <w:rPr>
      <w:rFonts w:ascii="宋体" w:hAnsi="Times New Roman"/>
      <w:sz w:val="18"/>
      <w:szCs w:val="18"/>
    </w:rPr>
  </w:style>
  <w:style w:type="paragraph" w:customStyle="1" w:styleId="15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55">
    <w:name w:val="标准文件_索引字母"/>
    <w:next w:val="43"/>
    <w:qFormat/>
    <w:uiPriority w:val="0"/>
    <w:pPr>
      <w:jc w:val="center"/>
    </w:pPr>
    <w:rPr>
      <w:rFonts w:ascii="宋体" w:hAnsi="宋体" w:eastAsia="Times New Roman" w:cs="Times New Roman"/>
      <w:b/>
      <w:kern w:val="2"/>
      <w:sz w:val="21"/>
      <w:lang w:val="en-US" w:eastAsia="zh-CN" w:bidi="ar-SA"/>
    </w:rPr>
  </w:style>
  <w:style w:type="paragraph" w:customStyle="1" w:styleId="156">
    <w:name w:val="标准文件_附录前"/>
    <w:next w:val="43"/>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57">
    <w:name w:val="标准文件_正文标准名称"/>
    <w:qFormat/>
    <w:uiPriority w:val="0"/>
    <w:pPr>
      <w:spacing w:beforeLines="20" w:after="640" w:line="400" w:lineRule="exact"/>
      <w:jc w:val="center"/>
    </w:pPr>
    <w:rPr>
      <w:rFonts w:ascii="黑体" w:hAnsi="黑体" w:eastAsia="黑体" w:cs="Times New Roman"/>
      <w:kern w:val="2"/>
      <w:sz w:val="32"/>
      <w:szCs w:val="32"/>
      <w:lang w:val="en-US" w:eastAsia="zh-CN" w:bidi="ar-SA"/>
    </w:rPr>
  </w:style>
  <w:style w:type="paragraph" w:customStyle="1" w:styleId="158">
    <w:name w:val="标准文件_表格"/>
    <w:basedOn w:val="43"/>
    <w:qFormat/>
    <w:uiPriority w:val="0"/>
    <w:pPr>
      <w:ind w:firstLine="0" w:firstLineChars="0"/>
      <w:jc w:val="center"/>
    </w:pPr>
    <w:rPr>
      <w:sz w:val="18"/>
    </w:rPr>
  </w:style>
  <w:style w:type="paragraph" w:customStyle="1" w:styleId="159">
    <w:name w:val="标准文件_注："/>
    <w:next w:val="43"/>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6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61">
    <w:name w:val="标准文件_示例："/>
    <w:next w:val="16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62">
    <w:name w:val="标准文件_示例内容"/>
    <w:basedOn w:val="43"/>
    <w:qFormat/>
    <w:uiPriority w:val="0"/>
    <w:pPr>
      <w:ind w:firstLine="420"/>
    </w:pPr>
    <w:rPr>
      <w:sz w:val="18"/>
    </w:rPr>
  </w:style>
  <w:style w:type="paragraph" w:customStyle="1" w:styleId="163">
    <w:name w:val="标准文件_示例×："/>
    <w:basedOn w:val="1"/>
    <w:next w:val="162"/>
    <w:qFormat/>
    <w:uiPriority w:val="0"/>
    <w:pPr>
      <w:widowControl/>
      <w:numPr>
        <w:ilvl w:val="0"/>
        <w:numId w:val="29"/>
      </w:numPr>
      <w:adjustRightInd/>
      <w:spacing w:line="240" w:lineRule="auto"/>
    </w:pPr>
    <w:rPr>
      <w:rFonts w:ascii="宋体" w:hAnsi="Times New Roman"/>
      <w:kern w:val="0"/>
      <w:sz w:val="18"/>
      <w:szCs w:val="18"/>
    </w:rPr>
  </w:style>
  <w:style w:type="paragraph" w:customStyle="1" w:styleId="164">
    <w:name w:val="标准文件_表格续"/>
    <w:basedOn w:val="43"/>
    <w:next w:val="43"/>
    <w:qFormat/>
    <w:uiPriority w:val="0"/>
    <w:pPr>
      <w:jc w:val="center"/>
    </w:pPr>
    <w:rPr>
      <w:rFonts w:ascii="黑体" w:hAnsi="黑体" w:eastAsia="黑体"/>
    </w:rPr>
  </w:style>
  <w:style w:type="paragraph" w:customStyle="1" w:styleId="165">
    <w:name w:val="标准文件_二级项2"/>
    <w:basedOn w:val="43"/>
    <w:qFormat/>
    <w:uiPriority w:val="0"/>
    <w:pPr>
      <w:numPr>
        <w:ilvl w:val="1"/>
        <w:numId w:val="21"/>
      </w:numPr>
      <w:tabs>
        <w:tab w:val="left" w:pos="851"/>
      </w:tabs>
      <w:ind w:left="1271" w:hanging="420" w:firstLineChars="0"/>
    </w:pPr>
  </w:style>
  <w:style w:type="paragraph" w:customStyle="1" w:styleId="166">
    <w:name w:val="标准文件_三级项2"/>
    <w:basedOn w:val="43"/>
    <w:qFormat/>
    <w:uiPriority w:val="0"/>
    <w:pPr>
      <w:numPr>
        <w:ilvl w:val="0"/>
        <w:numId w:val="30"/>
      </w:numPr>
      <w:spacing w:line="300" w:lineRule="exact"/>
      <w:ind w:left="1276" w:hanging="425" w:firstLineChars="0"/>
    </w:pPr>
    <w:rPr>
      <w:rFonts w:ascii="Times New Roman"/>
    </w:rPr>
  </w:style>
  <w:style w:type="paragraph" w:customStyle="1" w:styleId="167">
    <w:name w:val="标准文件_一级项2"/>
    <w:basedOn w:val="43"/>
    <w:qFormat/>
    <w:uiPriority w:val="0"/>
    <w:pPr>
      <w:numPr>
        <w:ilvl w:val="0"/>
        <w:numId w:val="31"/>
      </w:numPr>
      <w:spacing w:line="300" w:lineRule="exact"/>
      <w:ind w:left="1271" w:hanging="420" w:firstLineChars="0"/>
    </w:pPr>
    <w:rPr>
      <w:rFonts w:ascii="Times New Roman"/>
    </w:rPr>
  </w:style>
  <w:style w:type="paragraph" w:customStyle="1" w:styleId="168">
    <w:name w:val="标准文件_提示"/>
    <w:basedOn w:val="43"/>
    <w:next w:val="43"/>
    <w:qFormat/>
    <w:uiPriority w:val="0"/>
    <w:pPr>
      <w:ind w:firstLine="420"/>
    </w:pPr>
    <w:rPr>
      <w:rFonts w:ascii="黑体" w:eastAsia="黑体"/>
    </w:rPr>
  </w:style>
  <w:style w:type="paragraph" w:customStyle="1" w:styleId="169">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70">
    <w:name w:val="其他发布日期"/>
    <w:basedOn w:val="102"/>
    <w:qFormat/>
    <w:uiPriority w:val="0"/>
    <w:pPr>
      <w:framePr w:w="3997" w:h="471" w:hRule="exact" w:vSpace="181" w:wrap="around" w:vAnchor="page" w:hAnchor="page" w:x="1419" w:y="14097"/>
    </w:pPr>
  </w:style>
  <w:style w:type="paragraph" w:customStyle="1" w:styleId="171">
    <w:name w:val="其他实施日期"/>
    <w:basedOn w:val="134"/>
    <w:qFormat/>
    <w:uiPriority w:val="0"/>
    <w:pPr>
      <w:framePr w:w="3997" w:h="471" w:hRule="exact" w:vSpace="181" w:wrap="around" w:vAnchor="page" w:hAnchor="page" w:x="7089" w:y="14097"/>
    </w:pPr>
  </w:style>
  <w:style w:type="paragraph" w:customStyle="1" w:styleId="172">
    <w:name w:val="标准文件_文件编号"/>
    <w:basedOn w:val="43"/>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73">
    <w:name w:val="标准文件_替换文件编号"/>
    <w:basedOn w:val="172"/>
    <w:qFormat/>
    <w:uiPriority w:val="0"/>
    <w:pPr>
      <w:framePr w:wrap="around"/>
      <w:spacing w:before="57"/>
    </w:pPr>
    <w:rPr>
      <w:sz w:val="21"/>
    </w:rPr>
  </w:style>
  <w:style w:type="paragraph" w:customStyle="1" w:styleId="174">
    <w:name w:val="标准文件_文件名称"/>
    <w:basedOn w:val="43"/>
    <w:next w:val="43"/>
    <w:qFormat/>
    <w:uiPriority w:val="0"/>
    <w:pPr>
      <w:framePr w:w="9639" w:h="6976" w:hRule="exact" w:wrap="around" w:vAnchor="page" w:hAnchor="page" w:y="6408"/>
      <w:spacing w:line="700" w:lineRule="exact"/>
      <w:ind w:firstLine="0" w:firstLineChars="0"/>
      <w:jc w:val="center"/>
    </w:pPr>
    <w:rPr>
      <w:rFonts w:ascii="黑体" w:hAnsi="黑体" w:eastAsia="黑体"/>
      <w:bCs/>
      <w:sz w:val="52"/>
    </w:rPr>
  </w:style>
  <w:style w:type="paragraph" w:customStyle="1" w:styleId="175">
    <w:name w:val="标准文件_附录图标号"/>
    <w:basedOn w:val="43"/>
    <w:next w:val="43"/>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76">
    <w:name w:val="标准文件_附录表标号"/>
    <w:basedOn w:val="43"/>
    <w:next w:val="43"/>
    <w:qFormat/>
    <w:uiPriority w:val="0"/>
    <w:pPr>
      <w:numPr>
        <w:ilvl w:val="0"/>
        <w:numId w:val="5"/>
      </w:numPr>
      <w:spacing w:line="14" w:lineRule="exact"/>
      <w:ind w:firstLine="0" w:firstLineChars="0"/>
      <w:jc w:val="center"/>
    </w:pPr>
    <w:rPr>
      <w:rFonts w:eastAsia="黑体"/>
      <w:vanish/>
      <w:sz w:val="2"/>
    </w:rPr>
  </w:style>
  <w:style w:type="paragraph" w:customStyle="1" w:styleId="177">
    <w:name w:val="标准文件_引言一级条标题"/>
    <w:basedOn w:val="43"/>
    <w:next w:val="43"/>
    <w:qFormat/>
    <w:uiPriority w:val="0"/>
    <w:pPr>
      <w:numPr>
        <w:ilvl w:val="1"/>
        <w:numId w:val="8"/>
      </w:numPr>
      <w:spacing w:beforeLines="50" w:afterLines="50"/>
      <w:ind w:firstLineChars="0"/>
    </w:pPr>
    <w:rPr>
      <w:rFonts w:ascii="黑体" w:eastAsia="黑体"/>
    </w:rPr>
  </w:style>
  <w:style w:type="paragraph" w:customStyle="1" w:styleId="178">
    <w:name w:val="标准文件_引言二级条标题"/>
    <w:basedOn w:val="43"/>
    <w:next w:val="43"/>
    <w:qFormat/>
    <w:uiPriority w:val="0"/>
    <w:pPr>
      <w:numPr>
        <w:ilvl w:val="2"/>
        <w:numId w:val="8"/>
      </w:numPr>
      <w:spacing w:beforeLines="50" w:afterLines="50"/>
      <w:ind w:firstLineChars="0"/>
    </w:pPr>
    <w:rPr>
      <w:rFonts w:ascii="黑体" w:eastAsia="黑体"/>
    </w:rPr>
  </w:style>
  <w:style w:type="paragraph" w:customStyle="1" w:styleId="179">
    <w:name w:val="标准文件_引言三级条标题"/>
    <w:basedOn w:val="43"/>
    <w:next w:val="43"/>
    <w:qFormat/>
    <w:uiPriority w:val="0"/>
    <w:pPr>
      <w:numPr>
        <w:ilvl w:val="3"/>
        <w:numId w:val="8"/>
      </w:numPr>
      <w:spacing w:beforeLines="50" w:afterLines="50"/>
      <w:ind w:firstLineChars="0"/>
    </w:pPr>
    <w:rPr>
      <w:rFonts w:ascii="黑体" w:eastAsia="黑体"/>
    </w:rPr>
  </w:style>
  <w:style w:type="paragraph" w:customStyle="1" w:styleId="180">
    <w:name w:val="标准文件_引言四级条标题"/>
    <w:basedOn w:val="43"/>
    <w:next w:val="43"/>
    <w:qFormat/>
    <w:uiPriority w:val="0"/>
    <w:pPr>
      <w:numPr>
        <w:ilvl w:val="4"/>
        <w:numId w:val="8"/>
      </w:numPr>
      <w:spacing w:beforeLines="50" w:afterLines="50"/>
      <w:ind w:firstLineChars="0"/>
    </w:pPr>
    <w:rPr>
      <w:rFonts w:ascii="黑体" w:eastAsia="黑体"/>
    </w:rPr>
  </w:style>
  <w:style w:type="paragraph" w:customStyle="1" w:styleId="181">
    <w:name w:val="标准文件_引言五级条标题"/>
    <w:basedOn w:val="43"/>
    <w:next w:val="43"/>
    <w:qFormat/>
    <w:uiPriority w:val="0"/>
    <w:pPr>
      <w:numPr>
        <w:ilvl w:val="5"/>
        <w:numId w:val="8"/>
      </w:numPr>
      <w:spacing w:beforeLines="50" w:afterLines="50"/>
      <w:ind w:firstLineChars="0"/>
    </w:pPr>
    <w:rPr>
      <w:rFonts w:ascii="黑体" w:eastAsia="黑体"/>
    </w:rPr>
  </w:style>
  <w:style w:type="paragraph" w:customStyle="1" w:styleId="182">
    <w:name w:val="标准文件_注后"/>
    <w:basedOn w:val="43"/>
    <w:qFormat/>
    <w:uiPriority w:val="0"/>
    <w:pPr>
      <w:ind w:left="811" w:firstLine="0" w:firstLineChars="0"/>
    </w:pPr>
    <w:rPr>
      <w:sz w:val="18"/>
    </w:rPr>
  </w:style>
  <w:style w:type="paragraph" w:customStyle="1" w:styleId="183">
    <w:name w:val="标准文件_注X后"/>
    <w:basedOn w:val="43"/>
    <w:qFormat/>
    <w:uiPriority w:val="0"/>
    <w:pPr>
      <w:ind w:left="811" w:firstLine="0" w:firstLineChars="0"/>
    </w:pPr>
    <w:rPr>
      <w:sz w:val="18"/>
    </w:rPr>
  </w:style>
  <w:style w:type="paragraph" w:customStyle="1" w:styleId="184">
    <w:name w:val="标准文件_示例后"/>
    <w:basedOn w:val="43"/>
    <w:qFormat/>
    <w:uiPriority w:val="0"/>
    <w:pPr>
      <w:ind w:left="964" w:firstLine="0" w:firstLineChars="0"/>
    </w:pPr>
    <w:rPr>
      <w:sz w:val="18"/>
    </w:rPr>
  </w:style>
  <w:style w:type="paragraph" w:customStyle="1" w:styleId="185">
    <w:name w:val="标准文件_示例X后"/>
    <w:basedOn w:val="43"/>
    <w:link w:val="229"/>
    <w:qFormat/>
    <w:uiPriority w:val="0"/>
    <w:pPr>
      <w:ind w:left="1049" w:firstLine="0" w:firstLineChars="0"/>
    </w:pPr>
    <w:rPr>
      <w:sz w:val="18"/>
    </w:rPr>
  </w:style>
  <w:style w:type="paragraph" w:customStyle="1" w:styleId="186">
    <w:name w:val="标准文件_索引项"/>
    <w:basedOn w:val="43"/>
    <w:next w:val="43"/>
    <w:qFormat/>
    <w:uiPriority w:val="0"/>
    <w:pPr>
      <w:tabs>
        <w:tab w:val="right" w:leader="dot" w:pos="9356"/>
      </w:tabs>
      <w:ind w:left="210" w:hanging="210" w:firstLineChars="0"/>
      <w:jc w:val="left"/>
    </w:pPr>
  </w:style>
  <w:style w:type="paragraph" w:customStyle="1" w:styleId="187">
    <w:name w:val="标准文件_附录一级无标题"/>
    <w:basedOn w:val="64"/>
    <w:qFormat/>
    <w:uiPriority w:val="0"/>
    <w:pPr>
      <w:spacing w:beforeLines="0" w:afterLines="0" w:line="276" w:lineRule="auto"/>
      <w:outlineLvl w:val="9"/>
    </w:pPr>
    <w:rPr>
      <w:rFonts w:ascii="宋体" w:eastAsia="宋体"/>
    </w:rPr>
  </w:style>
  <w:style w:type="paragraph" w:customStyle="1" w:styleId="188">
    <w:name w:val="标准文件_附录二级无标题"/>
    <w:basedOn w:val="65"/>
    <w:qFormat/>
    <w:uiPriority w:val="0"/>
    <w:pPr>
      <w:spacing w:beforeLines="0" w:afterLines="0" w:line="276" w:lineRule="auto"/>
      <w:outlineLvl w:val="9"/>
    </w:pPr>
    <w:rPr>
      <w:rFonts w:ascii="宋体" w:eastAsia="宋体"/>
    </w:rPr>
  </w:style>
  <w:style w:type="paragraph" w:customStyle="1" w:styleId="189">
    <w:name w:val="标准文件_附录三级无标题"/>
    <w:basedOn w:val="67"/>
    <w:qFormat/>
    <w:uiPriority w:val="0"/>
    <w:pPr>
      <w:spacing w:beforeLines="0" w:afterLines="0" w:line="276" w:lineRule="auto"/>
      <w:outlineLvl w:val="9"/>
    </w:pPr>
    <w:rPr>
      <w:rFonts w:ascii="宋体" w:eastAsia="宋体"/>
    </w:rPr>
  </w:style>
  <w:style w:type="paragraph" w:customStyle="1" w:styleId="190">
    <w:name w:val="标准文件_附录四级无标题"/>
    <w:basedOn w:val="68"/>
    <w:qFormat/>
    <w:uiPriority w:val="0"/>
    <w:pPr>
      <w:spacing w:beforeLines="0" w:afterLines="0" w:line="276" w:lineRule="auto"/>
      <w:outlineLvl w:val="9"/>
    </w:pPr>
    <w:rPr>
      <w:rFonts w:ascii="宋体" w:eastAsia="宋体"/>
    </w:rPr>
  </w:style>
  <w:style w:type="paragraph" w:customStyle="1" w:styleId="191">
    <w:name w:val="标准文件_附录五级无标题"/>
    <w:basedOn w:val="70"/>
    <w:qFormat/>
    <w:uiPriority w:val="0"/>
    <w:pPr>
      <w:spacing w:beforeLines="0" w:afterLines="0" w:line="276" w:lineRule="auto"/>
      <w:outlineLvl w:val="9"/>
    </w:pPr>
    <w:rPr>
      <w:rFonts w:ascii="宋体" w:eastAsia="宋体"/>
    </w:rPr>
  </w:style>
  <w:style w:type="paragraph" w:customStyle="1" w:styleId="192">
    <w:name w:val="标准文件_引言一级无标题"/>
    <w:basedOn w:val="177"/>
    <w:next w:val="43"/>
    <w:qFormat/>
    <w:uiPriority w:val="0"/>
    <w:pPr>
      <w:spacing w:beforeLines="0" w:afterLines="0" w:line="276" w:lineRule="auto"/>
    </w:pPr>
    <w:rPr>
      <w:rFonts w:ascii="宋体" w:eastAsia="宋体"/>
    </w:rPr>
  </w:style>
  <w:style w:type="paragraph" w:customStyle="1" w:styleId="193">
    <w:name w:val="标准文件_引言二级无标题"/>
    <w:basedOn w:val="178"/>
    <w:next w:val="43"/>
    <w:qFormat/>
    <w:uiPriority w:val="0"/>
    <w:pPr>
      <w:spacing w:beforeLines="0" w:afterLines="0" w:line="276" w:lineRule="auto"/>
    </w:pPr>
    <w:rPr>
      <w:rFonts w:ascii="宋体" w:eastAsia="宋体"/>
    </w:rPr>
  </w:style>
  <w:style w:type="paragraph" w:customStyle="1" w:styleId="194">
    <w:name w:val="标准文件_引言三级无标题"/>
    <w:basedOn w:val="179"/>
    <w:next w:val="43"/>
    <w:qFormat/>
    <w:uiPriority w:val="0"/>
    <w:pPr>
      <w:spacing w:beforeLines="0" w:afterLines="0" w:line="276" w:lineRule="auto"/>
    </w:pPr>
    <w:rPr>
      <w:rFonts w:ascii="宋体" w:eastAsia="宋体"/>
    </w:rPr>
  </w:style>
  <w:style w:type="paragraph" w:customStyle="1" w:styleId="195">
    <w:name w:val="标准文件_引言四级无标题"/>
    <w:basedOn w:val="180"/>
    <w:next w:val="43"/>
    <w:qFormat/>
    <w:uiPriority w:val="0"/>
    <w:pPr>
      <w:spacing w:beforeLines="0" w:afterLines="0" w:line="276" w:lineRule="auto"/>
    </w:pPr>
    <w:rPr>
      <w:rFonts w:ascii="宋体" w:eastAsia="宋体"/>
    </w:rPr>
  </w:style>
  <w:style w:type="paragraph" w:customStyle="1" w:styleId="196">
    <w:name w:val="标准文件_引言五级无标题"/>
    <w:basedOn w:val="181"/>
    <w:next w:val="43"/>
    <w:qFormat/>
    <w:uiPriority w:val="0"/>
    <w:pPr>
      <w:spacing w:beforeLines="0" w:afterLines="0" w:line="276" w:lineRule="auto"/>
    </w:pPr>
    <w:rPr>
      <w:rFonts w:ascii="宋体" w:eastAsia="宋体"/>
    </w:rPr>
  </w:style>
  <w:style w:type="paragraph" w:customStyle="1" w:styleId="197">
    <w:name w:val="标准文件_索引标题"/>
    <w:basedOn w:val="50"/>
    <w:next w:val="43"/>
    <w:qFormat/>
    <w:uiPriority w:val="0"/>
    <w:rPr>
      <w:rFonts w:hAnsi="黑体"/>
    </w:rPr>
  </w:style>
  <w:style w:type="paragraph" w:customStyle="1" w:styleId="198">
    <w:name w:val="标准文件_脚注内容"/>
    <w:basedOn w:val="43"/>
    <w:qFormat/>
    <w:uiPriority w:val="0"/>
    <w:pPr>
      <w:ind w:left="400" w:leftChars="200" w:hanging="200" w:hangingChars="200"/>
    </w:pPr>
    <w:rPr>
      <w:sz w:val="15"/>
    </w:rPr>
  </w:style>
  <w:style w:type="paragraph" w:customStyle="1" w:styleId="199">
    <w:name w:val="标准文件_术语条一"/>
    <w:basedOn w:val="142"/>
    <w:next w:val="43"/>
    <w:qFormat/>
    <w:uiPriority w:val="0"/>
  </w:style>
  <w:style w:type="paragraph" w:customStyle="1" w:styleId="200">
    <w:name w:val="标准文件_术语条二"/>
    <w:basedOn w:val="145"/>
    <w:next w:val="43"/>
    <w:qFormat/>
    <w:uiPriority w:val="0"/>
  </w:style>
  <w:style w:type="paragraph" w:customStyle="1" w:styleId="201">
    <w:name w:val="标准文件_术语条三"/>
    <w:basedOn w:val="144"/>
    <w:next w:val="43"/>
    <w:qFormat/>
    <w:uiPriority w:val="0"/>
  </w:style>
  <w:style w:type="paragraph" w:customStyle="1" w:styleId="202">
    <w:name w:val="标准文件_术语条四"/>
    <w:basedOn w:val="147"/>
    <w:next w:val="43"/>
    <w:qFormat/>
    <w:uiPriority w:val="0"/>
  </w:style>
  <w:style w:type="paragraph" w:customStyle="1" w:styleId="203">
    <w:name w:val="标准文件_术语条五"/>
    <w:basedOn w:val="143"/>
    <w:next w:val="43"/>
    <w:qFormat/>
    <w:uiPriority w:val="0"/>
  </w:style>
  <w:style w:type="paragraph" w:customStyle="1" w:styleId="204">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05">
    <w:name w:val="标题 1 Char"/>
    <w:link w:val="2"/>
    <w:qFormat/>
    <w:uiPriority w:val="0"/>
    <w:rPr>
      <w:rFonts w:ascii="Times New Roman" w:hAnsi="Times New Roman" w:eastAsia="宋体" w:cs="Times New Roman"/>
      <w:b/>
      <w:bCs/>
      <w:kern w:val="44"/>
      <w:sz w:val="44"/>
      <w:szCs w:val="44"/>
    </w:rPr>
  </w:style>
  <w:style w:type="character" w:customStyle="1" w:styleId="206">
    <w:name w:val="标题 2 Char"/>
    <w:link w:val="3"/>
    <w:qFormat/>
    <w:uiPriority w:val="0"/>
    <w:rPr>
      <w:rFonts w:ascii="Arial" w:hAnsi="Arial" w:eastAsia="黑体" w:cs="Times New Roman"/>
      <w:b/>
      <w:bCs/>
      <w:sz w:val="32"/>
      <w:szCs w:val="32"/>
    </w:rPr>
  </w:style>
  <w:style w:type="character" w:customStyle="1" w:styleId="207">
    <w:name w:val="标题 3 Char"/>
    <w:link w:val="4"/>
    <w:qFormat/>
    <w:uiPriority w:val="0"/>
    <w:rPr>
      <w:rFonts w:ascii="Times New Roman" w:hAnsi="Times New Roman" w:eastAsia="宋体" w:cs="Times New Roman"/>
      <w:b/>
      <w:bCs/>
      <w:sz w:val="32"/>
      <w:szCs w:val="32"/>
    </w:rPr>
  </w:style>
  <w:style w:type="character" w:customStyle="1" w:styleId="208">
    <w:name w:val="标题 4 Char"/>
    <w:link w:val="5"/>
    <w:qFormat/>
    <w:uiPriority w:val="0"/>
    <w:rPr>
      <w:rFonts w:ascii="Arial" w:hAnsi="Arial" w:eastAsia="黑体" w:cs="Times New Roman"/>
      <w:b/>
      <w:bCs/>
      <w:sz w:val="28"/>
      <w:szCs w:val="28"/>
    </w:rPr>
  </w:style>
  <w:style w:type="character" w:customStyle="1" w:styleId="209">
    <w:name w:val="标题 5 Char"/>
    <w:link w:val="6"/>
    <w:qFormat/>
    <w:uiPriority w:val="0"/>
    <w:rPr>
      <w:rFonts w:ascii="Times New Roman" w:hAnsi="Times New Roman" w:eastAsia="宋体" w:cs="Times New Roman"/>
      <w:b/>
      <w:bCs/>
      <w:sz w:val="28"/>
      <w:szCs w:val="28"/>
    </w:rPr>
  </w:style>
  <w:style w:type="character" w:customStyle="1" w:styleId="210">
    <w:name w:val="标题 6 Char"/>
    <w:link w:val="7"/>
    <w:qFormat/>
    <w:uiPriority w:val="0"/>
    <w:rPr>
      <w:rFonts w:ascii="Arial" w:hAnsi="Arial" w:eastAsia="黑体" w:cs="Times New Roman"/>
      <w:b/>
      <w:bCs/>
      <w:sz w:val="24"/>
      <w:szCs w:val="24"/>
    </w:rPr>
  </w:style>
  <w:style w:type="character" w:customStyle="1" w:styleId="211">
    <w:name w:val="标题 7 Char"/>
    <w:link w:val="8"/>
    <w:qFormat/>
    <w:uiPriority w:val="0"/>
    <w:rPr>
      <w:rFonts w:ascii="Times New Roman" w:hAnsi="Times New Roman" w:eastAsia="宋体" w:cs="Times New Roman"/>
      <w:b/>
      <w:bCs/>
      <w:sz w:val="24"/>
      <w:szCs w:val="24"/>
    </w:rPr>
  </w:style>
  <w:style w:type="character" w:customStyle="1" w:styleId="212">
    <w:name w:val="标题 8 Char"/>
    <w:link w:val="9"/>
    <w:qFormat/>
    <w:uiPriority w:val="0"/>
    <w:rPr>
      <w:rFonts w:ascii="Arial" w:hAnsi="Arial" w:eastAsia="黑体" w:cs="Times New Roman"/>
      <w:sz w:val="24"/>
      <w:szCs w:val="24"/>
    </w:rPr>
  </w:style>
  <w:style w:type="character" w:customStyle="1" w:styleId="213">
    <w:name w:val="标题 9 Char"/>
    <w:link w:val="10"/>
    <w:qFormat/>
    <w:uiPriority w:val="0"/>
    <w:rPr>
      <w:rFonts w:ascii="Arial" w:hAnsi="Arial" w:eastAsia="黑体" w:cs="Times New Roman"/>
      <w:szCs w:val="21"/>
    </w:rPr>
  </w:style>
  <w:style w:type="character" w:customStyle="1" w:styleId="214">
    <w:name w:val="页眉 Char"/>
    <w:link w:val="18"/>
    <w:qFormat/>
    <w:uiPriority w:val="99"/>
    <w:rPr>
      <w:rFonts w:ascii="Times New Roman" w:hAnsi="Times New Roman" w:eastAsia="宋体" w:cs="Times New Roman"/>
      <w:sz w:val="18"/>
      <w:szCs w:val="18"/>
    </w:rPr>
  </w:style>
  <w:style w:type="character" w:customStyle="1" w:styleId="215">
    <w:name w:val="页脚 Char"/>
    <w:link w:val="17"/>
    <w:qFormat/>
    <w:uiPriority w:val="99"/>
    <w:rPr>
      <w:rFonts w:ascii="宋体" w:hAnsi="Times New Roman" w:eastAsia="宋体" w:cs="Times New Roman"/>
      <w:sz w:val="18"/>
      <w:szCs w:val="18"/>
    </w:rPr>
  </w:style>
  <w:style w:type="character" w:customStyle="1" w:styleId="216">
    <w:name w:val="批注框文本 Char"/>
    <w:link w:val="16"/>
    <w:semiHidden/>
    <w:qFormat/>
    <w:uiPriority w:val="99"/>
    <w:rPr>
      <w:sz w:val="18"/>
      <w:szCs w:val="18"/>
    </w:rPr>
  </w:style>
  <w:style w:type="character" w:customStyle="1" w:styleId="217">
    <w:name w:val="引用 Char"/>
    <w:link w:val="35"/>
    <w:qFormat/>
    <w:uiPriority w:val="29"/>
    <w:rPr>
      <w:i/>
      <w:iCs/>
      <w:color w:val="000000"/>
    </w:rPr>
  </w:style>
  <w:style w:type="character" w:customStyle="1" w:styleId="218">
    <w:name w:val="标题 Char"/>
    <w:link w:val="25"/>
    <w:qFormat/>
    <w:uiPriority w:val="0"/>
    <w:rPr>
      <w:rFonts w:ascii="Arial" w:hAnsi="Arial" w:eastAsia="宋体" w:cs="Arial"/>
      <w:b/>
      <w:bCs/>
      <w:sz w:val="32"/>
      <w:szCs w:val="32"/>
    </w:rPr>
  </w:style>
  <w:style w:type="character" w:customStyle="1" w:styleId="219">
    <w:name w:val="标准文件_发布"/>
    <w:qFormat/>
    <w:uiPriority w:val="0"/>
    <w:rPr>
      <w:rFonts w:ascii="黑体" w:eastAsia="黑体"/>
      <w:spacing w:val="0"/>
      <w:w w:val="100"/>
      <w:position w:val="3"/>
      <w:sz w:val="28"/>
    </w:rPr>
  </w:style>
  <w:style w:type="character" w:customStyle="1" w:styleId="220">
    <w:name w:val="正文文本 Char"/>
    <w:link w:val="13"/>
    <w:qFormat/>
    <w:uiPriority w:val="0"/>
    <w:rPr>
      <w:rFonts w:ascii="Times New Roman" w:hAnsi="Times New Roman" w:eastAsia="宋体" w:cs="Times New Roman"/>
      <w:szCs w:val="20"/>
    </w:rPr>
  </w:style>
  <w:style w:type="character" w:customStyle="1" w:styleId="221">
    <w:name w:val="不明显参考1"/>
    <w:qFormat/>
    <w:uiPriority w:val="31"/>
    <w:rPr>
      <w:smallCaps/>
      <w:color w:val="C0504D"/>
      <w:u w:val="single"/>
    </w:rPr>
  </w:style>
  <w:style w:type="character" w:customStyle="1" w:styleId="222">
    <w:name w:val="脚注文本 Char"/>
    <w:link w:val="21"/>
    <w:semiHidden/>
    <w:qFormat/>
    <w:uiPriority w:val="0"/>
    <w:rPr>
      <w:rFonts w:ascii="宋体" w:hAnsi="Times New Roman" w:eastAsia="宋体" w:cs="Times New Roman"/>
      <w:sz w:val="18"/>
      <w:szCs w:val="18"/>
    </w:rPr>
  </w:style>
  <w:style w:type="character" w:customStyle="1" w:styleId="223">
    <w:name w:val="标准文件_图表脚注内容"/>
    <w:qFormat/>
    <w:uiPriority w:val="0"/>
    <w:rPr>
      <w:rFonts w:ascii="宋体" w:hAnsi="宋体" w:eastAsia="宋体" w:cs="Times New Roman"/>
      <w:spacing w:val="0"/>
      <w:sz w:val="18"/>
      <w:vertAlign w:val="superscript"/>
    </w:rPr>
  </w:style>
  <w:style w:type="character" w:customStyle="1" w:styleId="224">
    <w:name w:val="个人答复风格"/>
    <w:qFormat/>
    <w:uiPriority w:val="0"/>
    <w:rPr>
      <w:rFonts w:ascii="Arial" w:hAnsi="Arial" w:eastAsia="宋体" w:cs="Arial"/>
      <w:color w:val="auto"/>
      <w:spacing w:val="0"/>
      <w:sz w:val="20"/>
    </w:rPr>
  </w:style>
  <w:style w:type="character" w:customStyle="1" w:styleId="225">
    <w:name w:val="个人撰写风格"/>
    <w:qFormat/>
    <w:uiPriority w:val="0"/>
    <w:rPr>
      <w:rFonts w:ascii="Arial" w:hAnsi="Arial" w:eastAsia="宋体" w:cs="Arial"/>
      <w:color w:val="auto"/>
      <w:spacing w:val="0"/>
      <w:sz w:val="20"/>
    </w:rPr>
  </w:style>
  <w:style w:type="character" w:customStyle="1" w:styleId="226">
    <w:name w:val="标准文件_段 Char"/>
    <w:link w:val="43"/>
    <w:qFormat/>
    <w:uiPriority w:val="0"/>
    <w:rPr>
      <w:rFonts w:ascii="宋体" w:hAnsi="Times New Roman"/>
      <w:sz w:val="21"/>
    </w:rPr>
  </w:style>
  <w:style w:type="character" w:customStyle="1" w:styleId="227">
    <w:name w:val="占位符文本1"/>
    <w:basedOn w:val="28"/>
    <w:semiHidden/>
    <w:qFormat/>
    <w:uiPriority w:val="99"/>
    <w:rPr>
      <w:color w:val="808080"/>
    </w:rPr>
  </w:style>
  <w:style w:type="character" w:customStyle="1" w:styleId="228">
    <w:name w:val="标准文件_来源"/>
    <w:basedOn w:val="28"/>
    <w:qFormat/>
    <w:uiPriority w:val="1"/>
    <w:rPr>
      <w:rFonts w:eastAsia="宋体"/>
      <w:sz w:val="21"/>
    </w:rPr>
  </w:style>
  <w:style w:type="character" w:customStyle="1" w:styleId="229">
    <w:name w:val="标准文件_示例X后 字符"/>
    <w:basedOn w:val="226"/>
    <w:link w:val="185"/>
    <w:qFormat/>
    <w:uiPriority w:val="0"/>
    <w:rPr>
      <w:rFonts w:ascii="宋体" w:hAnsi="Times New Roman"/>
      <w:sz w:val="18"/>
    </w:rPr>
  </w:style>
  <w:style w:type="character" w:customStyle="1" w:styleId="230">
    <w:name w:val="发布"/>
    <w:basedOn w:val="28"/>
    <w:qFormat/>
    <w:uiPriority w:val="0"/>
    <w:rPr>
      <w:rFonts w:ascii="黑体" w:eastAsia="黑体"/>
      <w:spacing w:val="85"/>
      <w:w w:val="100"/>
      <w:position w:val="3"/>
      <w:sz w:val="28"/>
      <w:szCs w:val="28"/>
    </w:rPr>
  </w:style>
  <w:style w:type="paragraph" w:customStyle="1" w:styleId="231">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232">
    <w:name w:val="章标题"/>
    <w:next w:val="231"/>
    <w:qFormat/>
    <w:uiPriority w:val="0"/>
    <w:pPr>
      <w:spacing w:beforeLines="50" w:afterLines="50"/>
      <w:jc w:val="both"/>
      <w:outlineLvl w:val="1"/>
    </w:pPr>
    <w:rPr>
      <w:rFonts w:ascii="黑体" w:hAnsi="Times New Roman" w:eastAsia="黑体" w:cs="Times New Roman"/>
      <w:sz w:val="21"/>
      <w:lang w:val="en-US" w:eastAsia="zh-CN" w:bidi="ar-SA"/>
    </w:rPr>
  </w:style>
  <w:style w:type="paragraph" w:customStyle="1" w:styleId="233">
    <w:name w:val="一级条标题"/>
    <w:next w:val="231"/>
    <w:qFormat/>
    <w:uiPriority w:val="0"/>
    <w:pPr>
      <w:outlineLvl w:val="2"/>
    </w:pPr>
    <w:rPr>
      <w:rFonts w:ascii="Times New Roman" w:hAnsi="Times New Roman" w:eastAsia="黑体" w:cs="Times New Roman"/>
      <w:sz w:val="21"/>
      <w:lang w:val="en-US" w:eastAsia="zh-CN" w:bidi="ar-SA"/>
    </w:rPr>
  </w:style>
  <w:style w:type="paragraph" w:customStyle="1" w:styleId="234">
    <w:name w:val="0"/>
    <w:basedOn w:val="1"/>
    <w:qFormat/>
    <w:uiPriority w:val="0"/>
    <w:pPr>
      <w:widowControl/>
      <w:spacing w:line="365" w:lineRule="atLeast"/>
      <w:ind w:left="1"/>
      <w:textAlignment w:val="bottom"/>
    </w:pPr>
    <w:rPr>
      <w:kern w:val="0"/>
      <w:sz w:val="20"/>
    </w:rPr>
  </w:style>
  <w:style w:type="paragraph" w:customStyle="1" w:styleId="235">
    <w:name w:val="附录标识"/>
    <w:basedOn w:val="236"/>
    <w:next w:val="231"/>
    <w:qFormat/>
    <w:uiPriority w:val="0"/>
    <w:pPr>
      <w:numPr>
        <w:numId w:val="0"/>
      </w:numPr>
      <w:tabs>
        <w:tab w:val="left" w:pos="6405"/>
      </w:tabs>
      <w:spacing w:after="200"/>
    </w:pPr>
    <w:rPr>
      <w:sz w:val="21"/>
    </w:rPr>
  </w:style>
  <w:style w:type="paragraph" w:customStyle="1" w:styleId="236">
    <w:name w:val="前言、引言标题"/>
    <w:next w:val="1"/>
    <w:qFormat/>
    <w:uiPriority w:val="0"/>
    <w:pPr>
      <w:numPr>
        <w:ilvl w:val="0"/>
        <w:numId w:val="2"/>
      </w:num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237">
    <w:name w:val="附录章标题"/>
    <w:next w:val="231"/>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table" w:customStyle="1" w:styleId="238">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1.png"/><Relationship Id="rId13" Type="http://schemas.openxmlformats.org/officeDocument/2006/relationships/theme" Target="theme/theme1.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F:\&#26631;&#20934;2021\&#22320;&#26041;&#26631;&#20934;.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7</Pages>
  <Words>2965</Words>
  <Characters>3509</Characters>
  <Lines>18</Lines>
  <Paragraphs>5</Paragraphs>
  <TotalTime>14</TotalTime>
  <ScaleCrop>false</ScaleCrop>
  <LinksUpToDate>false</LinksUpToDate>
  <CharactersWithSpaces>3664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2021-02-04T08:31:00Z</dcterms:created>
  <dc:creator>w</dc:creator>
  <dc:description>&lt;config cover="true" show_menu="true" version="1.0.0" doctype="SDKXY"&gt;_x000d_
&lt;/config&gt;</dc:description>
  <cp:lastModifiedBy>涧边草</cp:lastModifiedBy>
  <cp:lastPrinted>2022-10-24T05:15:00Z</cp:lastPrinted>
  <dcterms:modified xsi:type="dcterms:W3CDTF">2023-05-19T00:26:15Z</dcterms:modified>
  <dc:title>地方标准</dc:title>
  <cp:revision>85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2052-11.1.0.14309</vt:lpwstr>
  </property>
  <property fmtid="{D5CDD505-2E9C-101B-9397-08002B2CF9AE}" pid="15" name="ICV">
    <vt:lpwstr>CE378888F7F84E91B6685C2DD72666E4_13</vt:lpwstr>
  </property>
</Properties>
</file>