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23</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陆丰市</w:t>
      </w:r>
      <w:r>
        <w:rPr>
          <w:rFonts w:hint="eastAsia" w:ascii="方正小标宋简体" w:hAnsi="方正小标宋简体" w:eastAsia="方正小标宋简体" w:cs="方正小标宋简体"/>
          <w:sz w:val="44"/>
          <w:szCs w:val="44"/>
          <w:lang w:val="en-US" w:eastAsia="zh-CN"/>
        </w:rPr>
        <w:t>2022</w:t>
      </w:r>
      <w:r>
        <w:rPr>
          <w:rFonts w:hint="eastAsia" w:eastAsia="方正小标宋简体"/>
          <w:sz w:val="44"/>
          <w:szCs w:val="44"/>
          <w:lang w:val="en-US" w:eastAsia="zh-CN"/>
        </w:rPr>
        <w:t>年度第七批次城镇建设用地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陆丰市2022年度第七批次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highlight w:val="none"/>
          <w:lang w:val="en-US" w:eastAsia="zh-CN"/>
        </w:rPr>
        <w:t>汕自然资〔2022〕</w:t>
      </w:r>
      <w:r>
        <w:rPr>
          <w:rFonts w:hint="default" w:eastAsia="仿宋_GB2312" w:cs="Times New Roman"/>
          <w:sz w:val="32"/>
          <w:szCs w:val="32"/>
          <w:highlight w:val="none"/>
          <w:lang w:val="en-US" w:eastAsia="zh-CN"/>
        </w:rPr>
        <w:t>782</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陆丰市2022年度第七批次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eastAsia="zh-CN"/>
        </w:rPr>
        <w:t>13.2526</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陆丰市</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sz w:val="32"/>
          <w:szCs w:val="32"/>
          <w:lang w:val="en-US" w:eastAsia="zh-CN"/>
        </w:rPr>
        <w:t>13.2526</w:t>
      </w:r>
      <w:r>
        <w:rPr>
          <w:rFonts w:hint="default" w:ascii="Times New Roman" w:hAnsi="Times New Roman" w:eastAsia="仿宋_GB2312" w:cs="Times New Roman"/>
          <w:color w:val="000000"/>
          <w:kern w:val="0"/>
          <w:sz w:val="32"/>
          <w:szCs w:val="32"/>
          <w:lang w:val="en-US" w:eastAsia="zh-CN" w:bidi="ar"/>
        </w:rPr>
        <w:t>公顷（其中耕地</w:t>
      </w:r>
      <w:r>
        <w:rPr>
          <w:rFonts w:hint="default" w:eastAsia="仿宋_GB2312" w:cs="Times New Roman"/>
          <w:color w:val="000000"/>
          <w:kern w:val="0"/>
          <w:sz w:val="32"/>
          <w:szCs w:val="32"/>
          <w:lang w:val="en-US" w:eastAsia="zh-CN" w:bidi="ar"/>
        </w:rPr>
        <w:t>5.3998</w:t>
      </w:r>
      <w:r>
        <w:rPr>
          <w:rFonts w:hint="default" w:ascii="Times New Roman" w:hAnsi="Times New Roman" w:eastAsia="仿宋_GB2312" w:cs="Times New Roman"/>
          <w:color w:val="000000"/>
          <w:kern w:val="0"/>
          <w:sz w:val="32"/>
          <w:szCs w:val="32"/>
          <w:lang w:val="en-US" w:eastAsia="zh-CN" w:bidi="ar"/>
        </w:rPr>
        <w:t>公顷）转为建设用地并办理征地手续。上述</w:t>
      </w:r>
      <w:r>
        <w:rPr>
          <w:rFonts w:hint="default" w:eastAsia="仿宋_GB2312" w:cs="Times New Roman"/>
          <w:sz w:val="32"/>
          <w:szCs w:val="32"/>
          <w:lang w:val="en-US" w:eastAsia="zh-CN"/>
        </w:rPr>
        <w:t>13.2526</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widowControl/>
        <w:spacing w:line="580" w:lineRule="exact"/>
        <w:ind w:firstLine="645"/>
        <w:textAlignment w:val="baseline"/>
        <w:rPr>
          <w:rFonts w:hint="eastAsia" w:ascii="仿宋_GB2312" w:eastAsia="仿宋_GB2312"/>
          <w:sz w:val="32"/>
        </w:rPr>
      </w:pPr>
      <w:r>
        <w:rPr>
          <w:rFonts w:hint="default"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w:t>
      </w:r>
      <w:bookmarkStart w:id="0" w:name="_GoBack"/>
      <w:bookmarkEnd w:id="0"/>
      <w:r>
        <w:rPr>
          <w:rFonts w:hint="default" w:ascii="Times New Roman" w:hAnsi="Times New Roman" w:eastAsia="仿宋_GB2312" w:cs="Times New Roman"/>
          <w:color w:val="auto"/>
          <w:sz w:val="32"/>
          <w:szCs w:val="32"/>
          <w:highlight w:val="none"/>
          <w:lang w:val="en-US" w:eastAsia="zh-CN"/>
        </w:rPr>
        <w:t>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11</w:t>
      </w:r>
      <w:r>
        <w:rPr>
          <w:rFonts w:hint="eastAsia" w:ascii="仿宋_GB2312" w:eastAsia="仿宋_GB2312"/>
          <w:sz w:val="32"/>
          <w:szCs w:val="32"/>
        </w:rPr>
        <w:t>月</w:t>
      </w:r>
      <w:r>
        <w:rPr>
          <w:rFonts w:hint="default" w:ascii="Times New Roman" w:hAnsi="Times New Roman" w:eastAsia="仿宋_GB2312" w:cs="Times New Roman"/>
          <w:sz w:val="32"/>
          <w:szCs w:val="32"/>
          <w:lang w:val="en-US" w:eastAsia="zh-CN"/>
        </w:rPr>
        <w:t>19</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88C3960"/>
    <w:rsid w:val="0966792B"/>
    <w:rsid w:val="0CAA0F8B"/>
    <w:rsid w:val="10AF6ED6"/>
    <w:rsid w:val="115B3742"/>
    <w:rsid w:val="11E271A7"/>
    <w:rsid w:val="14E9640E"/>
    <w:rsid w:val="15186C64"/>
    <w:rsid w:val="16C839F8"/>
    <w:rsid w:val="173175B3"/>
    <w:rsid w:val="184D6E56"/>
    <w:rsid w:val="18C654D2"/>
    <w:rsid w:val="197C223B"/>
    <w:rsid w:val="1CBD6FD7"/>
    <w:rsid w:val="1D7238DD"/>
    <w:rsid w:val="1F66238A"/>
    <w:rsid w:val="20A0321D"/>
    <w:rsid w:val="214D6F16"/>
    <w:rsid w:val="23724D45"/>
    <w:rsid w:val="29475D68"/>
    <w:rsid w:val="2D6920FF"/>
    <w:rsid w:val="2F4225B4"/>
    <w:rsid w:val="2F6A5A4B"/>
    <w:rsid w:val="312E117A"/>
    <w:rsid w:val="36BD6809"/>
    <w:rsid w:val="3DD921C9"/>
    <w:rsid w:val="3E142D90"/>
    <w:rsid w:val="3F977E2A"/>
    <w:rsid w:val="3FFA0B9E"/>
    <w:rsid w:val="43001E9D"/>
    <w:rsid w:val="430B48D5"/>
    <w:rsid w:val="438E019A"/>
    <w:rsid w:val="45C9314C"/>
    <w:rsid w:val="48804A58"/>
    <w:rsid w:val="49650FBA"/>
    <w:rsid w:val="49BC7D35"/>
    <w:rsid w:val="4BB05C4A"/>
    <w:rsid w:val="4C531BAF"/>
    <w:rsid w:val="50752B1D"/>
    <w:rsid w:val="56525879"/>
    <w:rsid w:val="56EB3F93"/>
    <w:rsid w:val="59715274"/>
    <w:rsid w:val="63F36930"/>
    <w:rsid w:val="67E14A1A"/>
    <w:rsid w:val="692470C2"/>
    <w:rsid w:val="698F5407"/>
    <w:rsid w:val="6AFC39B9"/>
    <w:rsid w:val="6AFC3B8C"/>
    <w:rsid w:val="6B4777CB"/>
    <w:rsid w:val="6BFA7645"/>
    <w:rsid w:val="6D3E4767"/>
    <w:rsid w:val="7AED6EB8"/>
    <w:rsid w:val="7F4F4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9</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2022-11-23T13:27:29Z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