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27</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hAnsi="方正小标宋简体" w:eastAsia="方正小标宋简体" w:cs="方正小标宋简体"/>
          <w:sz w:val="44"/>
          <w:szCs w:val="44"/>
          <w:lang w:val="en-US" w:eastAsia="zh-CN"/>
        </w:rPr>
        <w:t>2020</w:t>
      </w:r>
      <w:r>
        <w:rPr>
          <w:rFonts w:hint="eastAsia" w:eastAsia="方正小标宋简体"/>
          <w:sz w:val="44"/>
          <w:szCs w:val="44"/>
          <w:lang w:val="en-US" w:eastAsia="zh-CN"/>
        </w:rPr>
        <w:t>年度第四批次城镇建设用地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陆河县2020年度第四批次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834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陆河县2020年度第四批次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10.9629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10.7802</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0.0081</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0.1827</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10.9629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3</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0F6E6FED"/>
    <w:rsid w:val="10AF6ED6"/>
    <w:rsid w:val="115B3742"/>
    <w:rsid w:val="11E271A7"/>
    <w:rsid w:val="14E9640E"/>
    <w:rsid w:val="15186C64"/>
    <w:rsid w:val="16C839F8"/>
    <w:rsid w:val="173175B3"/>
    <w:rsid w:val="179D093D"/>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4777CB"/>
    <w:rsid w:val="6BFA7645"/>
    <w:rsid w:val="6D3E4767"/>
    <w:rsid w:val="7655132D"/>
    <w:rsid w:val="7AED6EB8"/>
    <w:rsid w:val="7BEE475F"/>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2022-12-13T07:34:58Z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