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15</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汕尾市城区2021年度第</w:t>
      </w:r>
      <w:r>
        <w:rPr>
          <w:rFonts w:hint="eastAsia" w:eastAsia="方正小标宋简体" w:cs="Times New Roman"/>
          <w:b w:val="0"/>
          <w:bCs/>
          <w:color w:val="000000"/>
          <w:kern w:val="0"/>
          <w:sz w:val="44"/>
          <w:szCs w:val="44"/>
          <w:lang w:val="en-US" w:eastAsia="zh-CN" w:bidi="ar"/>
        </w:rPr>
        <w:t>九</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汕尾市城区2021年度第</w:t>
      </w:r>
      <w:r>
        <w:rPr>
          <w:rFonts w:hint="eastAsia" w:eastAsia="仿宋_GB2312" w:cs="Times New Roman"/>
          <w:sz w:val="32"/>
          <w:szCs w:val="32"/>
          <w:lang w:val="en-US" w:eastAsia="zh-CN"/>
        </w:rPr>
        <w:t>九</w:t>
      </w:r>
      <w:r>
        <w:rPr>
          <w:rFonts w:hint="default" w:ascii="Times New Roman" w:hAnsi="Times New Roman" w:eastAsia="仿宋_GB2312" w:cs="Times New Roman"/>
          <w:sz w:val="32"/>
          <w:szCs w:val="32"/>
          <w:lang w:val="en-US" w:eastAsia="zh-CN"/>
        </w:rPr>
        <w:t>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211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汕尾市城区2021年度第</w:t>
      </w:r>
      <w:r>
        <w:rPr>
          <w:rFonts w:hint="eastAsia" w:eastAsia="仿宋_GB2312" w:cs="Times New Roman"/>
          <w:sz w:val="32"/>
          <w:szCs w:val="32"/>
          <w:lang w:val="en-US" w:eastAsia="zh-CN"/>
        </w:rPr>
        <w:t>九</w:t>
      </w:r>
      <w:r>
        <w:rPr>
          <w:rFonts w:hint="default" w:ascii="Times New Roman" w:hAnsi="Times New Roman" w:eastAsia="仿宋_GB2312" w:cs="Times New Roman"/>
          <w:sz w:val="32"/>
          <w:szCs w:val="32"/>
          <w:lang w:val="en-US" w:eastAsia="zh-CN"/>
        </w:rPr>
        <w:t>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sz w:val="32"/>
          <w:szCs w:val="32"/>
          <w:lang w:val="en-US" w:eastAsia="zh-CN"/>
        </w:rPr>
        <w:t>7.5143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城区</w:t>
      </w:r>
      <w:r>
        <w:rPr>
          <w:rFonts w:hint="default" w:ascii="Times New Roman" w:hAnsi="Times New Roman" w:eastAsia="仿宋_GB2312" w:cs="Times New Roman"/>
          <w:color w:val="000000"/>
          <w:kern w:val="0"/>
          <w:sz w:val="32"/>
          <w:szCs w:val="32"/>
          <w:lang w:val="en-US" w:eastAsia="zh-CN" w:bidi="ar"/>
        </w:rPr>
        <w:t>将农民集体所有农用地</w:t>
      </w:r>
      <w:r>
        <w:rPr>
          <w:rFonts w:ascii="Times New Roman" w:hAnsi="Times New Roman" w:eastAsia="仿宋_GB2312" w:cs="Times New Roman"/>
          <w:sz w:val="32"/>
          <w:szCs w:val="32"/>
        </w:rPr>
        <w:t>7.5143</w:t>
      </w:r>
      <w:r>
        <w:rPr>
          <w:rFonts w:hint="default" w:ascii="Times New Roman" w:hAnsi="Times New Roman" w:eastAsia="仿宋_GB2312" w:cs="Times New Roman"/>
          <w:color w:val="000000"/>
          <w:kern w:val="0"/>
          <w:sz w:val="32"/>
          <w:szCs w:val="32"/>
          <w:lang w:val="en-US" w:eastAsia="zh-CN" w:bidi="ar"/>
        </w:rPr>
        <w:t>公顷（其中耕地</w:t>
      </w:r>
      <w:r>
        <w:rPr>
          <w:rFonts w:ascii="Times New Roman" w:hAnsi="Times New Roman" w:eastAsia="仿宋_GB2312" w:cs="Times New Roman"/>
          <w:sz w:val="32"/>
          <w:szCs w:val="32"/>
        </w:rPr>
        <w:t>2.7044</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7.</w:t>
      </w:r>
      <w:r>
        <w:rPr>
          <w:rFonts w:ascii="Times New Roman" w:hAnsi="Times New Roman" w:eastAsia="仿宋_GB2312" w:cs="Times New Roman"/>
          <w:sz w:val="32"/>
          <w:szCs w:val="32"/>
        </w:rPr>
        <w:t>5143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4</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22</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bookmarkStart w:id="0" w:name="_GoBack"/>
      <w:bookmarkEnd w:id="0"/>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0430F"/>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216B44"/>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2023-05-08T03:22:28Z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