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28189"/>
      <w:r>
        <w:rPr>
          <w:rFonts w:hint="eastAsia"/>
        </w:rPr>
        <w:t>证照遗失补领、换发申请提交材料规范</w:t>
      </w:r>
      <w:bookmarkEnd w:id="0"/>
    </w:p>
    <w:bookmarkEnd w:id="1"/>
    <w:p>
      <w:pPr>
        <w:overflowPunct w:val="0"/>
        <w:adjustRightInd w:val="0"/>
        <w:snapToGrid w:val="0"/>
        <w:spacing w:line="440" w:lineRule="exact"/>
        <w:ind w:firstLine="480" w:firstLineChars="200"/>
        <w:rPr>
          <w:rFonts w:ascii="宋体" w:cs="宋体"/>
          <w:szCs w:val="24"/>
        </w:rPr>
      </w:pPr>
      <w:r>
        <w:rPr>
          <w:rFonts w:ascii="宋体" w:hAnsi="宋体" w:cs="宋体"/>
          <w:szCs w:val="24"/>
        </w:rPr>
        <w:t>1</w:t>
      </w:r>
      <w:r>
        <w:rPr>
          <w:rFonts w:hint="eastAsia" w:ascii="宋体" w:hAnsi="宋体" w:cs="宋体"/>
          <w:szCs w:val="24"/>
        </w:rPr>
        <w:t>．《增、减、补、换发证照申请书》。</w:t>
      </w:r>
    </w:p>
    <w:p>
      <w:p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2</w:t>
      </w:r>
      <w:r>
        <w:rPr>
          <w:rFonts w:ascii="宋体" w:hAnsi="宋体" w:cs="宋体"/>
          <w:szCs w:val="24"/>
        </w:rPr>
        <w:t>.</w:t>
      </w:r>
      <w:r>
        <w:rPr>
          <w:rFonts w:hint="eastAsia" w:ascii="宋体" w:hAnsi="宋体" w:cs="宋体"/>
          <w:szCs w:val="24"/>
        </w:rPr>
        <w:t>报纸公告样张（已在国家企业信用信息公示系统公示营业执照作废声明的不需提交）。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  <w:lang w:val="zh-CN"/>
        </w:rPr>
      </w:pPr>
      <w:r>
        <w:rPr>
          <w:rFonts w:hint="eastAsia" w:ascii="宋体" w:hAnsi="宋体" w:cs="宋体"/>
          <w:bCs/>
          <w:szCs w:val="24"/>
        </w:rPr>
        <w:t>3.已领取纸质版营业执照的缴回营业执照正、副本（遗失除外）；</w:t>
      </w:r>
      <w:r>
        <w:rPr>
          <w:rFonts w:hint="eastAsia" w:ascii="宋体" w:hAnsi="宋体" w:cs="宋体"/>
          <w:bCs/>
          <w:szCs w:val="24"/>
          <w:lang w:val="zh-CN"/>
        </w:rPr>
        <w:t>已领取外国（地区）企业常驻代表机构登记证、代表证的缴回登记证、代表证（遗失除外）。</w:t>
      </w:r>
    </w:p>
    <w:p>
      <w:pPr>
        <w:overflowPunct w:val="0"/>
        <w:spacing w:line="440" w:lineRule="exact"/>
        <w:ind w:firstLine="482" w:firstLineChars="200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szCs w:val="24"/>
        </w:rPr>
        <w:t>注：</w:t>
      </w:r>
      <w:r>
        <w:rPr>
          <w:rFonts w:hint="eastAsia" w:ascii="宋体" w:hAnsi="宋体" w:cs="宋体"/>
          <w:szCs w:val="24"/>
        </w:rPr>
        <w:t>注销登记可免予提交第1项。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B29C9"/>
    <w:rsid w:val="5F0B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2022-04-01T01:58:00Z</dcterms:created>
  <dc:creator>艺武</dc:creator>
  <cp:lastModifiedBy>艺武</cp:lastModifiedBy>
  <dcterms:modified xsi:type="dcterms:W3CDTF">2022-04-01T01:58:56Z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A56430D362554F56A5BA61FEEF16974E</vt:lpwstr>
  </property>
</Properties>
</file>