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rPr>
      </w:pPr>
      <w:r>
        <w:rPr>
          <w:rFonts w:ascii="宋体" w:hAnsi="宋体" w:eastAsia="宋体"/>
        </w:rPr>
        <w:t xml:space="preserve"> </w:t>
      </w:r>
      <w:r>
        <w:rPr>
          <w:rFonts w:ascii="宋体" w:hAnsi="宋体" w:eastAsia="宋体"/>
        </w:rPr>
        <w:tab/>
      </w:r>
    </w:p>
    <w:p>
      <w:pPr>
        <w:jc w:val="center"/>
        <w:rPr>
          <w:rFonts w:ascii="黑体" w:hAnsi="黑体" w:eastAsia="黑体" w:cs="黑体"/>
          <w:b/>
          <w:color w:val="ED0000"/>
          <w:kern w:val="0"/>
          <w:sz w:val="36"/>
          <w:szCs w:val="36"/>
        </w:rPr>
      </w:pPr>
      <w:r>
        <w:rPr>
          <w:rFonts w:hint="eastAsia" w:ascii="黑体" w:hAnsi="黑体" w:eastAsia="黑体" w:cs="黑体"/>
          <w:b/>
          <w:color w:val="ED0000"/>
          <w:kern w:val="0"/>
          <w:sz w:val="36"/>
          <w:szCs w:val="36"/>
          <w:lang w:eastAsia="zh-CN"/>
        </w:rPr>
        <w:t>汕尾</w:t>
      </w:r>
      <w:r>
        <w:rPr>
          <w:rFonts w:hint="eastAsia" w:ascii="黑体" w:hAnsi="黑体" w:eastAsia="黑体" w:cs="黑体"/>
          <w:b/>
          <w:color w:val="ED0000"/>
          <w:kern w:val="0"/>
          <w:sz w:val="36"/>
          <w:szCs w:val="36"/>
        </w:rPr>
        <w:t>市</w:t>
      </w:r>
      <w:r>
        <w:rPr>
          <w:rFonts w:hint="eastAsia" w:ascii="黑体" w:hAnsi="黑体" w:eastAsia="黑体" w:cs="黑体"/>
          <w:color w:val="ED0000"/>
          <w:spacing w:val="-2"/>
          <w:kern w:val="0"/>
          <w:sz w:val="36"/>
          <w:szCs w:val="36"/>
          <w:u w:val="single"/>
        </w:rPr>
        <w:t xml:space="preserve">          </w:t>
      </w:r>
      <w:r>
        <w:rPr>
          <w:rFonts w:hint="eastAsia" w:ascii="黑体" w:hAnsi="黑体" w:eastAsia="黑体" w:cs="黑体"/>
          <w:b/>
          <w:color w:val="ED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宋体" w:hAnsi="宋体" w:eastAsia="宋体" w:cs="Times New Roman"/>
          <w:b/>
          <w:kern w:val="0"/>
          <w:sz w:val="36"/>
        </w:rPr>
      </w:pPr>
    </w:p>
    <w:p>
      <w:pPr>
        <w:jc w:val="center"/>
        <w:rPr>
          <w:rFonts w:ascii="黑体" w:hAnsi="黑体" w:eastAsia="黑体"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宋体" w:hAnsi="宋体" w:eastAsia="宋体" w:cs="Times New Roman"/>
          <w:b/>
          <w:kern w:val="0"/>
          <w:sz w:val="32"/>
        </w:rPr>
        <w:t xml:space="preserve"> </w:t>
      </w:r>
      <w:r>
        <w:rPr>
          <w:rFonts w:ascii="宋体" w:hAnsi="宋体" w:eastAsia="宋体" w:cs="Times New Roman"/>
          <w:spacing w:val="-2"/>
          <w:kern w:val="0"/>
          <w:sz w:val="32"/>
        </w:rPr>
        <w:t>为规范公司的组织和行为，根据《中华人民共和国公司法》（以下简称《公司法》）和有关法律、行政法规以及规范性文件的规定，制定本章程。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本章程为本公司行为准则，对公司、股东、董事、监事、高级管理人员具有约束力。</w:t>
      </w:r>
    </w:p>
    <w:p>
      <w:pPr>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有限公司</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第五条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公司住所：</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ascii="宋体" w:hAnsi="宋体" w:eastAsia="宋体" w:cs="Times New Roman"/>
          <w:spacing w:val="-2"/>
          <w:kern w:val="0"/>
          <w:sz w:val="32"/>
        </w:rPr>
        <w:t>。</w:t>
      </w:r>
      <w:bookmarkStart w:id="0" w:name="_GoBack"/>
      <w:bookmarkEnd w:id="0"/>
    </w:p>
    <w:p>
      <w:pPr>
        <w:ind w:left="624"/>
        <w:rPr>
          <w:rFonts w:ascii="宋体" w:hAnsi="宋体" w:eastAsia="宋体" w:cs="Times New Roman"/>
          <w:spacing w:val="-2"/>
          <w:kern w:val="0"/>
          <w:sz w:val="32"/>
        </w:rPr>
      </w:pPr>
      <w:r>
        <w:rPr>
          <w:rFonts w:hint="eastAsia" w:ascii="宋体" w:hAnsi="宋体" w:eastAsia="宋体" w:cs="Times New Roman"/>
          <w:b/>
          <w:kern w:val="0"/>
          <w:sz w:val="32"/>
        </w:rPr>
        <w:t>第六条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公司经营范围：</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第七条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ED0000"/>
          <w:spacing w:val="-2"/>
          <w:kern w:val="0"/>
          <w:sz w:val="32"/>
        </w:rPr>
        <w:t>长期</w:t>
      </w:r>
      <w:r>
        <w:rPr>
          <w:rFonts w:ascii="宋体" w:hAnsi="宋体" w:eastAsia="宋体" w:cs="Times New Roman"/>
          <w:spacing w:val="-2"/>
          <w:kern w:val="0"/>
          <w:sz w:val="32"/>
        </w:rPr>
        <w:t>，自公司营业执照签发之日起计。</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rFonts w:ascii="宋体" w:hAnsi="宋体" w:eastAsia="宋体"/>
          <w:color w:val="ED0000"/>
        </w:rPr>
      </w:pPr>
      <w:r>
        <w:rPr>
          <w:rFonts w:ascii="宋体" w:hAnsi="宋体" w:eastAsia="宋体" w:cs="Times New Roman"/>
          <w:b/>
          <w:kern w:val="0"/>
          <w:sz w:val="32"/>
        </w:rPr>
        <w:t>第</w:t>
      </w:r>
      <w:r>
        <w:rPr>
          <w:rFonts w:hint="eastAsia" w:ascii="宋体" w:hAnsi="宋体" w:eastAsia="宋体" w:cs="Times New Roman"/>
          <w:b/>
          <w:kern w:val="0"/>
          <w:sz w:val="32"/>
        </w:rPr>
        <w:t>九</w:t>
      </w:r>
      <w:r>
        <w:rPr>
          <w:rFonts w:ascii="宋体" w:hAnsi="宋体" w:eastAsia="宋体" w:cs="Times New Roman"/>
          <w:b/>
          <w:kern w:val="0"/>
          <w:sz w:val="32"/>
        </w:rPr>
        <w:t xml:space="preserve">条 </w:t>
      </w:r>
      <w:r>
        <w:rPr>
          <w:rFonts w:hint="eastAsia" w:ascii="宋体" w:hAnsi="宋体" w:eastAsia="宋体" w:cs="宋体"/>
          <w:color w:val="000000"/>
          <w:kern w:val="0"/>
          <w:sz w:val="32"/>
          <w:szCs w:val="32"/>
          <w:lang w:bidi="ar"/>
        </w:rPr>
        <w:t>公司股东名称：</w:t>
      </w:r>
      <w:r>
        <w:rPr>
          <w:rFonts w:hint="eastAsia" w:ascii="宋体" w:hAnsi="宋体" w:eastAsia="宋体" w:cs="宋体"/>
          <w:color w:val="ED0000"/>
          <w:kern w:val="0"/>
          <w:sz w:val="32"/>
          <w:szCs w:val="32"/>
          <w:lang w:bidi="ar"/>
        </w:rPr>
        <w:t>广东</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有限公司， </w:t>
      </w:r>
    </w:p>
    <w:p>
      <w:pPr>
        <w:widowControl/>
        <w:ind w:firstLine="640" w:firstLineChars="200"/>
        <w:jc w:val="left"/>
        <w:rPr>
          <w:rFonts w:ascii="宋体" w:hAnsi="宋体" w:eastAsia="宋体"/>
          <w:color w:val="ED0000"/>
        </w:rPr>
      </w:pPr>
      <w:r>
        <w:rPr>
          <w:rFonts w:hint="eastAsia" w:ascii="宋体" w:hAnsi="宋体" w:eastAsia="宋体" w:cs="宋体"/>
          <w:color w:val="ED0000"/>
          <w:kern w:val="0"/>
          <w:sz w:val="32"/>
          <w:szCs w:val="32"/>
          <w:lang w:bidi="ar"/>
        </w:rPr>
        <w:t xml:space="preserve">证件名称：营业执照， </w:t>
      </w:r>
    </w:p>
    <w:p>
      <w:pPr>
        <w:widowControl/>
        <w:ind w:firstLine="640" w:firstLineChars="200"/>
        <w:jc w:val="left"/>
        <w:rPr>
          <w:rFonts w:ascii="宋体" w:hAnsi="宋体" w:eastAsia="宋体"/>
          <w:color w:val="ED0000"/>
        </w:rPr>
      </w:pPr>
      <w:r>
        <w:rPr>
          <w:rFonts w:hint="eastAsia" w:ascii="宋体" w:hAnsi="宋体" w:eastAsia="宋体" w:cs="宋体"/>
          <w:color w:val="ED0000"/>
          <w:kern w:val="0"/>
          <w:sz w:val="32"/>
          <w:szCs w:val="32"/>
          <w:lang w:bidi="ar"/>
        </w:rPr>
        <w:t>证件号：</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widowControl/>
        <w:ind w:firstLine="640" w:firstLineChars="200"/>
        <w:jc w:val="left"/>
        <w:rPr>
          <w:rFonts w:ascii="宋体" w:hAnsi="宋体" w:eastAsia="宋体"/>
          <w:color w:val="ED0000"/>
        </w:rPr>
      </w:pPr>
      <w:r>
        <w:rPr>
          <w:rFonts w:hint="eastAsia" w:ascii="宋体" w:hAnsi="宋体" w:eastAsia="宋体" w:cs="宋体"/>
          <w:color w:val="ED0000"/>
          <w:kern w:val="0"/>
          <w:sz w:val="32"/>
          <w:szCs w:val="32"/>
          <w:lang w:bidi="ar"/>
        </w:rPr>
        <w:t>住所：</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rPr>
        <w:t>或：</w:t>
      </w:r>
    </w:p>
    <w:p>
      <w:pPr>
        <w:widowControl/>
        <w:ind w:firstLine="640" w:firstLineChars="200"/>
        <w:jc w:val="left"/>
        <w:rPr>
          <w:rFonts w:ascii="宋体" w:hAnsi="宋体" w:eastAsia="宋体"/>
          <w:color w:val="ED0000"/>
        </w:rPr>
      </w:pPr>
      <w:r>
        <w:rPr>
          <w:rFonts w:hint="eastAsia" w:ascii="宋体" w:hAnsi="宋体" w:eastAsia="宋体" w:cs="宋体"/>
          <w:color w:val="ED0000"/>
          <w:kern w:val="0"/>
          <w:sz w:val="32"/>
          <w:szCs w:val="32"/>
          <w:lang w:bidi="ar"/>
        </w:rPr>
        <w:t>公司股东姓名：</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widowControl/>
        <w:ind w:firstLine="640" w:firstLineChars="200"/>
        <w:jc w:val="left"/>
        <w:rPr>
          <w:rFonts w:ascii="宋体" w:hAnsi="宋体" w:eastAsia="宋体"/>
          <w:color w:val="ED0000"/>
        </w:rPr>
      </w:pPr>
      <w:r>
        <w:rPr>
          <w:rFonts w:hint="eastAsia" w:ascii="宋体" w:hAnsi="宋体" w:eastAsia="宋体" w:cs="宋体"/>
          <w:color w:val="ED0000"/>
          <w:kern w:val="0"/>
          <w:sz w:val="32"/>
          <w:szCs w:val="32"/>
          <w:lang w:bidi="ar"/>
        </w:rPr>
        <w:t>证件名称：</w:t>
      </w:r>
      <w:r>
        <w:rPr>
          <w:rFonts w:ascii="宋体" w:hAnsi="宋体" w:eastAsia="宋体" w:cs="Times New Roman"/>
          <w:color w:val="ED0000"/>
          <w:spacing w:val="-2"/>
          <w:kern w:val="0"/>
          <w:sz w:val="32"/>
        </w:rPr>
        <w:t>居民身份证</w:t>
      </w:r>
      <w:r>
        <w:rPr>
          <w:rFonts w:hint="eastAsia" w:ascii="宋体" w:hAnsi="宋体" w:eastAsia="宋体" w:cs="宋体"/>
          <w:color w:val="ED0000"/>
          <w:kern w:val="0"/>
          <w:sz w:val="32"/>
          <w:szCs w:val="32"/>
          <w:lang w:bidi="ar"/>
        </w:rPr>
        <w:t xml:space="preserve">， </w:t>
      </w:r>
    </w:p>
    <w:p>
      <w:pPr>
        <w:widowControl/>
        <w:ind w:firstLine="640" w:firstLineChars="200"/>
        <w:jc w:val="left"/>
        <w:rPr>
          <w:rFonts w:ascii="宋体" w:hAnsi="宋体" w:eastAsia="宋体"/>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40" w:firstLineChars="200"/>
        <w:rPr>
          <w:rFonts w:ascii="宋体" w:hAnsi="宋体" w:eastAsia="宋体" w:cs="Times New Roman"/>
          <w:spacing w:val="-2"/>
          <w:kern w:val="0"/>
          <w:sz w:val="32"/>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第十条</w:t>
      </w:r>
      <w:r>
        <w:rPr>
          <w:rFonts w:ascii="宋体" w:hAnsi="宋体" w:eastAsia="宋体" w:cs="Times New Roman"/>
          <w:spacing w:val="-2"/>
          <w:kern w:val="0"/>
          <w:sz w:val="32"/>
        </w:rPr>
        <w:t xml:space="preserve"> 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w:t>
      </w:r>
      <w:r>
        <w:rPr>
          <w:rFonts w:hint="eastAsia" w:ascii="宋体" w:hAnsi="宋体" w:eastAsia="宋体" w:cs="Times New Roman"/>
          <w:b/>
          <w:kern w:val="0"/>
          <w:sz w:val="32"/>
        </w:rPr>
        <w:t>一</w:t>
      </w:r>
      <w:r>
        <w:rPr>
          <w:rFonts w:ascii="宋体" w:hAnsi="宋体" w:eastAsia="宋体" w:cs="Times New Roman"/>
          <w:b/>
          <w:kern w:val="0"/>
          <w:sz w:val="32"/>
        </w:rPr>
        <w:t>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w:t>
      </w:r>
      <w:r>
        <w:rPr>
          <w:rFonts w:hint="eastAsia" w:ascii="宋体" w:hAnsi="宋体" w:eastAsia="宋体" w:cs="Times New Roman"/>
          <w:b/>
          <w:kern w:val="0"/>
          <w:sz w:val="32"/>
        </w:rPr>
        <w:t>二</w:t>
      </w:r>
      <w:r>
        <w:rPr>
          <w:rFonts w:ascii="宋体" w:hAnsi="宋体" w:eastAsia="宋体" w:cs="Times New Roman"/>
          <w:b/>
          <w:kern w:val="0"/>
          <w:sz w:val="32"/>
        </w:rPr>
        <w:t>条</w:t>
      </w:r>
      <w:r>
        <w:rPr>
          <w:rFonts w:ascii="宋体" w:hAnsi="宋体" w:eastAsia="宋体" w:cs="Times New Roman"/>
          <w:spacing w:val="-2"/>
          <w:kern w:val="0"/>
          <w:sz w:val="32"/>
        </w:rPr>
        <w:t xml:space="preserve"> 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、董事会会议决议、监事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w:t>
      </w:r>
      <w:r>
        <w:rPr>
          <w:rFonts w:hint="eastAsia" w:ascii="宋体" w:hAnsi="宋体" w:eastAsia="宋体" w:cs="Times New Roman"/>
          <w:b/>
          <w:kern w:val="0"/>
          <w:sz w:val="32"/>
        </w:rPr>
        <w:t>三</w:t>
      </w:r>
      <w:r>
        <w:rPr>
          <w:rFonts w:ascii="宋体" w:hAnsi="宋体" w:eastAsia="宋体" w:cs="Times New Roman"/>
          <w:b/>
          <w:kern w:val="0"/>
          <w:sz w:val="32"/>
        </w:rPr>
        <w:t>条</w:t>
      </w:r>
      <w:r>
        <w:rPr>
          <w:rFonts w:ascii="宋体" w:hAnsi="宋体" w:eastAsia="宋体" w:cs="Times New Roman"/>
          <w:spacing w:val="-2"/>
          <w:kern w:val="0"/>
          <w:sz w:val="32"/>
        </w:rPr>
        <w:t xml:space="preserve"> 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ascii="宋体" w:hAnsi="宋体" w:eastAsia="宋体" w:cs="Times New Roman"/>
          <w:b/>
          <w:kern w:val="0"/>
          <w:sz w:val="32"/>
        </w:rPr>
        <w:t xml:space="preserve">第十四条 </w:t>
      </w:r>
      <w:r>
        <w:rPr>
          <w:rFonts w:ascii="宋体" w:hAnsi="宋体" w:eastAsia="宋体" w:cs="Times New Roman"/>
          <w:spacing w:val="-2"/>
          <w:kern w:val="0"/>
          <w:sz w:val="32"/>
        </w:rPr>
        <w:t>股东不能证明公司财产独立于股东自己的财产的，应当对公司债务承担连带责任。</w:t>
      </w:r>
    </w:p>
    <w:p>
      <w:pPr>
        <w:ind w:firstLine="643" w:firstLineChars="200"/>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第十五条</w:t>
      </w:r>
      <w:r>
        <w:rPr>
          <w:rFonts w:ascii="宋体" w:hAnsi="宋体" w:eastAsia="宋体" w:cs="Times New Roman"/>
          <w:spacing w:val="-2"/>
          <w:kern w:val="0"/>
          <w:sz w:val="32"/>
        </w:rPr>
        <w:t xml:space="preserve"> 股东的出资额、出资方式和出资日期：</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万元，其中：以货币/知识产权作价/实物作价/土地使用权作价/股权作价/债权作价出资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于</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ascii="宋体" w:hAnsi="宋体" w:eastAsia="宋体" w:cs="Times New Roman"/>
          <w:color w:val="FF0000"/>
          <w:spacing w:val="-2"/>
          <w:kern w:val="0"/>
          <w:sz w:val="32"/>
          <w:u w:val="single"/>
        </w:rPr>
        <w:t>/</w:t>
      </w:r>
      <w:r>
        <w:rPr>
          <w:rFonts w:hint="eastAsia" w:ascii="宋体" w:hAnsi="宋体" w:eastAsia="宋体" w:cs="Times New Roman"/>
          <w:color w:val="FF0000"/>
          <w:spacing w:val="-2"/>
          <w:kern w:val="0"/>
          <w:sz w:val="32"/>
          <w:u w:val="single"/>
        </w:rPr>
        <w:t>变更</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第十六条</w:t>
      </w:r>
      <w:r>
        <w:rPr>
          <w:rFonts w:ascii="宋体" w:hAnsi="宋体" w:eastAsia="宋体" w:cs="Times New Roman"/>
          <w:b/>
          <w:bCs/>
          <w:spacing w:val="-2"/>
          <w:kern w:val="0"/>
          <w:sz w:val="32"/>
        </w:rPr>
        <w:t xml:space="preserve">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第十七条</w:t>
      </w:r>
      <w:r>
        <w:rPr>
          <w:rFonts w:ascii="宋体" w:hAnsi="宋体" w:eastAsia="宋体" w:cs="Times New Roman"/>
          <w:spacing w:val="-2"/>
          <w:kern w:val="0"/>
          <w:sz w:val="32"/>
        </w:rPr>
        <w:t xml:space="preserve"> 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第十八条</w:t>
      </w:r>
      <w:r>
        <w:rPr>
          <w:rFonts w:ascii="宋体" w:hAnsi="宋体" w:eastAsia="宋体" w:cs="Times New Roman"/>
          <w:spacing w:val="-2"/>
          <w:kern w:val="0"/>
          <w:sz w:val="32"/>
        </w:rPr>
        <w:t xml:space="preserve"> 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第十九条</w:t>
      </w:r>
      <w:r>
        <w:rPr>
          <w:rFonts w:hint="eastAsia" w:ascii="宋体" w:hAnsi="宋体" w:eastAsia="宋体" w:cs="Times New Roman"/>
          <w:b/>
          <w:kern w:val="0"/>
          <w:sz w:val="32"/>
        </w:rPr>
        <w:t xml:space="preserve"> </w:t>
      </w:r>
      <w:r>
        <w:rPr>
          <w:rFonts w:ascii="宋体" w:hAnsi="宋体" w:eastAsia="宋体" w:cs="Times New Roman"/>
          <w:spacing w:val="-2"/>
          <w:kern w:val="0"/>
          <w:sz w:val="32"/>
        </w:rPr>
        <w:t>有限责任公司成立后，董事会应当对股东的出资情况进行核查，发现股东未按期足额缴纳公司章程规定的出资的，应当由公司向股东发出书面催缴书，催缴出资。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第二十条</w:t>
      </w:r>
      <w:r>
        <w:rPr>
          <w:rFonts w:ascii="宋体" w:hAnsi="宋体" w:eastAsia="宋体" w:cs="Times New Roman"/>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违反前款规定的，股东应当返还抽逃的出资；给公司造成损失的，负有责任的董事、监事、高级管理人员应当与股东承担连带赔偿责任。　</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第二十二条</w:t>
      </w:r>
      <w:r>
        <w:rPr>
          <w:rFonts w:ascii="宋体" w:hAnsi="宋体" w:eastAsia="宋体" w:cs="Times New Roman"/>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第五章 </w:t>
      </w:r>
      <w:r>
        <w:rPr>
          <w:rFonts w:hint="eastAsia" w:ascii="黑体" w:hAnsi="黑体" w:eastAsia="黑体" w:cs="黑体"/>
          <w:b/>
          <w:kern w:val="0"/>
          <w:sz w:val="32"/>
          <w:szCs w:val="32"/>
        </w:rPr>
        <w:t xml:space="preserve"> </w:t>
      </w:r>
      <w:r>
        <w:rPr>
          <w:rFonts w:ascii="黑体" w:hAnsi="黑体" w:eastAsia="黑体" w:cs="黑体"/>
          <w:b/>
          <w:kern w:val="0"/>
          <w:sz w:val="32"/>
          <w:szCs w:val="32"/>
        </w:rPr>
        <w:t>股权转让</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w:t>
      </w:r>
      <w:r>
        <w:rPr>
          <w:rFonts w:hint="eastAsia" w:ascii="宋体" w:hAnsi="宋体" w:eastAsia="宋体" w:cs="Times New Roman"/>
          <w:b/>
          <w:kern w:val="0"/>
          <w:sz w:val="32"/>
        </w:rPr>
        <w:t>三</w:t>
      </w:r>
      <w:r>
        <w:rPr>
          <w:rFonts w:ascii="宋体" w:hAnsi="宋体" w:eastAsia="宋体" w:cs="Times New Roman"/>
          <w:b/>
          <w:kern w:val="0"/>
          <w:sz w:val="32"/>
        </w:rPr>
        <w:t>条</w:t>
      </w:r>
      <w:r>
        <w:rPr>
          <w:rFonts w:ascii="宋体" w:hAnsi="宋体" w:eastAsia="宋体" w:cs="Times New Roman"/>
          <w:spacing w:val="-2"/>
          <w:kern w:val="0"/>
          <w:sz w:val="32"/>
        </w:rPr>
        <w:t xml:space="preserve"> 股东可以转让其全部或者部分股权。  </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w:t>
      </w:r>
      <w:r>
        <w:rPr>
          <w:rFonts w:hint="eastAsia" w:ascii="宋体" w:hAnsi="宋体" w:eastAsia="宋体" w:cs="Times New Roman"/>
          <w:b/>
          <w:kern w:val="0"/>
          <w:sz w:val="32"/>
        </w:rPr>
        <w:t>四</w:t>
      </w:r>
      <w:r>
        <w:rPr>
          <w:rFonts w:ascii="宋体" w:hAnsi="宋体" w:eastAsia="宋体" w:cs="Times New Roman"/>
          <w:b/>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w:t>
      </w:r>
      <w:r>
        <w:rPr>
          <w:rFonts w:hint="eastAsia" w:ascii="宋体" w:hAnsi="宋体" w:eastAsia="宋体" w:cs="Times New Roman"/>
          <w:b/>
          <w:kern w:val="0"/>
          <w:sz w:val="32"/>
        </w:rPr>
        <w:t>五</w:t>
      </w:r>
      <w:r>
        <w:rPr>
          <w:rFonts w:ascii="宋体" w:hAnsi="宋体" w:eastAsia="宋体" w:cs="Times New Roman"/>
          <w:b/>
          <w:kern w:val="0"/>
          <w:sz w:val="32"/>
        </w:rPr>
        <w:t>条</w:t>
      </w:r>
      <w:r>
        <w:rPr>
          <w:rFonts w:ascii="宋体" w:hAnsi="宋体" w:eastAsia="宋体" w:cs="Times New Roman"/>
          <w:spacing w:val="-2"/>
          <w:kern w:val="0"/>
          <w:sz w:val="32"/>
        </w:rPr>
        <w:t xml:space="preserve"> 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w:t>
      </w:r>
      <w:r>
        <w:rPr>
          <w:rFonts w:hint="eastAsia" w:ascii="宋体" w:hAnsi="宋体" w:eastAsia="宋体" w:cs="Times New Roman"/>
          <w:b/>
          <w:kern w:val="0"/>
          <w:sz w:val="32"/>
        </w:rPr>
        <w:t>六</w:t>
      </w:r>
      <w:r>
        <w:rPr>
          <w:rFonts w:ascii="宋体" w:hAnsi="宋体" w:eastAsia="宋体" w:cs="Times New Roman"/>
          <w:b/>
          <w:kern w:val="0"/>
          <w:sz w:val="32"/>
        </w:rPr>
        <w:t>条</w:t>
      </w:r>
      <w:r>
        <w:rPr>
          <w:rFonts w:ascii="宋体" w:hAnsi="宋体" w:eastAsia="宋体" w:cs="Times New Roman"/>
          <w:spacing w:val="-2"/>
          <w:kern w:val="0"/>
          <w:sz w:val="32"/>
        </w:rPr>
        <w:t xml:space="preserve"> 公司法定代表人由</w:t>
      </w: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二十七</w:t>
      </w:r>
      <w:r>
        <w:rPr>
          <w:rFonts w:ascii="宋体" w:hAnsi="宋体" w:eastAsia="宋体" w:cs="Times New Roman"/>
          <w:b/>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二十八</w:t>
      </w:r>
      <w:r>
        <w:rPr>
          <w:rFonts w:ascii="宋体" w:hAnsi="宋体" w:eastAsia="宋体" w:cs="Times New Roman"/>
          <w:b/>
          <w:kern w:val="0"/>
          <w:sz w:val="32"/>
        </w:rPr>
        <w:t>条</w:t>
      </w:r>
      <w:r>
        <w:rPr>
          <w:rFonts w:ascii="宋体" w:hAnsi="宋体" w:eastAsia="宋体" w:cs="Times New Roman"/>
          <w:spacing w:val="-2"/>
          <w:kern w:val="0"/>
          <w:sz w:val="32"/>
        </w:rPr>
        <w:t xml:space="preserve"> 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、董事会决议的行为，不得违反对公司的忠实义务和勤勉义务。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第三十条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第三十</w:t>
      </w:r>
      <w:r>
        <w:rPr>
          <w:rFonts w:hint="eastAsia" w:ascii="宋体" w:hAnsi="宋体" w:eastAsia="宋体" w:cs="Times New Roman"/>
          <w:b/>
          <w:kern w:val="0"/>
          <w:sz w:val="32"/>
        </w:rPr>
        <w:t>一</w:t>
      </w:r>
      <w:r>
        <w:rPr>
          <w:rFonts w:ascii="宋体" w:hAnsi="宋体" w:eastAsia="宋体" w:cs="Times New Roman"/>
          <w:b/>
          <w:kern w:val="0"/>
          <w:sz w:val="32"/>
        </w:rPr>
        <w:t>条</w:t>
      </w:r>
      <w:r>
        <w:rPr>
          <w:rFonts w:ascii="宋体" w:hAnsi="宋体" w:eastAsia="宋体" w:cs="Times New Roman"/>
          <w:spacing w:val="-2"/>
          <w:kern w:val="0"/>
          <w:sz w:val="32"/>
        </w:rPr>
        <w:t xml:space="preserve"> 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（二）审议批准董事会的报告；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股东可以授权董事会对发行公司债券作出决议。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二</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设董事会</w:t>
      </w:r>
      <w:r>
        <w:rPr>
          <w:rFonts w:ascii="宋体" w:hAnsi="宋体" w:eastAsia="宋体" w:cs="Times New Roman"/>
          <w:spacing w:val="-2"/>
          <w:kern w:val="0"/>
          <w:sz w:val="32"/>
        </w:rPr>
        <w:t>，成员</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w:t>
      </w:r>
      <w:r>
        <w:rPr>
          <w:rFonts w:hint="eastAsia" w:ascii="宋体" w:hAnsi="宋体" w:eastAsia="宋体" w:cs="Times New Roman"/>
          <w:color w:val="FF0000"/>
          <w:spacing w:val="-2"/>
          <w:kern w:val="0"/>
          <w:sz w:val="32"/>
        </w:rPr>
        <w:t>任命</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r>
        <w:rPr>
          <w:rFonts w:hint="eastAsia" w:ascii="宋体" w:hAnsi="宋体" w:eastAsia="宋体" w:cs="Times New Roman"/>
          <w:color w:val="FF0000"/>
          <w:spacing w:val="-2"/>
          <w:kern w:val="0"/>
          <w:sz w:val="32"/>
        </w:rPr>
        <w:t>（适用于全体为股东代表董事情形）</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w:t>
      </w:r>
      <w:r>
        <w:rPr>
          <w:rFonts w:ascii="宋体" w:hAnsi="宋体" w:eastAsia="宋体" w:cs="Times New Roman"/>
          <w:color w:val="FF0000"/>
          <w:spacing w:val="-2"/>
          <w:kern w:val="0"/>
          <w:sz w:val="32"/>
        </w:rPr>
        <w:t>设董事会</w:t>
      </w:r>
      <w:r>
        <w:rPr>
          <w:rFonts w:ascii="宋体" w:hAnsi="宋体" w:eastAsia="宋体" w:cs="Times New Roman"/>
          <w:spacing w:val="-2"/>
          <w:kern w:val="0"/>
          <w:sz w:val="32"/>
        </w:rPr>
        <w:t>，成员</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w:t>
      </w:r>
      <w:r>
        <w:rPr>
          <w:rFonts w:hint="eastAsia" w:ascii="宋体" w:hAnsi="宋体" w:eastAsia="宋体" w:cs="Times New Roman"/>
          <w:spacing w:val="-2"/>
          <w:kern w:val="0"/>
          <w:sz w:val="32"/>
        </w:rPr>
        <w:t>：</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w:t>
      </w:r>
      <w:r>
        <w:rPr>
          <w:rFonts w:hint="eastAsia" w:ascii="宋体" w:hAnsi="宋体" w:eastAsia="宋体" w:cs="Times New Roman"/>
          <w:color w:val="FF0000"/>
          <w:spacing w:val="-2"/>
          <w:kern w:val="0"/>
          <w:sz w:val="32"/>
        </w:rPr>
        <w:t>任命</w:t>
      </w:r>
      <w:r>
        <w:rPr>
          <w:rFonts w:ascii="宋体" w:hAnsi="宋体" w:eastAsia="宋体" w:cs="Times New Roman"/>
          <w:spacing w:val="-2"/>
          <w:kern w:val="0"/>
          <w:sz w:val="32"/>
        </w:rPr>
        <w:t>产生，</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FF0000"/>
          <w:spacing w:val="-2"/>
          <w:kern w:val="0"/>
          <w:sz w:val="32"/>
          <w:u w:val="single"/>
        </w:rPr>
        <w:t>职工大会</w:t>
      </w:r>
      <w:r>
        <w:rPr>
          <w:rFonts w:hint="eastAsia" w:ascii="宋体" w:hAnsi="宋体" w:eastAsia="宋体" w:cs="Times New Roman"/>
          <w:color w:val="FF0000"/>
          <w:spacing w:val="-2"/>
          <w:kern w:val="0"/>
          <w:sz w:val="32"/>
          <w:u w:val="single"/>
        </w:rPr>
        <w:t>/职工代表大会</w:t>
      </w:r>
      <w:r>
        <w:rPr>
          <w:rFonts w:ascii="宋体" w:hAnsi="宋体" w:eastAsia="宋体" w:cs="Times New Roman"/>
          <w:color w:val="FF0000"/>
          <w:spacing w:val="-2"/>
          <w:kern w:val="0"/>
          <w:sz w:val="32"/>
        </w:rPr>
        <w:t>选举</w:t>
      </w:r>
      <w:r>
        <w:rPr>
          <w:rFonts w:ascii="宋体" w:hAnsi="宋体" w:eastAsia="宋体" w:cs="Times New Roman"/>
          <w:spacing w:val="-2"/>
          <w:kern w:val="0"/>
          <w:sz w:val="32"/>
        </w:rPr>
        <w:t>产生。</w:t>
      </w:r>
      <w:r>
        <w:rPr>
          <w:rFonts w:hint="eastAsia" w:ascii="宋体" w:hAnsi="宋体" w:eastAsia="宋体" w:cs="Times New Roman"/>
          <w:color w:val="FF0000"/>
          <w:spacing w:val="-2"/>
          <w:kern w:val="0"/>
          <w:sz w:val="32"/>
        </w:rPr>
        <w:t>（适用于存在职工代表董事情形）</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三</w:t>
      </w:r>
      <w:r>
        <w:rPr>
          <w:rFonts w:ascii="宋体" w:hAnsi="宋体" w:eastAsia="宋体" w:cs="Times New Roman"/>
          <w:b/>
          <w:kern w:val="0"/>
          <w:sz w:val="32"/>
        </w:rPr>
        <w:t>条</w:t>
      </w:r>
      <w:r>
        <w:rPr>
          <w:rFonts w:ascii="宋体" w:hAnsi="宋体" w:eastAsia="宋体" w:cs="Times New Roman"/>
          <w:spacing w:val="-2"/>
          <w:kern w:val="0"/>
          <w:sz w:val="32"/>
        </w:rPr>
        <w:t xml:space="preserve"> 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四</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董事会</w:t>
      </w:r>
      <w:r>
        <w:rPr>
          <w:rFonts w:ascii="宋体" w:hAnsi="宋体" w:eastAsia="宋体" w:cs="Times New Roman"/>
          <w:color w:val="FF0000"/>
          <w:spacing w:val="-2"/>
          <w:kern w:val="0"/>
          <w:sz w:val="32"/>
        </w:rPr>
        <w:t>设董事长一人</w:t>
      </w:r>
      <w:r>
        <w:rPr>
          <w:rFonts w:ascii="宋体" w:hAnsi="宋体" w:eastAsia="宋体" w:cs="Times New Roman"/>
          <w:spacing w:val="-2"/>
          <w:kern w:val="0"/>
          <w:sz w:val="32"/>
        </w:rPr>
        <w:t>，由</w:t>
      </w:r>
      <w:r>
        <w:rPr>
          <w:rFonts w:ascii="宋体" w:hAnsi="宋体" w:eastAsia="宋体" w:cs="Times New Roman"/>
          <w:color w:val="FF0000"/>
          <w:spacing w:val="-2"/>
          <w:kern w:val="0"/>
          <w:sz w:val="32"/>
        </w:rPr>
        <w:t>董事会选举</w:t>
      </w:r>
      <w:r>
        <w:rPr>
          <w:rFonts w:ascii="宋体" w:hAnsi="宋体" w:eastAsia="宋体" w:cs="Times New Roman"/>
          <w:spacing w:val="-2"/>
          <w:kern w:val="0"/>
          <w:sz w:val="32"/>
        </w:rPr>
        <w:t>产生。</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五</w:t>
      </w:r>
      <w:r>
        <w:rPr>
          <w:rFonts w:ascii="宋体" w:hAnsi="宋体" w:eastAsia="宋体" w:cs="Times New Roman"/>
          <w:b/>
          <w:kern w:val="0"/>
          <w:sz w:val="32"/>
        </w:rPr>
        <w:t>条</w:t>
      </w:r>
      <w:r>
        <w:rPr>
          <w:rFonts w:ascii="宋体" w:hAnsi="宋体" w:eastAsia="宋体" w:cs="Times New Roman"/>
          <w:spacing w:val="-2"/>
          <w:kern w:val="0"/>
          <w:sz w:val="32"/>
        </w:rPr>
        <w:t xml:space="preserve"> 董事会行使下列职权：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（一）向股东报告工作；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（二）执行股东的决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（十）公司章程规定或者股东授予的其他职权。</w:t>
      </w:r>
    </w:p>
    <w:p>
      <w:pPr>
        <w:pStyle w:val="5"/>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公司章程对董事会职权的限制不得对抗善意相对人。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六</w:t>
      </w:r>
      <w:r>
        <w:rPr>
          <w:rFonts w:ascii="宋体" w:hAnsi="宋体" w:eastAsia="宋体" w:cs="Times New Roman"/>
          <w:b/>
          <w:kern w:val="0"/>
          <w:sz w:val="32"/>
        </w:rPr>
        <w:t>条</w:t>
      </w:r>
      <w:r>
        <w:rPr>
          <w:rFonts w:ascii="宋体" w:hAnsi="宋体" w:eastAsia="宋体" w:cs="Times New Roman"/>
          <w:spacing w:val="-2"/>
          <w:kern w:val="0"/>
          <w:sz w:val="32"/>
        </w:rPr>
        <w:t xml:space="preserve"> 董事会的议事方式和表决程序：</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（一）召开董事会会议应当于会议召开15日前通知全体董事；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（二）董事会会议由董事长召集和主持；董事长不能履行职务或者不履行职务的，</w:t>
      </w:r>
      <w:r>
        <w:rPr>
          <w:rFonts w:ascii="宋体" w:hAnsi="宋体" w:eastAsia="宋体" w:cs="Times New Roman"/>
          <w:color w:val="FF0000"/>
          <w:spacing w:val="-2"/>
          <w:kern w:val="0"/>
          <w:sz w:val="32"/>
          <w:u w:val="single"/>
        </w:rPr>
        <w:t>由副董事长召集和主持；副董事长不能履行职务或者不履行职务的，</w:t>
      </w:r>
      <w:r>
        <w:rPr>
          <w:rFonts w:hint="eastAsia" w:ascii="宋体" w:hAnsi="宋体" w:eastAsia="宋体" w:cs="Times New Roman"/>
          <w:color w:val="FF0000"/>
          <w:spacing w:val="-2"/>
          <w:kern w:val="0"/>
          <w:sz w:val="32"/>
          <w:u w:val="single"/>
        </w:rPr>
        <w:t>（不设副董事长的，可删除此句）</w:t>
      </w:r>
      <w:r>
        <w:rPr>
          <w:rFonts w:ascii="宋体" w:hAnsi="宋体" w:eastAsia="宋体" w:cs="Times New Roman"/>
          <w:spacing w:val="-2"/>
          <w:kern w:val="0"/>
          <w:sz w:val="32"/>
        </w:rPr>
        <w:t xml:space="preserve">由半数以上董事共同推举一名董事召集和主持；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（三）董事会会议应当有过半数的董事出席方可举行。董事会作出决议，应当经全体董事的过半数通过；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（四）董事会决议的表决，实行一人一票；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（五）董事会应当对所议事项的决定作成会议记录，出席会议的董事应当在会议记录上签名。</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七</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w:t>
      </w:r>
      <w:r>
        <w:rPr>
          <w:rFonts w:hint="eastAsia" w:ascii="宋体" w:hAnsi="宋体" w:eastAsia="宋体" w:cs="Times New Roman"/>
          <w:color w:val="FF0000"/>
          <w:spacing w:val="-2"/>
          <w:kern w:val="0"/>
          <w:sz w:val="32"/>
        </w:rPr>
        <w:t>不</w:t>
      </w:r>
      <w:r>
        <w:rPr>
          <w:rFonts w:ascii="宋体" w:hAnsi="宋体" w:eastAsia="宋体" w:cs="Times New Roman"/>
          <w:color w:val="FF0000"/>
          <w:spacing w:val="-2"/>
          <w:kern w:val="0"/>
          <w:sz w:val="32"/>
        </w:rPr>
        <w:t>设经理。</w:t>
      </w:r>
    </w:p>
    <w:p>
      <w:pPr>
        <w:ind w:firstLine="643" w:firstLineChars="200"/>
        <w:jc w:val="left"/>
        <w:rPr>
          <w:rFonts w:ascii="宋体" w:hAnsi="宋体" w:eastAsia="宋体"/>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八</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公司设监事</w:t>
      </w:r>
      <w:r>
        <w:rPr>
          <w:rFonts w:hint="eastAsia" w:ascii="宋体" w:hAnsi="宋体" w:eastAsia="宋体" w:cs="Times New Roman"/>
          <w:color w:val="ED0000"/>
          <w:spacing w:val="-2"/>
          <w:kern w:val="0"/>
          <w:sz w:val="32"/>
          <w:u w:val="single"/>
        </w:rPr>
        <w:t>1</w:t>
      </w:r>
      <w:r>
        <w:rPr>
          <w:rFonts w:hint="eastAsia" w:ascii="宋体" w:hAnsi="宋体" w:eastAsia="宋体" w:cs="Times New Roman"/>
          <w:spacing w:val="-2"/>
          <w:kern w:val="0"/>
          <w:sz w:val="32"/>
        </w:rPr>
        <w:t>人</w:t>
      </w:r>
      <w:r>
        <w:rPr>
          <w:rFonts w:ascii="宋体" w:hAnsi="宋体" w:eastAsia="宋体" w:cs="Times New Roman"/>
          <w:spacing w:val="-2"/>
          <w:kern w:val="0"/>
          <w:sz w:val="32"/>
        </w:rPr>
        <w:t>，</w:t>
      </w:r>
      <w:r>
        <w:rPr>
          <w:rFonts w:hint="eastAsia" w:ascii="宋体" w:hAnsi="宋体" w:eastAsia="宋体"/>
          <w:sz w:val="32"/>
        </w:rPr>
        <w:t>由</w:t>
      </w:r>
      <w:r>
        <w:rPr>
          <w:rFonts w:hint="eastAsia" w:ascii="宋体" w:hAnsi="宋体" w:eastAsia="宋体"/>
          <w:color w:val="ED0000"/>
          <w:sz w:val="32"/>
        </w:rPr>
        <w:t>股东任命</w:t>
      </w:r>
      <w:r>
        <w:rPr>
          <w:rFonts w:hint="eastAsia" w:ascii="宋体" w:hAnsi="宋体" w:eastAsia="宋体"/>
          <w:sz w:val="32"/>
        </w:rPr>
        <w:t>产生，每届</w:t>
      </w:r>
    </w:p>
    <w:p>
      <w:pPr>
        <w:rPr>
          <w:rFonts w:ascii="宋体" w:hAnsi="宋体" w:eastAsia="宋体" w:cs="Times New Roman"/>
          <w:spacing w:val="-2"/>
          <w:kern w:val="0"/>
          <w:sz w:val="32"/>
        </w:rPr>
      </w:pPr>
      <w:r>
        <w:rPr>
          <w:rFonts w:hint="eastAsia" w:ascii="宋体" w:hAnsi="宋体" w:eastAsia="宋体"/>
          <w:sz w:val="32"/>
        </w:rPr>
        <w:t>任期</w:t>
      </w:r>
      <w:r>
        <w:rPr>
          <w:rFonts w:hint="eastAsia" w:ascii="宋体" w:hAnsi="宋体" w:eastAsia="宋体"/>
          <w:color w:val="ED0000"/>
          <w:sz w:val="32"/>
        </w:rPr>
        <w:t>三年</w:t>
      </w:r>
      <w:r>
        <w:rPr>
          <w:rFonts w:hint="eastAsia" w:ascii="宋体" w:hAnsi="宋体" w:eastAsia="宋体"/>
          <w:sz w:val="32"/>
        </w:rPr>
        <w:t>。任期届满，可以连任。董事、高级管理人员不得兼任监事。</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三十九</w:t>
      </w:r>
      <w:r>
        <w:rPr>
          <w:rFonts w:ascii="宋体" w:hAnsi="宋体" w:eastAsia="宋体" w:cs="Times New Roman"/>
          <w:b/>
          <w:kern w:val="0"/>
          <w:sz w:val="32"/>
        </w:rPr>
        <w:t xml:space="preserve">条 </w:t>
      </w:r>
      <w:r>
        <w:rPr>
          <w:rFonts w:ascii="宋体" w:hAnsi="宋体" w:eastAsia="宋体" w:cs="Times New Roman"/>
          <w:spacing w:val="-2"/>
          <w:kern w:val="0"/>
          <w:sz w:val="32"/>
        </w:rPr>
        <w:t>监事行使下列职权：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的董事、高级管理人员提出</w:t>
      </w:r>
      <w:r>
        <w:rPr>
          <w:rFonts w:hint="eastAsia" w:ascii="宋体" w:hAnsi="宋体" w:eastAsia="宋体" w:cs="Times New Roman"/>
          <w:spacing w:val="-2"/>
          <w:kern w:val="0"/>
          <w:sz w:val="32"/>
        </w:rPr>
        <w:t>解任</w:t>
      </w:r>
      <w:r>
        <w:rPr>
          <w:rFonts w:ascii="宋体" w:hAnsi="宋体" w:eastAsia="宋体" w:cs="Times New Roman"/>
          <w:spacing w:val="-2"/>
          <w:kern w:val="0"/>
          <w:sz w:val="32"/>
        </w:rPr>
        <w:t>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（四）提议召开临时股东会会议，在董事会不履行本章程规定的召集和主持股东会会议职责时召集和主持股东会</w:t>
      </w:r>
      <w:r>
        <w:rPr>
          <w:rFonts w:hint="eastAsia" w:ascii="宋体" w:hAnsi="宋体" w:eastAsia="宋体" w:cs="Times New Roman"/>
          <w:spacing w:val="-2"/>
          <w:kern w:val="0"/>
          <w:sz w:val="32"/>
        </w:rPr>
        <w:t>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（五）向股东会会议提出提案；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（六）依照《公司法》第一百八十九条的规定，对董事、高级管理人员提起诉讼。</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十条</w:t>
      </w:r>
      <w:r>
        <w:rPr>
          <w:rFonts w:ascii="宋体" w:hAnsi="宋体" w:eastAsia="宋体" w:cs="Times New Roman"/>
          <w:spacing w:val="-2"/>
          <w:kern w:val="0"/>
          <w:sz w:val="32"/>
        </w:rPr>
        <w:t xml:space="preserve"> 监事可以列席董事会会议，并对董事会决议</w:t>
      </w:r>
    </w:p>
    <w:p>
      <w:pPr>
        <w:rPr>
          <w:rFonts w:ascii="宋体" w:hAnsi="宋体" w:eastAsia="宋体" w:cs="Times New Roman"/>
          <w:spacing w:val="-2"/>
          <w:kern w:val="0"/>
          <w:sz w:val="32"/>
        </w:rPr>
      </w:pPr>
      <w:r>
        <w:rPr>
          <w:rFonts w:ascii="宋体" w:hAnsi="宋体" w:eastAsia="宋体" w:cs="Times New Roman"/>
          <w:spacing w:val="-2"/>
          <w:kern w:val="0"/>
          <w:sz w:val="32"/>
        </w:rPr>
        <w:t>事项提出质询或者建议。</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w:t>
      </w:r>
      <w:r>
        <w:rPr>
          <w:rFonts w:hint="eastAsia" w:ascii="宋体" w:hAnsi="宋体" w:eastAsia="宋体" w:cs="Times New Roman"/>
          <w:b/>
          <w:kern w:val="0"/>
          <w:sz w:val="32"/>
        </w:rPr>
        <w:t>一</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w:t>
      </w:r>
      <w:r>
        <w:rPr>
          <w:rFonts w:hint="eastAsia" w:ascii="宋体" w:hAnsi="宋体" w:eastAsia="宋体" w:cs="Times New Roman"/>
          <w:b/>
          <w:kern w:val="0"/>
          <w:sz w:val="32"/>
        </w:rPr>
        <w:t>二</w:t>
      </w:r>
      <w:r>
        <w:rPr>
          <w:rFonts w:ascii="宋体" w:hAnsi="宋体" w:eastAsia="宋体" w:cs="Times New Roman"/>
          <w:b/>
          <w:kern w:val="0"/>
          <w:sz w:val="32"/>
        </w:rPr>
        <w:t>条</w:t>
      </w:r>
      <w:r>
        <w:rPr>
          <w:rFonts w:ascii="宋体" w:hAnsi="宋体" w:eastAsia="宋体" w:cs="Times New Roman"/>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w:t>
      </w:r>
      <w:r>
        <w:rPr>
          <w:rFonts w:hint="eastAsia" w:ascii="宋体" w:hAnsi="宋体" w:eastAsia="宋体" w:cs="Times New Roman"/>
          <w:b/>
          <w:kern w:val="0"/>
          <w:sz w:val="32"/>
        </w:rPr>
        <w:t>三</w:t>
      </w:r>
      <w:r>
        <w:rPr>
          <w:rFonts w:ascii="宋体" w:hAnsi="宋体" w:eastAsia="宋体" w:cs="Times New Roman"/>
          <w:b/>
          <w:kern w:val="0"/>
          <w:sz w:val="32"/>
        </w:rPr>
        <w:t>条</w:t>
      </w:r>
      <w:r>
        <w:rPr>
          <w:rFonts w:ascii="宋体" w:hAnsi="宋体" w:eastAsia="宋体" w:cs="Times New Roman"/>
          <w:spacing w:val="-2"/>
          <w:kern w:val="0"/>
          <w:sz w:val="32"/>
        </w:rPr>
        <w:t xml:space="preserve">  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rPr>
          <w:rFonts w:ascii="宋体" w:hAnsi="宋体" w:eastAsia="宋体" w:cs="Times New Roman"/>
          <w:spacing w:val="-2"/>
          <w:kern w:val="0"/>
          <w:sz w:val="32"/>
        </w:rPr>
      </w:pPr>
      <w:r>
        <w:rPr>
          <w:rFonts w:hint="eastAsia" w:ascii="宋体" w:hAnsi="宋体" w:eastAsia="宋体" w:cs="Times New Roman"/>
          <w:b/>
          <w:kern w:val="0"/>
          <w:sz w:val="32"/>
        </w:rPr>
        <w:t xml:space="preserve">第四十四条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kern w:val="0"/>
          <w:sz w:val="32"/>
        </w:rPr>
        <w:t xml:space="preserve">第四十五条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第四十六条　</w:t>
      </w:r>
      <w:r>
        <w:rPr>
          <w:rFonts w:hint="eastAsia" w:ascii="宋体" w:hAnsi="宋体" w:eastAsia="宋体" w:cs="Times New Roman"/>
          <w:spacing w:val="-2"/>
          <w:kern w:val="0"/>
          <w:sz w:val="32"/>
        </w:rPr>
        <w:t>董事、监事、高级管理人员未向董事会或者股东报告，并经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通过，不得自营或者为他人经营与其任职公司同类的业务。</w:t>
      </w:r>
    </w:p>
    <w:p>
      <w:pPr>
        <w:ind w:firstLine="643" w:firstLineChars="200"/>
        <w:rPr>
          <w:rFonts w:ascii="宋体" w:hAnsi="宋体" w:eastAsia="宋体" w:cs="Times New Roman"/>
          <w:b/>
          <w:kern w:val="0"/>
          <w:sz w:val="32"/>
        </w:rPr>
      </w:pPr>
      <w:r>
        <w:rPr>
          <w:rFonts w:hint="eastAsia" w:ascii="宋体" w:hAnsi="宋体" w:eastAsia="宋体" w:cs="Times New Roman"/>
          <w:b/>
          <w:kern w:val="0"/>
          <w:sz w:val="32"/>
        </w:rPr>
        <w:t>第四十七条</w:t>
      </w:r>
      <w:r>
        <w:rPr>
          <w:rFonts w:hint="eastAsia" w:ascii="宋体" w:hAnsi="宋体" w:eastAsia="宋体" w:cs="Times New Roman"/>
          <w:spacing w:val="-2"/>
          <w:kern w:val="0"/>
          <w:sz w:val="32"/>
        </w:rPr>
        <w:t>　董事会对本章程</w:t>
      </w:r>
      <w:r>
        <w:rPr>
          <w:rFonts w:hint="eastAsia" w:ascii="宋体" w:hAnsi="宋体" w:eastAsia="宋体" w:cs="Times New Roman"/>
          <w:color w:val="FF0000"/>
          <w:spacing w:val="-2"/>
          <w:kern w:val="0"/>
          <w:sz w:val="32"/>
        </w:rPr>
        <w:t>第四十四条至第四十六条</w:t>
      </w:r>
      <w:r>
        <w:rPr>
          <w:rFonts w:hint="eastAsia" w:ascii="宋体" w:hAnsi="宋体" w:eastAsia="宋体" w:cs="Times New Roman"/>
          <w:spacing w:val="-2"/>
          <w:kern w:val="0"/>
          <w:sz w:val="32"/>
        </w:rPr>
        <w:t>规定的事项决议时，关联董事不得参与表决，其表决权不计入表决权总数。出席董事会会议的无关联关系董事人数不足三人的，应当将该事项提交股东审议。</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第四十八条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四十九</w:t>
      </w:r>
      <w:r>
        <w:rPr>
          <w:rFonts w:ascii="宋体" w:hAnsi="宋体" w:eastAsia="宋体" w:cs="Times New Roman"/>
          <w:b/>
          <w:kern w:val="0"/>
          <w:sz w:val="32"/>
        </w:rPr>
        <w:t>条</w:t>
      </w:r>
      <w:r>
        <w:rPr>
          <w:rFonts w:ascii="宋体" w:hAnsi="宋体" w:eastAsia="宋体" w:cs="Times New Roman"/>
          <w:spacing w:val="-2"/>
          <w:kern w:val="0"/>
          <w:sz w:val="32"/>
        </w:rPr>
        <w:t xml:space="preserve"> 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w:t>
      </w:r>
      <w:r>
        <w:rPr>
          <w:rFonts w:ascii="宋体" w:hAnsi="宋体" w:eastAsia="宋体" w:cs="Times New Roman"/>
          <w:b/>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五十一</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第五十二条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的，董事会应当在股东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第五十三条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第五十四条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股东/董事会/</w:t>
      </w:r>
      <w:r>
        <w:rPr>
          <w:rFonts w:hint="eastAsia" w:ascii="宋体" w:hAnsi="宋体" w:eastAsia="宋体" w:cs="Times New Roman"/>
          <w:color w:val="FF0000"/>
          <w:spacing w:val="-2"/>
          <w:kern w:val="0"/>
          <w:sz w:val="32"/>
          <w:lang w:eastAsia="zh-CN"/>
        </w:rPr>
        <w:t>监事（三选一）</w:t>
      </w:r>
      <w:r>
        <w:rPr>
          <w:rFonts w:ascii="宋体" w:hAnsi="宋体" w:eastAsia="宋体" w:cs="Times New Roman"/>
          <w:spacing w:val="-2"/>
          <w:kern w:val="0"/>
          <w:sz w:val="32"/>
        </w:rPr>
        <w:t>决定。</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第五十五条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五十六</w:t>
      </w:r>
      <w:r>
        <w:rPr>
          <w:rFonts w:ascii="宋体" w:hAnsi="宋体" w:eastAsia="宋体" w:cs="Times New Roman"/>
          <w:b/>
          <w:kern w:val="0"/>
          <w:sz w:val="32"/>
        </w:rPr>
        <w:t xml:space="preserve">条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五十七</w:t>
      </w:r>
      <w:r>
        <w:rPr>
          <w:rFonts w:ascii="宋体" w:hAnsi="宋体" w:eastAsia="宋体" w:cs="Times New Roman"/>
          <w:b/>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五十八</w:t>
      </w:r>
      <w:r>
        <w:rPr>
          <w:rFonts w:ascii="宋体" w:hAnsi="宋体" w:eastAsia="宋体" w:cs="Times New Roman"/>
          <w:b/>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五十九</w:t>
      </w:r>
      <w:r>
        <w:rPr>
          <w:rFonts w:ascii="宋体" w:hAnsi="宋体" w:eastAsia="宋体" w:cs="Times New Roman"/>
          <w:b/>
          <w:kern w:val="0"/>
          <w:sz w:val="32"/>
        </w:rPr>
        <w:t xml:space="preserve">条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w:t>
      </w:r>
      <w:r>
        <w:rPr>
          <w:rFonts w:ascii="宋体" w:hAnsi="宋体" w:eastAsia="宋体" w:cs="Times New Roman"/>
          <w:b/>
          <w:kern w:val="0"/>
          <w:sz w:val="32"/>
        </w:rPr>
        <w:t xml:space="preserve">条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六十一</w:t>
      </w:r>
      <w:r>
        <w:rPr>
          <w:rFonts w:ascii="宋体" w:hAnsi="宋体" w:eastAsia="宋体" w:cs="Times New Roman"/>
          <w:b/>
          <w:kern w:val="0"/>
          <w:sz w:val="32"/>
        </w:rPr>
        <w:t xml:space="preserve">条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六十二</w:t>
      </w:r>
      <w:r>
        <w:rPr>
          <w:rFonts w:ascii="宋体" w:hAnsi="宋体" w:eastAsia="宋体" w:cs="Times New Roman"/>
          <w:b/>
          <w:kern w:val="0"/>
          <w:sz w:val="32"/>
        </w:rPr>
        <w:t>条</w:t>
      </w:r>
      <w:r>
        <w:rPr>
          <w:rFonts w:ascii="宋体" w:hAnsi="宋体" w:eastAsia="宋体" w:cs="Times New Roman"/>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六十三</w:t>
      </w:r>
      <w:r>
        <w:rPr>
          <w:rFonts w:ascii="宋体" w:hAnsi="宋体" w:eastAsia="宋体" w:cs="Times New Roman"/>
          <w:b/>
          <w:kern w:val="0"/>
          <w:sz w:val="32"/>
        </w:rPr>
        <w:t xml:space="preserve">条 </w:t>
      </w:r>
      <w:r>
        <w:rPr>
          <w:rFonts w:ascii="宋体" w:hAnsi="宋体" w:eastAsia="宋体" w:cs="Times New Roman"/>
          <w:spacing w:val="-2"/>
          <w:kern w:val="0"/>
          <w:sz w:val="32"/>
        </w:rPr>
        <w:t>股东、董事、监事、高级管理人员应当把联系方式（包括通信地址、电话、电子邮箱等）报公司置备，发生变动的，应及时报公司予以更新。</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六十四</w:t>
      </w:r>
      <w:r>
        <w:rPr>
          <w:rFonts w:ascii="宋体" w:hAnsi="宋体" w:eastAsia="宋体" w:cs="Times New Roman"/>
          <w:b/>
          <w:kern w:val="0"/>
          <w:sz w:val="32"/>
        </w:rPr>
        <w:t>条</w:t>
      </w:r>
      <w:r>
        <w:rPr>
          <w:rFonts w:ascii="宋体" w:hAnsi="宋体" w:eastAsia="宋体" w:cs="Times New Roman"/>
          <w:spacing w:val="-2"/>
          <w:kern w:val="0"/>
          <w:sz w:val="32"/>
        </w:rPr>
        <w:t xml:space="preserve"> 公司董事会召开会议和表决可以采用电子通信方式。</w:t>
      </w:r>
    </w:p>
    <w:p>
      <w:pPr>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六十五</w:t>
      </w:r>
      <w:r>
        <w:rPr>
          <w:rFonts w:ascii="宋体" w:hAnsi="宋体" w:eastAsia="宋体" w:cs="Times New Roman"/>
          <w:b/>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六十六</w:t>
      </w:r>
      <w:r>
        <w:rPr>
          <w:rFonts w:ascii="宋体" w:hAnsi="宋体" w:eastAsia="宋体" w:cs="Times New Roman"/>
          <w:b/>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六十七</w:t>
      </w:r>
      <w:r>
        <w:rPr>
          <w:rFonts w:ascii="宋体" w:hAnsi="宋体" w:eastAsia="宋体" w:cs="Times New Roman"/>
          <w:b/>
          <w:kern w:val="0"/>
          <w:sz w:val="32"/>
        </w:rPr>
        <w:t>条</w:t>
      </w:r>
      <w:r>
        <w:rPr>
          <w:rFonts w:ascii="宋体" w:hAnsi="宋体" w:eastAsia="宋体" w:cs="Times New Roman"/>
          <w:spacing w:val="-2"/>
          <w:kern w:val="0"/>
          <w:sz w:val="32"/>
        </w:rPr>
        <w:t xml:space="preserve"> 本章程于</w:t>
      </w:r>
      <w:r>
        <w:rPr>
          <w:rFonts w:ascii="宋体" w:hAnsi="宋体" w:eastAsia="宋体" w:cs="Times New Roman"/>
          <w:color w:val="FF0000"/>
          <w:spacing w:val="-2"/>
          <w:kern w:val="0"/>
          <w:sz w:val="32"/>
        </w:rPr>
        <w:t xml:space="preserve">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 xml:space="preserve">年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FF0000"/>
          <w:spacing w:val="-2"/>
          <w:kern w:val="0"/>
          <w:sz w:val="32"/>
        </w:rPr>
      </w:pPr>
      <w:r>
        <w:rPr>
          <w:rFonts w:ascii="宋体" w:hAnsi="宋体" w:eastAsia="宋体" w:cs="Times New Roman"/>
          <w:color w:val="FF0000"/>
          <w:spacing w:val="-2"/>
          <w:kern w:val="0"/>
          <w:sz w:val="32"/>
        </w:rPr>
        <w:t>股东签名、盖章：</w:t>
      </w:r>
    </w:p>
    <w:p>
      <w:pPr>
        <w:rPr>
          <w:rFonts w:ascii="宋体" w:hAnsi="宋体" w:eastAsia="宋体" w:cs="Times New Roman"/>
          <w:color w:val="FF0000"/>
          <w:kern w:val="0"/>
          <w:sz w:val="32"/>
        </w:rPr>
      </w:pPr>
    </w:p>
    <w:p>
      <w:pPr>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p>
    <w:p>
      <w:pPr>
        <w:rPr>
          <w:rFonts w:ascii="宋体" w:hAnsi="宋体" w:eastAsia="宋体" w:cs="Times New Roman"/>
          <w:color w:val="FF0000"/>
          <w:kern w:val="0"/>
          <w:sz w:val="32"/>
        </w:rPr>
      </w:pPr>
    </w:p>
    <w:p>
      <w:pPr>
        <w:ind w:firstLine="4480" w:firstLineChars="1400"/>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120E49"/>
    <w:rsid w:val="00312FD0"/>
    <w:rsid w:val="00736337"/>
    <w:rsid w:val="00B61A4E"/>
    <w:rsid w:val="00BB10D5"/>
    <w:rsid w:val="0BA643FE"/>
    <w:rsid w:val="0EBA6009"/>
    <w:rsid w:val="0F7D0724"/>
    <w:rsid w:val="1C785DF9"/>
    <w:rsid w:val="2ADD3FA1"/>
    <w:rsid w:val="2E210DA6"/>
    <w:rsid w:val="30412871"/>
    <w:rsid w:val="3EC56B0B"/>
    <w:rsid w:val="3F4027B6"/>
    <w:rsid w:val="4E063619"/>
    <w:rsid w:val="50C4699C"/>
    <w:rsid w:val="56236925"/>
    <w:rsid w:val="56D56C11"/>
    <w:rsid w:val="59B36780"/>
    <w:rsid w:val="628B2A89"/>
    <w:rsid w:val="6E930FFA"/>
    <w:rsid w:val="76E51B6B"/>
    <w:rsid w:val="77024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7600</Words>
  <Characters>7606</Characters>
  <Lines>59</Lines>
  <Paragraphs>16</Paragraphs>
  <TotalTime>0</TotalTime>
  <ScaleCrop>false</ScaleCrop>
  <LinksUpToDate>false</LinksUpToDate>
  <CharactersWithSpaces>8254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4DD77243C64F43D381543C3FD5DC0EEF</vt:lpwstr>
  </property>
</Properties>
</file>