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w:t>
      </w:r>
      <w:r>
        <w:rPr>
          <w:rFonts w:hint="default" w:ascii="Times New Roman" w:hAnsi="Times New Roman" w:eastAsia="仿宋_GB2312" w:cs="Times New Roman"/>
          <w:bCs/>
          <w:color w:val="000000"/>
          <w:kern w:val="0"/>
          <w:sz w:val="32"/>
          <w:szCs w:val="32"/>
          <w:lang w:val="en-US" w:bidi="ar"/>
        </w:rPr>
        <w:t>53</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bidi="ar"/>
        </w:rPr>
        <w:t>陆丰市2022年度第三十五批次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rPr>
        <w:t>陆丰市2022年度第三十五批次城镇建设用地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496</w:t>
      </w:r>
      <w:bookmarkStart w:id="0" w:name="_GoBack"/>
      <w:bookmarkEnd w:id="0"/>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rPr>
        <w:t>陆丰市2022年度第三十五批次</w:t>
      </w:r>
      <w:r>
        <w:rPr>
          <w:rFonts w:eastAsia="仿宋_GB2312"/>
          <w:color w:val="000000"/>
          <w:kern w:val="0"/>
          <w:szCs w:val="32"/>
          <w:lang w:val="zh-CN" w:bidi="ar"/>
        </w:rPr>
        <w:t>使用</w:t>
      </w:r>
      <w:r>
        <w:rPr>
          <w:rFonts w:hint="default" w:eastAsia="仿宋_GB2312"/>
          <w:szCs w:val="32"/>
          <w:lang w:val="en-US"/>
        </w:rPr>
        <w:t>5.1231</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w:t>
      </w:r>
      <w:r>
        <w:rPr>
          <w:rFonts w:eastAsia="仿宋_GB2312"/>
          <w:szCs w:val="32"/>
        </w:rPr>
        <w:t>国有</w:t>
      </w:r>
      <w:r>
        <w:rPr>
          <w:rFonts w:eastAsia="仿宋_GB2312"/>
          <w:color w:val="000000"/>
          <w:kern w:val="0"/>
          <w:szCs w:val="32"/>
          <w:lang w:bidi="ar"/>
        </w:rPr>
        <w:t>农用地</w:t>
      </w:r>
      <w:r>
        <w:rPr>
          <w:rFonts w:hint="eastAsia" w:eastAsia="仿宋_GB2312"/>
          <w:szCs w:val="32"/>
        </w:rPr>
        <w:t>3.9545</w:t>
      </w:r>
      <w:r>
        <w:rPr>
          <w:rFonts w:eastAsia="仿宋_GB2312"/>
          <w:color w:val="000000"/>
          <w:kern w:val="0"/>
          <w:szCs w:val="32"/>
          <w:lang w:bidi="ar"/>
        </w:rPr>
        <w:t>公顷（其中耕地</w:t>
      </w:r>
      <w:r>
        <w:rPr>
          <w:rFonts w:hint="default" w:eastAsia="仿宋_GB2312"/>
          <w:color w:val="000000"/>
          <w:kern w:val="0"/>
          <w:szCs w:val="32"/>
          <w:lang w:val="en-US" w:bidi="ar"/>
        </w:rPr>
        <w:t>0</w:t>
      </w:r>
      <w:r>
        <w:rPr>
          <w:rFonts w:eastAsia="仿宋_GB2312"/>
          <w:color w:val="000000"/>
          <w:kern w:val="0"/>
          <w:szCs w:val="32"/>
          <w:lang w:bidi="ar"/>
        </w:rPr>
        <w:t>公顷）</w:t>
      </w:r>
      <w:r>
        <w:rPr>
          <w:rFonts w:hint="eastAsia" w:eastAsia="仿宋_GB2312"/>
          <w:color w:val="000000"/>
          <w:kern w:val="0"/>
          <w:szCs w:val="32"/>
          <w:lang w:val="en-US" w:eastAsia="zh-CN" w:bidi="ar"/>
        </w:rPr>
        <w:t>和</w:t>
      </w:r>
      <w:r>
        <w:rPr>
          <w:rFonts w:hint="eastAsia" w:eastAsia="仿宋_GB2312"/>
          <w:color w:val="000000"/>
          <w:kern w:val="0"/>
          <w:szCs w:val="32"/>
          <w:lang w:bidi="ar"/>
        </w:rPr>
        <w:t>未利用地1.1064公顷</w:t>
      </w:r>
      <w:r>
        <w:rPr>
          <w:rFonts w:eastAsia="仿宋_GB2312"/>
          <w:color w:val="000000"/>
          <w:kern w:val="0"/>
          <w:szCs w:val="32"/>
          <w:lang w:bidi="ar"/>
        </w:rPr>
        <w:t>转为建设用地</w:t>
      </w:r>
      <w:r>
        <w:rPr>
          <w:rFonts w:hint="eastAsia" w:eastAsia="仿宋_GB2312"/>
          <w:color w:val="000000"/>
          <w:kern w:val="0"/>
          <w:szCs w:val="32"/>
          <w:lang w:bidi="ar"/>
        </w:rPr>
        <w:t>，另同意使用国有建设用地</w:t>
      </w:r>
      <w:r>
        <w:rPr>
          <w:rFonts w:hint="default" w:eastAsia="仿宋_GB2312"/>
          <w:color w:val="000000"/>
          <w:kern w:val="0"/>
          <w:szCs w:val="32"/>
          <w:lang w:val="en-US" w:bidi="ar"/>
        </w:rPr>
        <w:t>0.0622</w:t>
      </w:r>
      <w:r>
        <w:rPr>
          <w:rFonts w:hint="eastAsia" w:eastAsia="仿宋_GB2312"/>
          <w:color w:val="000000"/>
          <w:kern w:val="0"/>
          <w:szCs w:val="32"/>
          <w:lang w:bidi="ar"/>
        </w:rPr>
        <w:t>公顷。</w:t>
      </w:r>
      <w:r>
        <w:rPr>
          <w:rFonts w:eastAsia="仿宋_GB2312"/>
          <w:color w:val="000000"/>
          <w:kern w:val="0"/>
          <w:szCs w:val="32"/>
          <w:lang w:bidi="ar"/>
        </w:rPr>
        <w:t>上述</w:t>
      </w:r>
      <w:r>
        <w:rPr>
          <w:rFonts w:hint="default" w:eastAsia="仿宋_GB2312"/>
          <w:szCs w:val="32"/>
          <w:lang w:val="en-US"/>
        </w:rPr>
        <w:t>5.1231</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二、你市相关不动产登记机构以此办理集体土地所有权注销或变更登记。 </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8</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1</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55ACC"/>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560FBF"/>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8F46F9"/>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54453B"/>
    <w:rsid w:val="50B52202"/>
    <w:rsid w:val="50CD4F63"/>
    <w:rsid w:val="50F07BD4"/>
    <w:rsid w:val="50FB2C78"/>
    <w:rsid w:val="517E43F7"/>
    <w:rsid w:val="51985CDF"/>
    <w:rsid w:val="51BD682B"/>
    <w:rsid w:val="51C37604"/>
    <w:rsid w:val="52683A36"/>
    <w:rsid w:val="528A625D"/>
    <w:rsid w:val="52CA7B2A"/>
    <w:rsid w:val="52F67EB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A90F86"/>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8C2061"/>
    <w:rsid w:val="7797087C"/>
    <w:rsid w:val="77A84A65"/>
    <w:rsid w:val="77AD5BA5"/>
    <w:rsid w:val="77E40DE6"/>
    <w:rsid w:val="77F5514A"/>
    <w:rsid w:val="77F74BA4"/>
    <w:rsid w:val="77F91FA1"/>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4</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2024-08-02T03:56:26Z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