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widowControl/>
        <w:spacing w:line="580" w:lineRule="exact"/>
        <w:jc w:val="right"/>
        <w:rPr>
          <w:rFonts w:ascii="Times New Roman" w:hAnsi="Times New Roman" w:eastAsia="仿宋_GB2312" w:cs="Times New Roman"/>
          <w:bCs/>
          <w:color w:val="000000"/>
          <w:kern w:val="0"/>
          <w:sz w:val="32"/>
          <w:szCs w:val="32"/>
          <w:lang w:bidi="ar"/>
        </w:rPr>
      </w:pPr>
      <w:r>
        <w:rPr>
          <w:rFonts w:hint="eastAsia" w:ascii="Times New Roman" w:hAnsi="Times New Roman" w:eastAsia="仿宋_GB2312" w:cs="Times New Roman"/>
          <w:bCs/>
          <w:color w:val="000000"/>
          <w:kern w:val="0"/>
          <w:sz w:val="32"/>
          <w:szCs w:val="32"/>
          <w:lang w:bidi="ar"/>
        </w:rPr>
        <w:t>粤府土审（11）〔2024〕</w:t>
      </w:r>
      <w:r>
        <w:rPr>
          <w:rFonts w:hint="default" w:ascii="Times New Roman" w:hAnsi="Times New Roman" w:eastAsia="仿宋_GB2312" w:cs="Times New Roman"/>
          <w:bCs/>
          <w:color w:val="000000"/>
          <w:kern w:val="0"/>
          <w:sz w:val="32"/>
          <w:szCs w:val="32"/>
          <w:lang w:val="en-US" w:bidi="ar"/>
        </w:rPr>
        <w:t>41</w:t>
      </w:r>
      <w:r>
        <w:rPr>
          <w:rFonts w:hint="eastAsia" w:ascii="Times New Roman" w:hAnsi="Times New Roman" w:eastAsia="仿宋_GB2312" w:cs="Times New Roman"/>
          <w:bCs/>
          <w:color w:val="000000"/>
          <w:kern w:val="0"/>
          <w:sz w:val="32"/>
          <w:szCs w:val="32"/>
          <w:lang w:bidi="ar"/>
        </w:rPr>
        <w:t>号</w:t>
      </w:r>
    </w:p>
    <w:p>
      <w:pPr>
        <w:snapToGrid w:val="0"/>
        <w:spacing w:line="580" w:lineRule="exact"/>
        <w:jc w:val="center"/>
        <w:rPr>
          <w:rFonts w:eastAsia="方正小标宋简体"/>
          <w:sz w:val="44"/>
          <w:szCs w:val="44"/>
        </w:rPr>
      </w:pPr>
    </w:p>
    <w:p>
      <w:pPr>
        <w:pStyle w:val="5"/>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spacing w:val="-11"/>
          <w:kern w:val="0"/>
          <w:sz w:val="44"/>
          <w:szCs w:val="44"/>
          <w:lang w:eastAsia="zh-CN" w:bidi="ar"/>
        </w:rPr>
        <w:t>汕尾市华侨管理区2024年度第</w:t>
      </w:r>
      <w:r>
        <w:rPr>
          <w:rFonts w:hint="eastAsia" w:eastAsia="方正小标宋简体"/>
          <w:bCs/>
          <w:color w:val="000000"/>
          <w:spacing w:val="-11"/>
          <w:kern w:val="0"/>
          <w:sz w:val="44"/>
          <w:szCs w:val="44"/>
          <w:lang w:val="en-US" w:eastAsia="zh-CN" w:bidi="ar"/>
        </w:rPr>
        <w:t>四</w:t>
      </w:r>
      <w:r>
        <w:rPr>
          <w:rFonts w:hint="eastAsia" w:eastAsia="方正小标宋简体"/>
          <w:bCs/>
          <w:color w:val="000000"/>
          <w:spacing w:val="-11"/>
          <w:kern w:val="0"/>
          <w:sz w:val="44"/>
          <w:szCs w:val="44"/>
          <w:lang w:eastAsia="zh-CN" w:bidi="ar"/>
        </w:rPr>
        <w:t>批次</w:t>
      </w:r>
      <w:r>
        <w:rPr>
          <w:rFonts w:hint="eastAsia" w:eastAsia="方正小标宋简体"/>
          <w:bCs/>
          <w:color w:val="000000"/>
          <w:kern w:val="0"/>
          <w:sz w:val="44"/>
          <w:szCs w:val="44"/>
          <w:lang w:bidi="ar"/>
        </w:rPr>
        <w:t>城镇建设用地</w:t>
      </w:r>
      <w:r>
        <w:rPr>
          <w:rFonts w:eastAsia="方正小标宋简体"/>
          <w:bCs/>
          <w:color w:val="000000"/>
          <w:kern w:val="0"/>
          <w:sz w:val="44"/>
          <w:szCs w:val="44"/>
          <w:lang w:bidi="ar"/>
        </w:rPr>
        <w:t>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5"/>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lang w:eastAsia="zh-CN"/>
        </w:rPr>
        <w:t>汕尾市华侨管理区2024年度第</w:t>
      </w:r>
      <w:r>
        <w:rPr>
          <w:rFonts w:hint="eastAsia" w:eastAsia="仿宋_GB2312"/>
          <w:szCs w:val="32"/>
          <w:lang w:val="en-US" w:eastAsia="zh-CN"/>
        </w:rPr>
        <w:t>四</w:t>
      </w:r>
      <w:r>
        <w:rPr>
          <w:rFonts w:hint="eastAsia" w:eastAsia="仿宋_GB2312"/>
          <w:szCs w:val="32"/>
          <w:lang w:eastAsia="zh-CN"/>
        </w:rPr>
        <w:t>批次</w:t>
      </w:r>
      <w:r>
        <w:rPr>
          <w:rFonts w:hint="eastAsia" w:eastAsia="仿宋_GB2312"/>
          <w:szCs w:val="32"/>
        </w:rPr>
        <w:t>城镇建设用地</w:t>
      </w:r>
      <w:r>
        <w:rPr>
          <w:rFonts w:eastAsia="仿宋_GB2312"/>
          <w:szCs w:val="32"/>
        </w:rPr>
        <w:t>的请示》（</w:t>
      </w:r>
      <w:r>
        <w:rPr>
          <w:rFonts w:hint="eastAsia" w:eastAsia="仿宋_GB2312"/>
          <w:szCs w:val="32"/>
        </w:rPr>
        <w:t>汕自然资</w:t>
      </w:r>
      <w:r>
        <w:rPr>
          <w:rFonts w:eastAsia="仿宋_GB2312"/>
          <w:szCs w:val="32"/>
        </w:rPr>
        <w:t>〔</w:t>
      </w:r>
      <w:r>
        <w:rPr>
          <w:rFonts w:hint="eastAsia" w:eastAsia="仿宋_GB2312"/>
          <w:szCs w:val="32"/>
        </w:rPr>
        <w:t>2024</w:t>
      </w:r>
      <w:r>
        <w:rPr>
          <w:rFonts w:eastAsia="仿宋_GB2312"/>
          <w:szCs w:val="32"/>
        </w:rPr>
        <w:t>〕</w:t>
      </w:r>
      <w:r>
        <w:rPr>
          <w:rFonts w:hint="default" w:eastAsia="仿宋_GB2312"/>
          <w:szCs w:val="32"/>
          <w:lang w:val="en-US"/>
        </w:rPr>
        <w:t>440</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5"/>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lang w:eastAsia="zh-CN"/>
        </w:rPr>
        <w:t>汕尾市华侨管理区2024年度第</w:t>
      </w:r>
      <w:r>
        <w:rPr>
          <w:rFonts w:hint="eastAsia" w:eastAsia="仿宋_GB2312"/>
          <w:szCs w:val="32"/>
          <w:lang w:val="en-US" w:eastAsia="zh-CN"/>
        </w:rPr>
        <w:t>四</w:t>
      </w:r>
      <w:r>
        <w:rPr>
          <w:rFonts w:hint="eastAsia" w:eastAsia="仿宋_GB2312"/>
          <w:szCs w:val="32"/>
          <w:lang w:eastAsia="zh-CN"/>
        </w:rPr>
        <w:t>批次</w:t>
      </w:r>
      <w:r>
        <w:rPr>
          <w:rFonts w:eastAsia="仿宋_GB2312"/>
          <w:color w:val="000000"/>
          <w:kern w:val="0"/>
          <w:szCs w:val="32"/>
          <w:lang w:val="zh-CN" w:bidi="ar"/>
        </w:rPr>
        <w:t>使用</w:t>
      </w:r>
      <w:r>
        <w:rPr>
          <w:rFonts w:hint="default" w:eastAsia="仿宋_GB2312"/>
          <w:szCs w:val="32"/>
          <w:lang w:val="en-US"/>
        </w:rPr>
        <w:t>3.2257</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汕尾市华侨管理区</w:t>
      </w:r>
      <w:r>
        <w:rPr>
          <w:rFonts w:eastAsia="仿宋_GB2312"/>
          <w:color w:val="000000"/>
          <w:kern w:val="0"/>
          <w:szCs w:val="32"/>
          <w:lang w:bidi="ar"/>
        </w:rPr>
        <w:t>将</w:t>
      </w:r>
      <w:r>
        <w:rPr>
          <w:rFonts w:eastAsia="仿宋_GB2312"/>
          <w:szCs w:val="32"/>
        </w:rPr>
        <w:t>国有</w:t>
      </w:r>
      <w:r>
        <w:rPr>
          <w:rFonts w:eastAsia="仿宋_GB2312"/>
          <w:color w:val="000000"/>
          <w:kern w:val="0"/>
          <w:szCs w:val="32"/>
          <w:lang w:bidi="ar"/>
        </w:rPr>
        <w:t>农用地</w:t>
      </w:r>
      <w:r>
        <w:rPr>
          <w:rFonts w:hint="eastAsia" w:eastAsia="仿宋_GB2312"/>
          <w:szCs w:val="32"/>
        </w:rPr>
        <w:t>3.2120</w:t>
      </w:r>
      <w:r>
        <w:rPr>
          <w:rFonts w:eastAsia="仿宋_GB2312"/>
          <w:color w:val="000000"/>
          <w:kern w:val="0"/>
          <w:szCs w:val="32"/>
          <w:lang w:bidi="ar"/>
        </w:rPr>
        <w:t>公顷（其中耕地</w:t>
      </w:r>
      <w:r>
        <w:rPr>
          <w:rFonts w:hint="default" w:eastAsia="仿宋_GB2312"/>
          <w:color w:val="000000"/>
          <w:kern w:val="0"/>
          <w:szCs w:val="32"/>
          <w:lang w:val="en-US" w:bidi="ar"/>
        </w:rPr>
        <w:t>0</w:t>
      </w:r>
      <w:r>
        <w:rPr>
          <w:rFonts w:eastAsia="仿宋_GB2312"/>
          <w:color w:val="000000"/>
          <w:kern w:val="0"/>
          <w:szCs w:val="32"/>
          <w:lang w:bidi="ar"/>
        </w:rPr>
        <w:t>公顷）转为建设用地</w:t>
      </w:r>
      <w:r>
        <w:rPr>
          <w:rFonts w:hint="eastAsia" w:eastAsia="仿宋_GB2312"/>
          <w:color w:val="000000"/>
          <w:kern w:val="0"/>
          <w:szCs w:val="32"/>
          <w:lang w:eastAsia="zh-CN" w:bidi="ar"/>
        </w:rPr>
        <w:t>；</w:t>
      </w:r>
      <w:r>
        <w:rPr>
          <w:rFonts w:hint="eastAsia" w:eastAsia="仿宋_GB2312"/>
          <w:color w:val="000000"/>
          <w:kern w:val="0"/>
          <w:szCs w:val="32"/>
          <w:lang w:val="en-US" w:eastAsia="zh-CN" w:bidi="ar"/>
        </w:rPr>
        <w:t>另同意使用国有</w:t>
      </w:r>
      <w:r>
        <w:rPr>
          <w:rFonts w:hint="eastAsia" w:eastAsia="仿宋_GB2312"/>
          <w:color w:val="000000"/>
          <w:kern w:val="0"/>
          <w:szCs w:val="32"/>
          <w:lang w:eastAsia="zh-CN" w:bidi="ar"/>
        </w:rPr>
        <w:t>建设用地</w:t>
      </w:r>
      <w:r>
        <w:rPr>
          <w:rFonts w:hint="default" w:eastAsia="仿宋_GB2312"/>
          <w:color w:val="000000"/>
          <w:kern w:val="0"/>
          <w:szCs w:val="32"/>
          <w:lang w:val="en-US" w:eastAsia="zh-CN" w:bidi="ar"/>
        </w:rPr>
        <w:t>0.0137</w:t>
      </w:r>
      <w:r>
        <w:rPr>
          <w:rFonts w:hint="eastAsia" w:eastAsia="仿宋_GB2312"/>
          <w:color w:val="000000"/>
          <w:kern w:val="0"/>
          <w:szCs w:val="32"/>
          <w:lang w:eastAsia="zh-CN" w:bidi="ar"/>
        </w:rPr>
        <w:t>公顷</w:t>
      </w:r>
      <w:r>
        <w:rPr>
          <w:rFonts w:eastAsia="仿宋_GB2312"/>
          <w:color w:val="000000"/>
          <w:kern w:val="0"/>
          <w:szCs w:val="32"/>
          <w:lang w:bidi="ar"/>
        </w:rPr>
        <w:t>。上述</w:t>
      </w:r>
      <w:r>
        <w:rPr>
          <w:rFonts w:hint="eastAsia" w:eastAsia="仿宋_GB2312"/>
          <w:szCs w:val="32"/>
        </w:rPr>
        <w:t>3.2</w:t>
      </w:r>
      <w:r>
        <w:rPr>
          <w:rFonts w:hint="default" w:eastAsia="仿宋_GB2312"/>
          <w:szCs w:val="32"/>
          <w:lang w:val="en-US"/>
        </w:rPr>
        <w:t>257</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bidi="ar"/>
        </w:rPr>
        <w:t>国土空间</w:t>
      </w:r>
      <w:r>
        <w:rPr>
          <w:rFonts w:hint="eastAsia" w:eastAsia="仿宋_GB2312"/>
          <w:color w:val="000000"/>
          <w:kern w:val="0"/>
          <w:szCs w:val="32"/>
          <w:lang w:val="en-US" w:eastAsia="zh-CN" w:bidi="ar"/>
        </w:rPr>
        <w:t>总体</w:t>
      </w:r>
      <w:r>
        <w:rPr>
          <w:rFonts w:hint="eastAsia" w:eastAsia="仿宋_GB2312"/>
          <w:color w:val="000000"/>
          <w:kern w:val="0"/>
          <w:szCs w:val="32"/>
          <w:lang w:bidi="ar"/>
        </w:rPr>
        <w:t>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二、你市相关不动产登记机构以此办理集体土地所有权注销或变更登记。 </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三、</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bidi="ar"/>
        </w:rPr>
        <w:t>7</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bidi="ar"/>
        </w:rPr>
        <w:t>14</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bookmarkStart w:id="0" w:name="_GoBack"/>
      <w:bookmarkEnd w:id="0"/>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62705092"/>
    <w:rsid w:val="000530C4"/>
    <w:rsid w:val="0034328D"/>
    <w:rsid w:val="005C4BF9"/>
    <w:rsid w:val="00715CDE"/>
    <w:rsid w:val="008021BE"/>
    <w:rsid w:val="009128CE"/>
    <w:rsid w:val="00981144"/>
    <w:rsid w:val="00BC1024"/>
    <w:rsid w:val="00C63D23"/>
    <w:rsid w:val="00CF345B"/>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55ACC"/>
    <w:rsid w:val="033C6ED5"/>
    <w:rsid w:val="038B51E8"/>
    <w:rsid w:val="039676C6"/>
    <w:rsid w:val="04426509"/>
    <w:rsid w:val="045955AC"/>
    <w:rsid w:val="04613076"/>
    <w:rsid w:val="04C402C3"/>
    <w:rsid w:val="04CD0EE2"/>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6030F0"/>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4ED61BF"/>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8D37287"/>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623C3"/>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9DF2C10"/>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CF83035"/>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9D1492"/>
    <w:rsid w:val="46F44E6B"/>
    <w:rsid w:val="478F46F9"/>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66825"/>
    <w:rsid w:val="4DAB07CA"/>
    <w:rsid w:val="4DC96953"/>
    <w:rsid w:val="4DF4394D"/>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2CA7B2A"/>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D2C74"/>
    <w:rsid w:val="56BF0555"/>
    <w:rsid w:val="56FC2647"/>
    <w:rsid w:val="571E36C2"/>
    <w:rsid w:val="576500E9"/>
    <w:rsid w:val="579A5EA3"/>
    <w:rsid w:val="57A0450D"/>
    <w:rsid w:val="57DF5107"/>
    <w:rsid w:val="57F426D7"/>
    <w:rsid w:val="57F54D7C"/>
    <w:rsid w:val="5847076E"/>
    <w:rsid w:val="584A0EA0"/>
    <w:rsid w:val="589857CA"/>
    <w:rsid w:val="58C966CF"/>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B81B73"/>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05BE3"/>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A90F86"/>
    <w:rsid w:val="6BB5611B"/>
    <w:rsid w:val="6C571B9B"/>
    <w:rsid w:val="6C5A086D"/>
    <w:rsid w:val="6C790D60"/>
    <w:rsid w:val="6C984A57"/>
    <w:rsid w:val="6CDA4DED"/>
    <w:rsid w:val="6CE34A9B"/>
    <w:rsid w:val="6CF92CB1"/>
    <w:rsid w:val="6D022A3E"/>
    <w:rsid w:val="6D4E601F"/>
    <w:rsid w:val="6D5A5FEC"/>
    <w:rsid w:val="6D8B547D"/>
    <w:rsid w:val="6DF04A67"/>
    <w:rsid w:val="6E0618BF"/>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B76B48"/>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AD5BA5"/>
    <w:rsid w:val="77E40DE6"/>
    <w:rsid w:val="77F5514A"/>
    <w:rsid w:val="77F74BA4"/>
    <w:rsid w:val="77F91FA1"/>
    <w:rsid w:val="78165F79"/>
    <w:rsid w:val="782F64A4"/>
    <w:rsid w:val="788D075C"/>
    <w:rsid w:val="78B825D8"/>
    <w:rsid w:val="78B9045D"/>
    <w:rsid w:val="78DD1E86"/>
    <w:rsid w:val="796529D2"/>
    <w:rsid w:val="79874153"/>
    <w:rsid w:val="79A81DF6"/>
    <w:rsid w:val="79E07070"/>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EED00A1"/>
    <w:rsid w:val="7F095DB2"/>
    <w:rsid w:val="7F635296"/>
    <w:rsid w:val="7F760F87"/>
    <w:rsid w:val="7F7747B4"/>
    <w:rsid w:val="7F806BA7"/>
    <w:rsid w:val="7F935459"/>
    <w:rsid w:val="7F9C312C"/>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67</Words>
  <Characters>382</Characters>
  <Lines>3</Lines>
  <Paragraphs>1</Paragraphs>
  <TotalTime>8</TotalTime>
  <ScaleCrop>false</ScaleCrop>
  <LinksUpToDate>false</LinksUpToDate>
  <CharactersWithSpaces>448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YTGZK</cp:lastModifiedBy>
  <cp:lastPrinted>2021-09-09T13:20:00Z</cp:lastPrinted>
  <dcterms:modified xsi:type="dcterms:W3CDTF">2024-07-16T02:19:37Z</dcterms:modified>
  <dc:title>广东省人民政府关于韶关市新白线公路</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