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汕尾市城区汕尾中学2024年普通高中</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outlineLvl w:val="9"/>
        <w:rPr>
          <w:rFonts w:hint="eastAsia"/>
          <w:sz w:val="28"/>
          <w:szCs w:val="28"/>
        </w:rPr>
      </w:pPr>
      <w:r>
        <w:rPr>
          <w:rFonts w:hint="eastAsia" w:ascii="黑体" w:hAnsi="黑体" w:eastAsia="黑体" w:cs="黑体"/>
          <w:sz w:val="44"/>
          <w:szCs w:val="44"/>
          <w:lang w:val="en-US" w:eastAsia="zh-CN"/>
        </w:rPr>
        <w:t>“深圳光明必成班”自主招生简章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根据汕尾市教育局《关于2024年普通高中自主招生工作的通知》和《关于下达2024-2025学年度普通高中学校招生计划的通知》精神，特制定我校“深圳光明必成班”（理工类）招生简章。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一、简介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汕尾中学是百年老校，承载着厚重的文化底蕴，汕尾中学师资力量雄厚，高考备考经验丰富，培养出一批批优秀学生，在社会各界涌现一批杰出的校友。2023年9月以来，深圳市光明区大力帮扶汕尾中学，派出9名学校行政和教师到汕尾中学为期3年的支教，汕尾中学的发展迎来了新的机遇，也注入了先进的办学理念和教育正能量。在深圳市光明区和汕尾城区两地政府的支持下，汕尾中学决定成立“深圳光明必成班”，聘请“全球前2%顶尖科学家”、英国皇家学会工艺院终身院士(RSA)、我国著名数学家、汕尾中学校友、博士生导师杨必成教授为顾问，以深圳模式培养理工类优秀人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二、招生类别和招生计划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1.招生类别：理工类特长生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2.招生计划：50人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三、招生条件及要求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1.符合汕尾市中考报考条件的2024届初中毕业生。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2.身心健康、志向远大、勇于拼搏、敢于创新和有进取心的学生。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3.对数学物理化学有浓厚兴趣，学业成绩优秀，品学兼优的学生。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4.2024年中考成绩总分630分以上（含630分）。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四、报名办法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1.报名时间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与中考志愿填报时间一致。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2.报名方式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有意向报读我校“深圳光明必成班”（理工类）自主招生的考生，须在2024年中考志愿填报规定时间内在中考志愿填报系统提前批次填报我校理工类“深圳光明必成班”（理工类）自主招生志愿，即完成报名手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五、考核安排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学校审核。报考我校“深圳光明必成班”且中考总成绩达630分及以上的考生由我校按1:3的比例确定候选考生名单（若中考成绩达630分及以上的考生超过150人，按中考数学、物理和化学三科总分成绩由高到低前150名入围）。候选考生名单报教育部门审核后在汕尾中学微信公众号公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2.综合能力考核。进入候选考生名单的考生须参加汕尾市普通高中理工类特长生综合能力考核（考核时间、地点及内容另行通知）。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六、录取规则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 xml:space="preserve">    1.“深圳光明必成班”招生安排在汕尾市普通类提前批录取。考生必须在汕尾市中考志愿提前批的“学科类特色班招生”志愿栏填报我校志愿才有资格参加录取。如果考生被“深圳光明必成班”录取，将不参加其他批次的录取，如果没有被“深圳光明必成班”录取，不影响其他批次的录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2.根据学生填报的志愿，在提前批按考生综合成绩从高到低顺序投档录取，录满为止。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3.考生综合成绩=考生中考成绩×35%+综合能力考核成绩×（中考总分值÷综合能力考核总分值）×65%。</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七、培养机制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1.班级特色：“深圳光明必成班”独立成班，实施深圳光明区光明中学、汕尾中学协同培养，量身定制高中三年培养目标。到高三时，学校遴选优秀学生前往深圳光明中学培养。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2.特色课程与师资力量：学校为“深圳光明必成班”配备业务能力强、教学经验丰富的深圳光明区优秀教师团队和汕尾中学名师，精心辅导学生学习，加大数理化学科的培养，邀请数学家杨必成讲学等。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3.培养方向：“深圳光明必成班”实施导师制培养机制，实行个别化、个性化教学，培养学生创新思维和实践能力，挖掘学生创新潜能。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八、其他事项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1.为确保自主招生工作公平、公正、公开，我校成立自主招生工作领导小组和纪检监察小组，对自主招生工作全过程进行严格监督，并接受市、区教育局纪检组的监督检查。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2.本方案自发布之日起生效，解释权归我校所有，其它未尽事宜，请拨打汕尾中学招生咨询电话：</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（固定电话）0660-3331372、3334304</w:t>
      </w:r>
    </w:p>
    <w:p>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 xml:space="preserve">3.学校地址：汕尾市城区广场路1号                       </w:t>
      </w:r>
    </w:p>
    <w:p>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仿宋" w:hAnsi="仿宋" w:eastAsia="仿宋" w:cs="仿宋"/>
          <w:b w:val="0"/>
          <w:bCs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firstLine="5321" w:firstLineChars="1663"/>
        <w:jc w:val="left"/>
        <w:textAlignment w:val="auto"/>
        <w:rPr>
          <w:rFonts w:hint="eastAsia" w:ascii="仿宋" w:hAnsi="仿宋" w:eastAsia="仿宋" w:cs="仿宋"/>
          <w:b w:val="0"/>
          <w:bCs w:val="0"/>
          <w:kern w:val="0"/>
          <w:sz w:val="32"/>
          <w:szCs w:val="32"/>
          <w:lang w:val="en-US" w:eastAsia="zh-CN" w:bidi="ar"/>
        </w:rPr>
      </w:pPr>
      <w:bookmarkStart w:id="0" w:name="_GoBack"/>
      <w:bookmarkEnd w:id="0"/>
      <w:r>
        <w:rPr>
          <w:rFonts w:hint="eastAsia" w:ascii="仿宋" w:hAnsi="仿宋" w:eastAsia="仿宋" w:cs="仿宋"/>
          <w:b w:val="0"/>
          <w:bCs w:val="0"/>
          <w:kern w:val="0"/>
          <w:sz w:val="32"/>
          <w:szCs w:val="32"/>
          <w:lang w:val="en-US" w:eastAsia="zh-CN" w:bidi="ar"/>
        </w:rPr>
        <w:t>汕尾市城区汕尾中学</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 xml:space="preserve">                                     2024年5月17日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MDcxNzc1ZWJhNzc0ZWMyYzVlMzZkMTc5OTVjMTgifQ=="/>
    <w:docVar w:name="KSO_WPS_MARK_KEY" w:val="d80b0832-5a42-4733-bbc4-a64504c0f4fc"/>
  </w:docVars>
  <w:rsids>
    <w:rsidRoot w:val="4959591D"/>
    <w:rsid w:val="0A320E7B"/>
    <w:rsid w:val="0B4B1C27"/>
    <w:rsid w:val="0E835146"/>
    <w:rsid w:val="11AE470D"/>
    <w:rsid w:val="13F635B0"/>
    <w:rsid w:val="1C65389D"/>
    <w:rsid w:val="20E56309"/>
    <w:rsid w:val="21DF7534"/>
    <w:rsid w:val="26F9764C"/>
    <w:rsid w:val="283438A1"/>
    <w:rsid w:val="2F1B18A8"/>
    <w:rsid w:val="3EDC6F8C"/>
    <w:rsid w:val="3FDF1544"/>
    <w:rsid w:val="40B86676"/>
    <w:rsid w:val="40B95740"/>
    <w:rsid w:val="41713596"/>
    <w:rsid w:val="42F425C9"/>
    <w:rsid w:val="46940804"/>
    <w:rsid w:val="4912759E"/>
    <w:rsid w:val="4959591D"/>
    <w:rsid w:val="53376D28"/>
    <w:rsid w:val="59010F9E"/>
    <w:rsid w:val="59D22F94"/>
    <w:rsid w:val="5BFE045A"/>
    <w:rsid w:val="5C3E4492"/>
    <w:rsid w:val="5D2339DB"/>
    <w:rsid w:val="60291E75"/>
    <w:rsid w:val="64A6011D"/>
    <w:rsid w:val="6E3144BE"/>
    <w:rsid w:val="70F931C8"/>
    <w:rsid w:val="7213471D"/>
    <w:rsid w:val="727F0678"/>
    <w:rsid w:val="76114DDB"/>
    <w:rsid w:val="766C5841"/>
    <w:rsid w:val="7BD8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1432</Words>
  <Characters>1524</Characters>
  <Lines>0</Lines>
  <Paragraphs>0</Paragraphs>
  <TotalTime>2</TotalTime>
  <ScaleCrop>false</ScaleCrop>
  <LinksUpToDate>false</LinksUpToDate>
  <CharactersWithSpaces>1581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2024-03-23T00:46:00Z</dcterms:created>
  <dc:creator>王荣辉</dc:creator>
  <cp:lastModifiedBy>田坤远</cp:lastModifiedBy>
  <cp:lastPrinted>2024-05-14T10:30:00Z</cp:lastPrinted>
  <dcterms:modified xsi:type="dcterms:W3CDTF">2024-05-17T06:52:44Z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1F747CDCC26242228A97494274E719D9_12</vt:lpwstr>
  </property>
</Properties>
</file>