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华文中宋" w:hAnsi="华文中宋" w:eastAsia="华文中宋" w:cs="仿宋_GB2312"/>
          <w:b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仿宋_GB2312"/>
          <w:b/>
          <w:sz w:val="40"/>
          <w:szCs w:val="40"/>
        </w:rPr>
        <w:t>汕尾市公务员培训面试基地</w:t>
      </w:r>
      <w:r>
        <w:rPr>
          <w:rFonts w:hint="eastAsia" w:ascii="华文中宋" w:hAnsi="华文中宋" w:eastAsia="华文中宋" w:cs="仿宋_GB2312"/>
          <w:b/>
          <w:sz w:val="40"/>
          <w:szCs w:val="40"/>
          <w:lang w:val="en-US" w:eastAsia="zh-CN"/>
        </w:rPr>
        <w:t>交通示意图</w:t>
      </w:r>
    </w:p>
    <w:bookmarkEnd w:id="0"/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地点：汕尾市公务员培训面试基地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（地址：汕尾市城区汕尾大道汕尾粤运汽车总站斜对面）</w:t>
      </w:r>
    </w:p>
    <w:p>
      <w:r>
        <w:drawing>
          <wp:inline distT="0" distB="0" distL="114300" distR="114300">
            <wp:extent cx="5377180" cy="4208780"/>
            <wp:effectExtent l="0" t="0" r="13970" b="1270"/>
            <wp:docPr id="1" name="图片 1" descr="360截图20220612181224894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20612181224894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7180" cy="420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2E3Y2VlYTliMDI5MzljODY3MjAzNTc5OTgxOGEifQ=="/>
  </w:docVars>
  <w:rsids>
    <w:rsidRoot w:val="00064B6B"/>
    <w:rsid w:val="00064B6B"/>
    <w:rsid w:val="345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</w:pPr>
    <w:rPr>
      <w:rFonts w:ascii="宋体" w:hAnsi="Arial"/>
      <w:kern w:val="0"/>
      <w:sz w:val="24"/>
      <w:szCs w:val="20"/>
    </w:rPr>
  </w:style>
  <w:style w:type="paragraph" w:styleId="3">
    <w:name w:val="toc 4"/>
    <w:basedOn w:val="1"/>
    <w:next w:val="1"/>
    <w:qFormat/>
    <w:uiPriority w:val="39"/>
    <w:pPr>
      <w:ind w:left="1260" w:leftChars="600"/>
    </w:pPr>
    <w:rPr>
      <w:rFonts w:ascii="Calibri" w:hAnsi="Calibri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1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2023-08-28T01:02:00Z</dcterms:created>
  <dc:creator>Administrator</dc:creator>
  <cp:lastModifiedBy>Administrator</cp:lastModifiedBy>
  <dcterms:modified xsi:type="dcterms:W3CDTF">2023-08-28T01:04:09Z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AD66AA4DEB19497A9A6DB383773D8E05_13</vt:lpwstr>
  </property>
</Properties>
</file>