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83" w:name="_GoBack"/>
      <w:bookmarkEnd w:id="83"/>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方正小标宋简体"/>
          <w:sz w:val="44"/>
          <w:szCs w:val="44"/>
        </w:rPr>
      </w:pPr>
      <w:bookmarkStart w:id="0" w:name="PO_title"/>
      <w:r>
        <w:rPr>
          <w:rFonts w:hint="eastAsia" w:ascii="方正小标宋简体" w:hAnsi="方正小标宋简体" w:eastAsia="方正小标宋简体" w:cs="方正小标宋简体"/>
          <w:sz w:val="44"/>
          <w:szCs w:val="44"/>
        </w:rPr>
        <w:t xml:space="preserve"> </w:t>
      </w:r>
      <w:permStart w:id="0" w:edGrp="everyone"/>
      <w:r>
        <w:rPr>
          <w:rFonts w:hint="eastAsia" w:ascii="黑体" w:hAnsi="黑体" w:eastAsia="黑体" w:cs="方正小标宋简体"/>
          <w:sz w:val="44"/>
          <w:szCs w:val="44"/>
          <w:lang w:val="en-US" w:eastAsia="zh-CN"/>
        </w:rPr>
        <w:t>2019</w:t>
      </w:r>
      <w:permEnd w:id="0"/>
      <w:r>
        <w:rPr>
          <w:rFonts w:hint="eastAsia" w:ascii="黑体" w:hAnsi="黑体" w:eastAsia="黑体" w:cs="方正小标宋简体"/>
          <w:sz w:val="44"/>
          <w:szCs w:val="44"/>
        </w:rPr>
        <w:t xml:space="preserve"> </w:t>
      </w:r>
      <w:bookmarkEnd w:id="0"/>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bookmarkStart w:id="1" w:name="PO_title1"/>
      <w:r>
        <w:rPr>
          <w:rFonts w:hint="eastAsia" w:ascii="方正小标宋简体" w:hAnsi="方正小标宋简体" w:eastAsia="方正小标宋简体" w:cs="方正小标宋简体"/>
          <w:sz w:val="44"/>
          <w:szCs w:val="44"/>
        </w:rPr>
        <w:t xml:space="preserve"> </w:t>
      </w:r>
      <w:permStart w:id="1" w:edGrp="everyone"/>
      <w:r>
        <w:rPr>
          <w:rFonts w:hint="eastAsia" w:ascii="方正小标宋简体" w:hAnsi="方正小标宋简体" w:eastAsia="方正小标宋简体" w:cs="方正小标宋简体"/>
          <w:sz w:val="44"/>
          <w:szCs w:val="44"/>
          <w:lang w:eastAsia="zh-CN"/>
        </w:rPr>
        <w:t>汕尾市食品药品检验所</w:t>
      </w:r>
      <w:permEnd w:id="1"/>
      <w:r>
        <w:rPr>
          <w:rFonts w:hint="eastAsia" w:ascii="方正小标宋简体" w:hAnsi="方正小标宋简体" w:eastAsia="方正小标宋简体" w:cs="方正小标宋简体"/>
          <w:sz w:val="44"/>
          <w:szCs w:val="44"/>
        </w:rPr>
        <w:t xml:space="preserve"> </w:t>
      </w:r>
      <w:bookmarkEnd w:id="1"/>
      <w:r>
        <w:rPr>
          <w:rFonts w:hint="eastAsia" w:ascii="黑体" w:hAnsi="黑体" w:eastAsia="黑体" w:cs="方正小标宋简体"/>
          <w:sz w:val="44"/>
          <w:szCs w:val="44"/>
        </w:rPr>
        <w:t>部门预算</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r>
        <w:rPr>
          <w:rFonts w:ascii="黑体" w:hAnsi="黑体" w:eastAsia="黑体" w:cs="黑体"/>
          <w:b/>
          <w:sz w:val="32"/>
          <w:szCs w:val="32"/>
        </w:rPr>
        <w:t xml:space="preserve"> </w:t>
      </w:r>
      <w:bookmarkStart w:id="2" w:name="PO_dirDivName1"/>
      <w:r>
        <w:rPr>
          <w:rFonts w:hint="eastAsia" w:ascii="黑体" w:hAnsi="黑体" w:eastAsia="黑体" w:cs="黑体"/>
          <w:b/>
          <w:sz w:val="32"/>
          <w:szCs w:val="32"/>
        </w:rPr>
        <w:t xml:space="preserve"> </w:t>
      </w:r>
      <w:permStart w:id="2" w:edGrp="everyone"/>
      <w:r>
        <w:rPr>
          <w:rFonts w:hint="eastAsia" w:ascii="黑体" w:hAnsi="黑体" w:eastAsia="黑体" w:cs="黑体"/>
          <w:b/>
          <w:sz w:val="32"/>
          <w:szCs w:val="32"/>
          <w:lang w:eastAsia="zh-CN"/>
        </w:rPr>
        <w:t>汕尾市食品药品检验所</w:t>
      </w:r>
      <w:permEnd w:id="2"/>
      <w:r>
        <w:rPr>
          <w:rFonts w:hint="eastAsia" w:ascii="黑体" w:hAnsi="黑体" w:eastAsia="黑体" w:cs="黑体"/>
          <w:b/>
          <w:sz w:val="32"/>
          <w:szCs w:val="32"/>
        </w:rPr>
        <w:t xml:space="preserve"> </w:t>
      </w:r>
      <w:bookmarkEnd w:id="2"/>
      <w:r>
        <w:rPr>
          <w:rFonts w:hint="eastAsia" w:ascii="黑体" w:hAnsi="黑体" w:eastAsia="黑体" w:cs="黑体"/>
          <w:b/>
          <w:sz w:val="32"/>
          <w:szCs w:val="32"/>
        </w:rPr>
        <w:t>概况</w:t>
      </w:r>
    </w:p>
    <w:p>
      <w:pPr>
        <w:numPr>
          <w:ilvl w:val="0"/>
          <w:numId w:val="1"/>
        </w:numPr>
        <w:ind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firstLine="640"/>
        <w:rPr>
          <w:rFonts w:hint="eastAsia" w:ascii="黑体" w:hAnsi="黑体" w:eastAsia="黑体" w:cs="仿宋_GB2312"/>
          <w:sz w:val="32"/>
          <w:szCs w:val="32"/>
        </w:rPr>
      </w:pPr>
      <w:r>
        <w:rPr>
          <w:rFonts w:hint="eastAsia" w:ascii="黑体" w:hAnsi="黑体" w:eastAsia="黑体" w:cs="仿宋_GB2312"/>
          <w:sz w:val="32"/>
          <w:szCs w:val="32"/>
        </w:rPr>
        <w:t>部门预算构成</w:t>
      </w:r>
    </w:p>
    <w:p>
      <w:pPr>
        <w:ind w:firstLine="643" w:firstLineChars="200"/>
        <w:rPr>
          <w:rFonts w:ascii="仿宋_GB2312" w:hAnsi="仿宋_GB2312" w:eastAsia="仿宋_GB2312" w:cs="仿宋_GB2312"/>
          <w:b/>
          <w:sz w:val="32"/>
          <w:szCs w:val="32"/>
        </w:rPr>
      </w:pPr>
      <w:r>
        <w:rPr>
          <w:rFonts w:hint="eastAsia" w:ascii="黑体" w:hAnsi="黑体" w:eastAsia="黑体" w:cs="黑体"/>
          <w:b/>
          <w:sz w:val="32"/>
          <w:szCs w:val="32"/>
        </w:rPr>
        <w:t xml:space="preserve">第二部分  </w:t>
      </w:r>
      <w:bookmarkStart w:id="3" w:name="PO_Year1"/>
      <w:r>
        <w:rPr>
          <w:rFonts w:ascii="黑体" w:hAnsi="黑体" w:eastAsia="黑体" w:cs="黑体"/>
          <w:b/>
          <w:sz w:val="32"/>
          <w:szCs w:val="32"/>
        </w:rPr>
        <w:t xml:space="preserve"> </w:t>
      </w:r>
      <w:permStart w:id="3" w:edGrp="everyone"/>
      <w:r>
        <w:rPr>
          <w:rFonts w:hint="eastAsia" w:ascii="黑体" w:hAnsi="黑体" w:eastAsia="黑体" w:cs="黑体"/>
          <w:b/>
          <w:sz w:val="32"/>
          <w:szCs w:val="32"/>
          <w:lang w:val="en-US" w:eastAsia="zh-CN"/>
        </w:rPr>
        <w:t>2</w:t>
      </w:r>
      <w:r>
        <w:rPr>
          <w:rFonts w:hint="eastAsia" w:ascii="黑体" w:hAnsi="黑体" w:eastAsia="黑体" w:cs="黑体"/>
          <w:b/>
          <w:sz w:val="32"/>
          <w:szCs w:val="32"/>
          <w:lang w:val="en-US" w:eastAsia="zh-CN"/>
        </w:rPr>
        <w:t>019</w:t>
      </w:r>
      <w:permEnd w:id="3"/>
      <w:r>
        <w:rPr>
          <w:rFonts w:ascii="黑体" w:hAnsi="黑体" w:eastAsia="黑体" w:cs="黑体"/>
          <w:b/>
          <w:sz w:val="32"/>
          <w:szCs w:val="32"/>
        </w:rPr>
        <w:t xml:space="preserve"> </w:t>
      </w:r>
      <w:bookmarkEnd w:id="3"/>
      <w:r>
        <w:rPr>
          <w:rFonts w:hint="eastAsia" w:ascii="黑体" w:hAnsi="黑体" w:eastAsia="黑体" w:cs="黑体"/>
          <w:b/>
          <w:sz w:val="32"/>
          <w:szCs w:val="32"/>
        </w:rPr>
        <w:t>年部门预算表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二、收入总体情况表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三、支出总体情况表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四、财政拨款收支总体情况表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五、一般公共预算支出情况表（按功能分类科目）</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六、一般公共预算基本支出情况表（按经济分类款级科目）</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七、财政拨款安排的行政经费及“三公”经费预算表</w:t>
      </w:r>
    </w:p>
    <w:p>
      <w:pPr>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八、政府性基金预算支出情况表</w:t>
      </w:r>
    </w:p>
    <w:p>
      <w:pPr>
        <w:ind w:firstLine="643" w:firstLineChars="200"/>
        <w:rPr>
          <w:rFonts w:ascii="黑体" w:hAnsi="黑体" w:eastAsia="黑体" w:cs="黑体"/>
          <w:b/>
          <w:sz w:val="32"/>
          <w:szCs w:val="32"/>
        </w:rPr>
      </w:pPr>
      <w:permStart w:id="4" w:edGrp="everyone"/>
      <w:permEnd w:id="4"/>
      <w:r>
        <w:rPr>
          <w:rFonts w:hint="eastAsia" w:ascii="黑体" w:hAnsi="黑体" w:eastAsia="黑体" w:cs="黑体"/>
          <w:b/>
          <w:sz w:val="32"/>
          <w:szCs w:val="32"/>
        </w:rPr>
        <w:t xml:space="preserve">第三部分  </w:t>
      </w:r>
      <w:bookmarkStart w:id="4" w:name="PO_Year2"/>
      <w:r>
        <w:rPr>
          <w:rFonts w:ascii="黑体" w:hAnsi="黑体" w:eastAsia="黑体" w:cs="黑体"/>
          <w:b/>
          <w:sz w:val="32"/>
          <w:szCs w:val="32"/>
        </w:rPr>
        <w:t xml:space="preserve"> </w:t>
      </w:r>
      <w:permStart w:id="5" w:edGrp="everyone"/>
      <w:r>
        <w:rPr>
          <w:rFonts w:hint="eastAsia" w:ascii="黑体" w:hAnsi="黑体" w:eastAsia="黑体" w:cs="黑体"/>
          <w:b/>
          <w:sz w:val="32"/>
          <w:szCs w:val="32"/>
          <w:lang w:val="en-US" w:eastAsia="zh-CN"/>
        </w:rPr>
        <w:t>2</w:t>
      </w:r>
      <w:r>
        <w:rPr>
          <w:rFonts w:hint="eastAsia" w:ascii="黑体" w:hAnsi="黑体" w:eastAsia="黑体" w:cs="黑体"/>
          <w:b/>
          <w:sz w:val="32"/>
          <w:szCs w:val="32"/>
          <w:lang w:val="en-US" w:eastAsia="zh-CN"/>
        </w:rPr>
        <w:t>019</w:t>
      </w:r>
      <w:permEnd w:id="5"/>
      <w:r>
        <w:rPr>
          <w:rFonts w:ascii="黑体" w:hAnsi="黑体" w:eastAsia="黑体" w:cs="黑体"/>
          <w:b/>
          <w:sz w:val="32"/>
          <w:szCs w:val="32"/>
        </w:rPr>
        <w:t xml:space="preserve"> </w:t>
      </w:r>
      <w:bookmarkEnd w:id="4"/>
      <w:r>
        <w:rPr>
          <w:rFonts w:hint="eastAsia" w:ascii="黑体" w:hAnsi="黑体" w:eastAsia="黑体" w:cs="黑体"/>
          <w:b/>
          <w:sz w:val="32"/>
          <w:szCs w:val="32"/>
        </w:rPr>
        <w:t>年部门预算情况说明</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第四部分  名词解释</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第一部分</w:t>
      </w:r>
      <w:r>
        <w:rPr>
          <w:rFonts w:hint="eastAsia" w:ascii="方正小标宋简体" w:hAnsi="方正小标宋简体" w:eastAsia="方正小标宋简体" w:cs="方正小标宋简体"/>
          <w:sz w:val="44"/>
          <w:szCs w:val="44"/>
        </w:rPr>
        <w:t xml:space="preserve">  </w:t>
      </w:r>
      <w:bookmarkStart w:id="5" w:name="PO_part1DivName1"/>
      <w:r>
        <w:rPr>
          <w:rFonts w:ascii="方正小标宋简体" w:hAnsi="方正小标宋简体" w:eastAsia="方正小标宋简体" w:cs="方正小标宋简体"/>
          <w:sz w:val="44"/>
          <w:szCs w:val="44"/>
        </w:rPr>
        <w:t xml:space="preserve"> </w:t>
      </w:r>
      <w:permStart w:id="6" w:edGrp="everyone"/>
      <w:r>
        <w:rPr>
          <w:rFonts w:hint="eastAsia" w:ascii="黑体" w:hAnsi="黑体" w:eastAsia="黑体" w:cs="方正小标宋简体"/>
          <w:sz w:val="44"/>
          <w:szCs w:val="44"/>
          <w:lang w:eastAsia="zh-CN"/>
        </w:rPr>
        <w:t>汕尾市食品药品检验所部门预算</w:t>
      </w:r>
      <w:permEnd w:id="6"/>
      <w:r>
        <w:rPr>
          <w:rFonts w:ascii="方正小标宋简体" w:hAnsi="方正小标宋简体" w:eastAsia="方正小标宋简体" w:cs="方正小标宋简体"/>
          <w:sz w:val="44"/>
          <w:szCs w:val="44"/>
        </w:rPr>
        <w:t xml:space="preserve"> </w:t>
      </w:r>
      <w:bookmarkEnd w:id="5"/>
      <w:r>
        <w:rPr>
          <w:rFonts w:hint="eastAsia" w:ascii="黑体" w:hAnsi="黑体" w:eastAsia="黑体" w:cs="方正小标宋简体"/>
          <w:sz w:val="44"/>
          <w:szCs w:val="44"/>
        </w:rPr>
        <w:t>概况</w:t>
      </w:r>
    </w:p>
    <w:p>
      <w:pPr>
        <w:rPr>
          <w:rFonts w:ascii="黑体" w:hAnsi="黑体" w:eastAsia="黑体" w:cs="黑体"/>
          <w:sz w:val="44"/>
          <w:szCs w:val="44"/>
        </w:rPr>
      </w:pPr>
    </w:p>
    <w:p>
      <w:pPr>
        <w:numPr>
          <w:ilvl w:val="0"/>
          <w:numId w:val="2"/>
        </w:numPr>
        <w:ind w:firstLine="640"/>
        <w:rPr>
          <w:rFonts w:ascii="黑体" w:hAnsi="黑体" w:eastAsia="黑体" w:cs="黑体"/>
          <w:sz w:val="32"/>
          <w:szCs w:val="32"/>
        </w:rPr>
      </w:pPr>
      <w:r>
        <w:rPr>
          <w:rFonts w:hint="eastAsia" w:ascii="黑体" w:hAnsi="黑体" w:eastAsia="黑体" w:cs="黑体"/>
          <w:sz w:val="32"/>
          <w:szCs w:val="32"/>
        </w:rPr>
        <w:t>主要职责</w:t>
      </w:r>
    </w:p>
    <w:p>
      <w:pPr>
        <w:rPr>
          <w:rFonts w:hint="eastAsia" w:ascii="仿宋" w:hAnsi="仿宋" w:eastAsia="仿宋" w:cs="仿宋"/>
          <w:bCs/>
          <w:sz w:val="30"/>
          <w:szCs w:val="30"/>
        </w:rPr>
      </w:pPr>
      <w:r>
        <w:rPr>
          <w:rFonts w:hint="eastAsia" w:ascii="仿宋_GB2312" w:hAnsi="仿宋_GB2312" w:eastAsia="仿宋_GB2312" w:cs="仿宋_GB2312"/>
          <w:sz w:val="32"/>
          <w:szCs w:val="32"/>
        </w:rPr>
        <w:t xml:space="preserve">   </w:t>
      </w:r>
      <w:bookmarkStart w:id="6" w:name="PO_part1Responsibilities"/>
      <w:r>
        <w:rPr>
          <w:rFonts w:ascii="仿宋_GB2312" w:hAnsi="仿宋_GB2312" w:eastAsia="仿宋_GB2312" w:cs="仿宋_GB2312"/>
          <w:sz w:val="32"/>
          <w:szCs w:val="32"/>
        </w:rPr>
        <w:t xml:space="preserve"> </w:t>
      </w:r>
      <w:permStart w:id="7" w:edGrp="everyone"/>
      <w:r>
        <w:rPr>
          <w:rFonts w:hint="eastAsia" w:ascii="仿宋" w:hAnsi="仿宋" w:eastAsia="仿宋" w:cs="仿宋"/>
          <w:bCs/>
          <w:sz w:val="30"/>
          <w:szCs w:val="30"/>
        </w:rPr>
        <w:t>（一）依法实施食品（含保健食品）、药品、化妆品和医疗器械的质量安全检验检测，综合上报和反馈辖区内食品、药品、化妆品和医疗器械的质量公告信息和有关数据。</w:t>
      </w:r>
    </w:p>
    <w:p>
      <w:pPr>
        <w:ind w:firstLine="450" w:firstLineChars="150"/>
        <w:rPr>
          <w:rFonts w:hint="eastAsia" w:ascii="仿宋" w:hAnsi="仿宋" w:eastAsia="仿宋" w:cs="仿宋"/>
          <w:bCs/>
          <w:sz w:val="30"/>
          <w:szCs w:val="30"/>
        </w:rPr>
      </w:pPr>
      <w:r>
        <w:rPr>
          <w:rFonts w:hint="eastAsia" w:ascii="仿宋" w:hAnsi="仿宋" w:eastAsia="仿宋" w:cs="仿宋"/>
          <w:bCs/>
          <w:sz w:val="30"/>
          <w:szCs w:val="30"/>
        </w:rPr>
        <w:t>（二）开展食品（含保健食品）、药品、化妆品、医疗器械检验检测质量标准和方法等科研工作。</w:t>
      </w:r>
    </w:p>
    <w:p>
      <w:pPr>
        <w:rPr>
          <w:rFonts w:hint="eastAsia" w:ascii="仿宋" w:hAnsi="仿宋" w:eastAsia="仿宋" w:cs="仿宋"/>
          <w:bCs/>
          <w:sz w:val="30"/>
          <w:szCs w:val="30"/>
        </w:rPr>
      </w:pPr>
      <w:r>
        <w:rPr>
          <w:rFonts w:hint="eastAsia" w:ascii="仿宋" w:hAnsi="仿宋" w:eastAsia="仿宋" w:cs="仿宋"/>
          <w:bCs/>
          <w:sz w:val="30"/>
          <w:szCs w:val="30"/>
        </w:rPr>
        <w:t xml:space="preserve">   （三）指导辖区内食品（含保健食品）、药品、化妆品和医疗器械有关单位质量检验部门的业务工作；指导本市各县、区食品药品快检室的业务技术工作。</w:t>
      </w:r>
    </w:p>
    <w:p>
      <w:pPr>
        <w:ind w:firstLine="450" w:firstLineChars="150"/>
        <w:rPr>
          <w:rFonts w:hint="eastAsia" w:ascii="仿宋" w:hAnsi="仿宋" w:eastAsia="仿宋" w:cs="仿宋"/>
          <w:bCs/>
          <w:sz w:val="30"/>
          <w:szCs w:val="30"/>
        </w:rPr>
      </w:pPr>
      <w:r>
        <w:rPr>
          <w:rFonts w:hint="eastAsia" w:ascii="仿宋" w:hAnsi="仿宋" w:eastAsia="仿宋" w:cs="仿宋"/>
          <w:bCs/>
          <w:sz w:val="30"/>
          <w:szCs w:val="30"/>
        </w:rPr>
        <w:t>（四）承担部分医用材料、药用包装材料等产品的检验检测任务。</w:t>
      </w:r>
    </w:p>
    <w:p>
      <w:pPr>
        <w:ind w:firstLine="450" w:firstLineChars="150"/>
        <w:rPr>
          <w:rFonts w:hint="eastAsia" w:ascii="仿宋" w:hAnsi="仿宋" w:eastAsia="仿宋" w:cs="仿宋"/>
          <w:bCs/>
          <w:sz w:val="30"/>
          <w:szCs w:val="30"/>
        </w:rPr>
      </w:pPr>
      <w:r>
        <w:rPr>
          <w:rFonts w:hint="eastAsia" w:ascii="仿宋" w:hAnsi="仿宋" w:eastAsia="仿宋" w:cs="仿宋"/>
          <w:bCs/>
          <w:sz w:val="30"/>
          <w:szCs w:val="30"/>
        </w:rPr>
        <w:t>（五）接受委托检验和提供检验技术服务。</w:t>
      </w:r>
    </w:p>
    <w:p>
      <w:pPr>
        <w:ind w:firstLine="450" w:firstLineChars="150"/>
        <w:rPr>
          <w:rFonts w:hint="eastAsia" w:ascii="仿宋" w:hAnsi="仿宋" w:eastAsia="仿宋" w:cs="仿宋"/>
          <w:bCs/>
          <w:sz w:val="30"/>
          <w:szCs w:val="30"/>
        </w:rPr>
      </w:pPr>
      <w:r>
        <w:rPr>
          <w:rFonts w:hint="eastAsia" w:ascii="仿宋" w:hAnsi="仿宋" w:eastAsia="仿宋" w:cs="仿宋"/>
          <w:bCs/>
          <w:sz w:val="30"/>
          <w:szCs w:val="30"/>
        </w:rPr>
        <w:t>（六）开展辖区药品不良反应、医疗器械不良事件报告的收集、调查、评价、反馈和上报；承担药品不良反应、医疗器械不良事件监测的宣传、培训工作。</w:t>
      </w:r>
    </w:p>
    <w:p>
      <w:pPr>
        <w:ind w:firstLine="450" w:firstLineChars="150"/>
        <w:rPr>
          <w:rFonts w:hint="eastAsia" w:ascii="仿宋" w:hAnsi="仿宋" w:eastAsia="仿宋" w:cs="仿宋"/>
          <w:bCs/>
          <w:sz w:val="30"/>
          <w:szCs w:val="30"/>
        </w:rPr>
      </w:pPr>
      <w:r>
        <w:rPr>
          <w:rFonts w:hint="eastAsia" w:ascii="仿宋" w:hAnsi="仿宋" w:eastAsia="仿宋" w:cs="仿宋"/>
          <w:bCs/>
          <w:sz w:val="30"/>
          <w:szCs w:val="30"/>
        </w:rPr>
        <w:t>（七）开展相关技术认证、技术审查等服务工作。</w:t>
      </w:r>
    </w:p>
    <w:p>
      <w:pPr>
        <w:ind w:left="600" w:leftChars="0" w:hanging="600" w:hangingChars="200"/>
        <w:rPr>
          <w:rFonts w:ascii="仿宋_GB2312" w:hAnsi="仿宋_GB2312" w:eastAsia="仿宋_GB2312" w:cs="仿宋_GB2312"/>
          <w:sz w:val="32"/>
          <w:szCs w:val="32"/>
        </w:rPr>
      </w:pPr>
      <w:r>
        <w:rPr>
          <w:rFonts w:hint="eastAsia" w:ascii="仿宋" w:hAnsi="仿宋" w:eastAsia="仿宋" w:cs="仿宋"/>
          <w:sz w:val="30"/>
          <w:szCs w:val="30"/>
          <w:lang w:val="en-US" w:eastAsia="zh-CN"/>
        </w:rPr>
        <w:t xml:space="preserve">   </w:t>
      </w:r>
      <w:r>
        <w:rPr>
          <w:rFonts w:hint="eastAsia" w:ascii="仿宋" w:hAnsi="仿宋" w:eastAsia="仿宋" w:cs="仿宋"/>
          <w:bCs/>
          <w:sz w:val="30"/>
          <w:szCs w:val="30"/>
        </w:rPr>
        <w:t>（八）承担上级交办的其他工作任务。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vanish/>
          <w:sz w:val="32"/>
          <w:szCs w:val="32"/>
        </w:rPr>
        <w:t xml:space="preserve"> </w:t>
      </w:r>
      <w:permEnd w:id="7"/>
      <w:r>
        <w:rPr>
          <w:rFonts w:hint="eastAsia" w:ascii="仿宋_GB2312" w:hAnsi="仿宋_GB2312" w:eastAsia="仿宋_GB2312" w:cs="仿宋_GB2312"/>
          <w:sz w:val="32"/>
          <w:szCs w:val="32"/>
        </w:rPr>
        <w:t xml:space="preserve"> </w:t>
      </w:r>
      <w:bookmarkEnd w:id="6"/>
    </w:p>
    <w:p>
      <w:pPr>
        <w:numPr>
          <w:ilvl w:val="0"/>
          <w:numId w:val="2"/>
        </w:numPr>
        <w:ind w:firstLine="640"/>
        <w:rPr>
          <w:rFonts w:hint="eastAsia" w:ascii="黑体" w:hAnsi="黑体" w:eastAsia="黑体" w:cs="黑体"/>
          <w:sz w:val="32"/>
          <w:szCs w:val="32"/>
        </w:rPr>
      </w:pPr>
      <w:r>
        <w:rPr>
          <w:rFonts w:hint="eastAsia" w:ascii="黑体" w:hAnsi="黑体" w:eastAsia="黑体" w:cs="黑体"/>
          <w:sz w:val="32"/>
          <w:szCs w:val="32"/>
        </w:rPr>
        <w:t>部门预算构成</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7" w:name="PO_part1Organization"/>
      <w:r>
        <w:rPr>
          <w:rFonts w:ascii="仿宋_GB2312" w:hAnsi="仿宋_GB2312" w:eastAsia="仿宋_GB2312" w:cs="仿宋_GB2312"/>
          <w:sz w:val="32"/>
          <w:szCs w:val="32"/>
        </w:rPr>
        <w:t xml:space="preserve"> </w:t>
      </w:r>
      <w:permStart w:id="8" w:edGrp="everyone"/>
      <w:r>
        <w:rPr>
          <w:rFonts w:hint="eastAsia" w:ascii="仿宋_GB2312" w:eastAsia="仿宋_GB2312"/>
          <w:sz w:val="30"/>
          <w:szCs w:val="30"/>
        </w:rPr>
        <w:t>本部门无下属单位，部门预算为</w:t>
      </w:r>
      <w:r>
        <w:rPr>
          <w:rFonts w:hint="eastAsia" w:ascii="仿宋_GB2312" w:eastAsia="仿宋_GB2312"/>
          <w:sz w:val="30"/>
          <w:szCs w:val="30"/>
          <w:lang w:eastAsia="zh-CN"/>
        </w:rPr>
        <w:t>所</w:t>
      </w:r>
      <w:r>
        <w:rPr>
          <w:rFonts w:hint="eastAsia" w:ascii="仿宋_GB2312" w:eastAsia="仿宋_GB2312"/>
          <w:sz w:val="30"/>
          <w:szCs w:val="30"/>
        </w:rPr>
        <w:t>本级预算。</w:t>
      </w:r>
      <w:r>
        <w:rPr>
          <w:rFonts w:hint="eastAsia" w:ascii="黑体" w:hAnsi="黑体" w:eastAsia="黑体" w:cs="仿宋_GB2312"/>
          <w:vanish/>
          <w:sz w:val="32"/>
          <w:szCs w:val="32"/>
        </w:rPr>
        <w:t xml:space="preserve"> </w:t>
      </w:r>
      <w:permEnd w:id="8"/>
      <w:r>
        <w:rPr>
          <w:rFonts w:hint="eastAsia" w:ascii="仿宋_GB2312" w:hAnsi="仿宋_GB2312" w:eastAsia="仿宋_GB2312" w:cs="仿宋_GB2312"/>
          <w:sz w:val="32"/>
          <w:szCs w:val="32"/>
        </w:rPr>
        <w:t xml:space="preserve"> </w:t>
      </w:r>
    </w:p>
    <w:bookmarkEnd w:id="7"/>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第二部分</w:t>
      </w:r>
      <w:r>
        <w:rPr>
          <w:rFonts w:hint="eastAsia" w:ascii="方正小标宋简体" w:hAnsi="方正小标宋简体" w:eastAsia="方正小标宋简体" w:cs="方正小标宋简体"/>
          <w:sz w:val="44"/>
          <w:szCs w:val="44"/>
        </w:rPr>
        <w:t xml:space="preserve">  </w:t>
      </w:r>
      <w:bookmarkStart w:id="8" w:name="PO_part2Year1"/>
      <w:r>
        <w:rPr>
          <w:rFonts w:ascii="方正小标宋简体" w:hAnsi="方正小标宋简体" w:eastAsia="方正小标宋简体" w:cs="方正小标宋简体"/>
          <w:sz w:val="44"/>
          <w:szCs w:val="44"/>
        </w:rPr>
        <w:t xml:space="preserve"> </w:t>
      </w:r>
      <w:permStart w:id="9" w:edGrp="everyone"/>
      <w:r>
        <w:rPr>
          <w:rFonts w:hint="eastAsia" w:ascii="黑体" w:hAnsi="黑体" w:eastAsia="黑体" w:cs="方正小标宋简体"/>
          <w:sz w:val="44"/>
          <w:szCs w:val="44"/>
          <w:lang w:val="en-US" w:eastAsia="zh-CN"/>
        </w:rPr>
        <w:t>2019</w:t>
      </w:r>
      <w:permEnd w:id="9"/>
      <w:r>
        <w:rPr>
          <w:rFonts w:ascii="方正小标宋简体" w:hAnsi="方正小标宋简体" w:eastAsia="方正小标宋简体" w:cs="方正小标宋简体"/>
          <w:sz w:val="44"/>
          <w:szCs w:val="44"/>
        </w:rPr>
        <w:t xml:space="preserve"> </w:t>
      </w:r>
      <w:bookmarkEnd w:id="8"/>
      <w:r>
        <w:rPr>
          <w:rFonts w:hint="eastAsia" w:ascii="黑体" w:hAnsi="黑体" w:eastAsia="黑体" w:cs="方正小标宋简体"/>
          <w:sz w:val="44"/>
          <w:szCs w:val="44"/>
        </w:rPr>
        <w:t>年部门预算表</w:t>
      </w:r>
    </w:p>
    <w:p>
      <w:pPr>
        <w:jc w:val="left"/>
      </w:pPr>
      <w:bookmarkStart w:id="9" w:name="PO_part2Table1"/>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4"/>
        <w:gridCol w:w="3541"/>
        <w:gridCol w:w="3546"/>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173" w:type="dxa"/>
            <w:gridSpan w:val="4"/>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3" w:type="dxa"/>
            <w:gridSpan w:val="4"/>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lang w:bidi="ar"/>
              </w:rPr>
              <w:t>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0631" w:type="dxa"/>
            <w:gridSpan w:val="3"/>
            <w:tcBorders>
              <w:top w:val="nil"/>
              <w:left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单位名称：</w:t>
            </w:r>
            <w:bookmarkStart w:id="10" w:name="PO_part2Table1DivName1"/>
            <w:r>
              <w:rPr>
                <w:rFonts w:hint="eastAsia" w:ascii="宋体" w:hAnsi="宋体" w:cs="宋体"/>
                <w:color w:val="000000"/>
                <w:kern w:val="0"/>
                <w:sz w:val="18"/>
                <w:szCs w:val="18"/>
                <w:lang w:bidi="ar"/>
              </w:rPr>
              <w:t xml:space="preserve"> </w:t>
            </w:r>
            <w:permStart w:id="10" w:edGrp="everyone"/>
            <w:r>
              <w:rPr>
                <w:rFonts w:hint="eastAsia" w:ascii="宋体" w:hAnsi="宋体" w:cs="宋体"/>
                <w:color w:val="000000"/>
                <w:kern w:val="0"/>
                <w:sz w:val="18"/>
                <w:szCs w:val="18"/>
                <w:lang w:eastAsia="zh-CN" w:bidi="ar"/>
              </w:rPr>
              <w:t>汕尾市食品药品检验所</w:t>
            </w:r>
            <w:permEnd w:id="10"/>
            <w:r>
              <w:rPr>
                <w:rFonts w:hint="eastAsia" w:ascii="宋体" w:hAnsi="宋体" w:cs="宋体"/>
                <w:color w:val="000000"/>
                <w:kern w:val="0"/>
                <w:sz w:val="18"/>
                <w:szCs w:val="18"/>
                <w:lang w:bidi="ar"/>
              </w:rPr>
              <w:t xml:space="preserve"> </w:t>
            </w:r>
            <w:bookmarkEnd w:id="10"/>
          </w:p>
        </w:tc>
        <w:tc>
          <w:tcPr>
            <w:tcW w:w="3542" w:type="dxa"/>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7085"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        入</w:t>
            </w:r>
          </w:p>
        </w:tc>
        <w:tc>
          <w:tcPr>
            <w:tcW w:w="7088"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3544"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3541"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w:t>
            </w:r>
          </w:p>
        </w:tc>
        <w:tc>
          <w:tcPr>
            <w:tcW w:w="354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354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permStart w:id="11" w:edGrp="everyone"/>
            <w:r>
              <w:rPr>
                <w:rFonts w:hint="eastAsia" w:ascii="宋体" w:hAnsi="宋体" w:cs="宋体"/>
                <w:color w:val="000000"/>
                <w:kern w:val="0"/>
                <w:sz w:val="18"/>
                <w:szCs w:val="18"/>
                <w:lang w:bidi="ar"/>
              </w:rPr>
              <w:t>一、财政拨款</w:t>
            </w:r>
          </w:p>
        </w:tc>
        <w:tc>
          <w:tcPr>
            <w:tcW w:w="3541"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406.70</w:t>
            </w: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542"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362.50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二、财政专户拨款</w:t>
            </w:r>
          </w:p>
        </w:tc>
        <w:tc>
          <w:tcPr>
            <w:tcW w:w="3541" w:type="dxa"/>
            <w:shd w:val="clear" w:color="auto" w:fill="FFFFFF"/>
            <w:noWrap w:val="0"/>
            <w:vAlign w:val="center"/>
          </w:tcPr>
          <w:p>
            <w:pPr>
              <w:jc w:val="right"/>
            </w:pPr>
            <w:r>
              <w:rPr>
                <w:rFonts w:hint="eastAsia" w:ascii="宋体" w:hAnsi="宋体" w:cs="宋体"/>
                <w:color w:val="000000"/>
                <w:sz w:val="18"/>
                <w:szCs w:val="18"/>
              </w:rPr>
              <w:t>0.00</w:t>
            </w:r>
          </w:p>
        </w:tc>
        <w:tc>
          <w:tcPr>
            <w:tcW w:w="354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二、外交支出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三、其他资金</w:t>
            </w:r>
          </w:p>
        </w:tc>
        <w:tc>
          <w:tcPr>
            <w:tcW w:w="3541" w:type="dxa"/>
            <w:shd w:val="clear" w:color="auto" w:fill="FFFFFF"/>
            <w:noWrap w:val="0"/>
            <w:vAlign w:val="center"/>
          </w:tcPr>
          <w:p>
            <w:pPr>
              <w:jc w:val="right"/>
            </w:pPr>
            <w:r>
              <w:rPr>
                <w:rFonts w:hint="eastAsia" w:ascii="宋体" w:hAnsi="宋体" w:cs="宋体"/>
                <w:color w:val="000000"/>
                <w:sz w:val="18"/>
                <w:szCs w:val="18"/>
              </w:rPr>
              <w:t>0.00</w:t>
            </w:r>
          </w:p>
        </w:tc>
        <w:tc>
          <w:tcPr>
            <w:tcW w:w="354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三、国防支出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四、公共安全支出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五、教育支出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六、科学技术支出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542"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3542"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十六、金融支出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542"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1" w:type="dxa"/>
            <w:shd w:val="clear" w:color="auto" w:fill="FFFFFF"/>
            <w:noWrap w:val="0"/>
            <w:vAlign w:val="center"/>
          </w:tcPr>
          <w:p>
            <w:pPr>
              <w:jc w:val="right"/>
              <w:rPr>
                <w:rFonts w:hint="eastAsia" w:ascii="宋体" w:hAnsi="宋体" w:cs="宋体"/>
                <w:color w:val="000000"/>
                <w:sz w:val="18"/>
                <w:szCs w:val="18"/>
              </w:rPr>
            </w:pP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本年收入合计</w:t>
            </w:r>
          </w:p>
        </w:tc>
        <w:tc>
          <w:tcPr>
            <w:tcW w:w="3541" w:type="dxa"/>
            <w:shd w:val="clear" w:color="auto" w:fill="FFFFFF"/>
            <w:noWrap w:val="0"/>
            <w:vAlign w:val="center"/>
          </w:tcPr>
          <w:p>
            <w:pPr>
              <w:jc w:val="right"/>
              <w:rPr>
                <w:rFonts w:hint="eastAsia" w:ascii="宋体" w:hAnsi="宋体" w:cs="宋体"/>
                <w:color w:val="000000"/>
                <w:sz w:val="18"/>
                <w:szCs w:val="18"/>
              </w:rPr>
            </w:pPr>
            <w:permStart w:id="12" w:edGrp="everyone"/>
            <w:r>
              <w:rPr>
                <w:rFonts w:hint="eastAsia" w:ascii="宋体" w:hAnsi="宋体" w:cs="宋体"/>
                <w:color w:val="000000"/>
                <w:sz w:val="18"/>
                <w:szCs w:val="18"/>
                <w:lang w:val="en-US" w:eastAsia="zh-CN"/>
              </w:rPr>
              <w:t>406.70</w:t>
            </w:r>
            <w:permEnd w:id="12"/>
          </w:p>
        </w:tc>
        <w:tc>
          <w:tcPr>
            <w:tcW w:w="354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本年支出合计</w:t>
            </w:r>
          </w:p>
        </w:tc>
        <w:tc>
          <w:tcPr>
            <w:tcW w:w="3542" w:type="dxa"/>
            <w:shd w:val="clear" w:color="auto" w:fill="FFFFFF"/>
            <w:noWrap w:val="0"/>
            <w:vAlign w:val="center"/>
          </w:tcPr>
          <w:p>
            <w:pPr>
              <w:jc w:val="right"/>
            </w:pPr>
            <w:permStart w:id="13" w:edGrp="everyone"/>
            <w:r>
              <w:rPr>
                <w:rFonts w:hint="eastAsia" w:ascii="宋体" w:hAnsi="宋体" w:cs="宋体"/>
                <w:color w:val="000000"/>
                <w:sz w:val="18"/>
                <w:szCs w:val="18"/>
                <w:lang w:val="en-US" w:eastAsia="zh-CN"/>
              </w:rPr>
              <w:t>406.70</w:t>
            </w:r>
            <w:perm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permStart w:id="14" w:edGrp="everyone"/>
            <w:r>
              <w:rPr>
                <w:rFonts w:hint="eastAsia" w:ascii="宋体" w:hAnsi="宋体" w:cs="宋体"/>
                <w:color w:val="000000"/>
                <w:kern w:val="0"/>
                <w:sz w:val="18"/>
                <w:szCs w:val="18"/>
                <w:lang w:bidi="ar"/>
              </w:rPr>
              <w:t>四、上级补助收入</w:t>
            </w:r>
          </w:p>
        </w:tc>
        <w:tc>
          <w:tcPr>
            <w:tcW w:w="3541" w:type="dxa"/>
            <w:shd w:val="clear" w:color="auto" w:fill="FFFFFF"/>
            <w:noWrap w:val="0"/>
            <w:vAlign w:val="center"/>
          </w:tcPr>
          <w:p>
            <w:pPr>
              <w:jc w:val="right"/>
            </w:pPr>
            <w:r>
              <w:rPr>
                <w:rFonts w:hint="eastAsia" w:ascii="宋体" w:hAnsi="宋体" w:cs="宋体"/>
                <w:color w:val="000000"/>
                <w:sz w:val="18"/>
                <w:szCs w:val="18"/>
              </w:rPr>
              <w:t>0.00</w:t>
            </w: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二十三、对附属单位补助支出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五、附属单位上缴收入</w:t>
            </w:r>
          </w:p>
        </w:tc>
        <w:tc>
          <w:tcPr>
            <w:tcW w:w="3541" w:type="dxa"/>
            <w:shd w:val="clear" w:color="auto" w:fill="FFFFFF"/>
            <w:noWrap w:val="0"/>
            <w:vAlign w:val="center"/>
          </w:tcPr>
          <w:p>
            <w:pPr>
              <w:jc w:val="right"/>
            </w:pPr>
            <w:r>
              <w:rPr>
                <w:rFonts w:hint="eastAsia" w:ascii="宋体" w:hAnsi="宋体" w:cs="宋体"/>
                <w:color w:val="000000"/>
                <w:sz w:val="18"/>
                <w:szCs w:val="18"/>
              </w:rPr>
              <w:t>0.00</w:t>
            </w: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二十四、上缴上级支出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六、用事业基金弥补收支差额</w:t>
            </w:r>
          </w:p>
        </w:tc>
        <w:tc>
          <w:tcPr>
            <w:tcW w:w="3541" w:type="dxa"/>
            <w:shd w:val="clear" w:color="auto" w:fill="FFFFFF"/>
            <w:noWrap w:val="0"/>
            <w:vAlign w:val="center"/>
          </w:tcPr>
          <w:p>
            <w:pPr>
              <w:jc w:val="right"/>
            </w:pPr>
            <w:r>
              <w:rPr>
                <w:rFonts w:hint="eastAsia" w:ascii="宋体" w:hAnsi="宋体" w:cs="宋体"/>
                <w:color w:val="000000"/>
                <w:sz w:val="18"/>
                <w:szCs w:val="18"/>
              </w:rPr>
              <w:t>0.00</w:t>
            </w:r>
          </w:p>
        </w:tc>
        <w:tc>
          <w:tcPr>
            <w:tcW w:w="354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二十五、结转下年</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收入总计</w:t>
            </w:r>
          </w:p>
        </w:tc>
        <w:tc>
          <w:tcPr>
            <w:tcW w:w="3541" w:type="dxa"/>
            <w:shd w:val="clear" w:color="auto" w:fill="FFFFFF"/>
            <w:noWrap w:val="0"/>
            <w:vAlign w:val="center"/>
          </w:tcPr>
          <w:p>
            <w:pPr>
              <w:jc w:val="right"/>
              <w:rPr>
                <w:rFonts w:hint="eastAsia" w:ascii="宋体" w:hAnsi="宋体" w:cs="宋体"/>
                <w:color w:val="000000"/>
                <w:sz w:val="18"/>
                <w:szCs w:val="18"/>
              </w:rPr>
            </w:pPr>
            <w:permStart w:id="15" w:edGrp="everyone"/>
            <w:r>
              <w:rPr>
                <w:rFonts w:hint="eastAsia" w:ascii="宋体" w:hAnsi="宋体" w:cs="宋体"/>
                <w:color w:val="000000"/>
                <w:sz w:val="18"/>
                <w:szCs w:val="18"/>
                <w:lang w:val="en-US" w:eastAsia="zh-CN"/>
              </w:rPr>
              <w:t>406.7</w:t>
            </w:r>
            <w:r>
              <w:rPr>
                <w:rFonts w:hint="eastAsia" w:ascii="宋体" w:hAnsi="宋体" w:cs="宋体"/>
                <w:color w:val="000000"/>
                <w:sz w:val="18"/>
                <w:szCs w:val="18"/>
              </w:rPr>
              <w:t>0</w:t>
            </w:r>
            <w:permEnd w:id="15"/>
          </w:p>
        </w:tc>
        <w:tc>
          <w:tcPr>
            <w:tcW w:w="354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支出总计</w:t>
            </w:r>
          </w:p>
        </w:tc>
        <w:tc>
          <w:tcPr>
            <w:tcW w:w="3542" w:type="dxa"/>
            <w:shd w:val="clear" w:color="auto" w:fill="FFFFFF"/>
            <w:noWrap w:val="0"/>
            <w:vAlign w:val="center"/>
          </w:tcPr>
          <w:p>
            <w:pPr>
              <w:jc w:val="right"/>
              <w:rPr>
                <w:rFonts w:hint="eastAsia" w:ascii="宋体" w:hAnsi="宋体" w:cs="宋体"/>
                <w:color w:val="000000"/>
                <w:sz w:val="18"/>
                <w:szCs w:val="18"/>
              </w:rPr>
            </w:pPr>
            <w:permStart w:id="16" w:edGrp="everyone"/>
            <w:r>
              <w:rPr>
                <w:rFonts w:hint="eastAsia" w:ascii="宋体" w:hAnsi="宋体" w:cs="宋体"/>
                <w:color w:val="000000"/>
                <w:sz w:val="18"/>
                <w:szCs w:val="18"/>
                <w:lang w:val="en-US" w:eastAsia="zh-CN"/>
              </w:rPr>
              <w:t>406.70</w:t>
            </w:r>
            <w:permEnd w:id="16"/>
          </w:p>
        </w:tc>
      </w:tr>
      <w:bookmarkEnd w:id="9"/>
    </w:tbl>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注：</w:t>
      </w:r>
      <w:bookmarkStart w:id="11" w:name="PO_part2Table1Remark1"/>
      <w:r>
        <w:rPr>
          <w:rFonts w:hint="eastAsia" w:ascii="宋体" w:hAnsi="宋体" w:cs="宋体"/>
          <w:color w:val="000000"/>
          <w:kern w:val="0"/>
          <w:sz w:val="18"/>
          <w:szCs w:val="18"/>
          <w:lang w:bidi="ar"/>
        </w:rPr>
        <w:t xml:space="preserve"> </w:t>
      </w:r>
      <w:permStart w:id="17" w:edGrp="everyone"/>
      <w:r>
        <w:rPr>
          <w:rFonts w:hint="eastAsia" w:ascii="宋体" w:hAnsi="宋体" w:cs="宋体"/>
          <w:color w:val="000000"/>
          <w:kern w:val="0"/>
          <w:sz w:val="18"/>
          <w:szCs w:val="18"/>
          <w:lang w:bidi="ar"/>
        </w:rPr>
        <w:t>财政拨款收支情况包括一般公共预算、政府性基金预算、国有资本经营预算拨款收支情况。</w:t>
      </w:r>
      <w:permEnd w:id="17"/>
      <w:r>
        <w:rPr>
          <w:rFonts w:hint="eastAsia" w:ascii="宋体" w:hAnsi="宋体" w:cs="宋体"/>
          <w:color w:val="000000"/>
          <w:kern w:val="0"/>
          <w:sz w:val="18"/>
          <w:szCs w:val="18"/>
          <w:lang w:bidi="ar"/>
        </w:rPr>
        <w:t xml:space="preserve"> </w:t>
      </w:r>
      <w:bookmarkEnd w:id="11"/>
    </w:p>
    <w:p>
      <w:pPr>
        <w:sectPr>
          <w:pgSz w:w="16838" w:h="11906" w:orient="landscape"/>
          <w:pgMar w:top="1800" w:right="1440" w:bottom="1800" w:left="1440" w:header="851" w:footer="992" w:gutter="0"/>
          <w:cols w:space="720" w:num="1"/>
          <w:docGrid w:type="lines" w:linePitch="312" w:charSpace="0"/>
        </w:sectPr>
      </w:pPr>
    </w:p>
    <w:p>
      <w:bookmarkStart w:id="12" w:name="PO_part2Table2"/>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58"/>
        <w:gridCol w:w="2382"/>
        <w:gridCol w:w="1040"/>
        <w:gridCol w:w="1040"/>
        <w:gridCol w:w="823"/>
        <w:gridCol w:w="1041"/>
        <w:gridCol w:w="822"/>
        <w:gridCol w:w="825"/>
        <w:gridCol w:w="823"/>
        <w:gridCol w:w="823"/>
        <w:gridCol w:w="823"/>
        <w:gridCol w:w="58"/>
        <w:gridCol w:w="765"/>
        <w:gridCol w:w="823"/>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173" w:type="dxa"/>
            <w:gridSpan w:val="15"/>
            <w:tcBorders>
              <w:top w:val="nil"/>
              <w:left w:val="nil"/>
              <w:bottom w:val="nil"/>
              <w:right w:val="nil"/>
            </w:tcBorders>
            <w:noWrap w:val="0"/>
            <w:vAlign w:val="bottom"/>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3" w:type="dxa"/>
            <w:gridSpan w:val="15"/>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1658" w:type="dxa"/>
            <w:gridSpan w:val="12"/>
            <w:tcBorders>
              <w:top w:val="nil"/>
              <w:left w:val="nil"/>
              <w:right w:val="nil"/>
            </w:tcBorders>
            <w:shd w:val="clear" w:color="auto" w:fill="FFFFFF"/>
            <w:noWrap w:val="0"/>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单位名称：</w:t>
            </w:r>
            <w:bookmarkStart w:id="13" w:name="PO_part2Table2DivName1"/>
            <w:r>
              <w:rPr>
                <w:rFonts w:hint="eastAsia" w:ascii="宋体" w:hAnsi="宋体" w:cs="宋体"/>
                <w:color w:val="000000"/>
                <w:kern w:val="0"/>
                <w:sz w:val="18"/>
                <w:szCs w:val="18"/>
                <w:lang w:bidi="ar"/>
              </w:rPr>
              <w:t xml:space="preserve"> </w:t>
            </w:r>
            <w:permStart w:id="18" w:edGrp="everyone"/>
            <w:r>
              <w:rPr>
                <w:rFonts w:hint="eastAsia" w:ascii="宋体" w:hAnsi="宋体" w:cs="宋体"/>
                <w:color w:val="000000"/>
                <w:kern w:val="0"/>
                <w:sz w:val="18"/>
                <w:szCs w:val="18"/>
                <w:lang w:eastAsia="zh-CN" w:bidi="ar"/>
              </w:rPr>
              <w:t>汕尾市食品药品检验所</w:t>
            </w:r>
            <w:permEnd w:id="18"/>
            <w:r>
              <w:rPr>
                <w:rFonts w:hint="eastAsia" w:ascii="宋体" w:hAnsi="宋体" w:cs="宋体"/>
                <w:color w:val="000000"/>
                <w:kern w:val="0"/>
                <w:sz w:val="18"/>
                <w:szCs w:val="18"/>
                <w:lang w:bidi="ar"/>
              </w:rPr>
              <w:t xml:space="preserve"> </w:t>
            </w:r>
            <w:bookmarkEnd w:id="13"/>
          </w:p>
        </w:tc>
        <w:tc>
          <w:tcPr>
            <w:tcW w:w="2515" w:type="dxa"/>
            <w:gridSpan w:val="3"/>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3540"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功能分类科目</w:t>
            </w:r>
          </w:p>
        </w:tc>
        <w:tc>
          <w:tcPr>
            <w:tcW w:w="1040"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2904" w:type="dxa"/>
            <w:gridSpan w:val="3"/>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财政拨款收入</w:t>
            </w:r>
          </w:p>
        </w:tc>
        <w:tc>
          <w:tcPr>
            <w:tcW w:w="1647"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财政专户拨款收入</w:t>
            </w:r>
          </w:p>
        </w:tc>
        <w:tc>
          <w:tcPr>
            <w:tcW w:w="2469" w:type="dxa"/>
            <w:gridSpan w:val="3"/>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其他资金收入</w:t>
            </w:r>
          </w:p>
        </w:tc>
        <w:tc>
          <w:tcPr>
            <w:tcW w:w="823" w:type="dxa"/>
            <w:gridSpan w:val="2"/>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上级补助收入</w:t>
            </w:r>
          </w:p>
        </w:tc>
        <w:tc>
          <w:tcPr>
            <w:tcW w:w="823"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附属单位上缴收入</w:t>
            </w:r>
          </w:p>
        </w:tc>
        <w:tc>
          <w:tcPr>
            <w:tcW w:w="927"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用事业基金弥补收支差额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660" w:hRule="atLeast"/>
          <w:tblHeader/>
          <w:jc w:val="center"/>
        </w:trPr>
        <w:tc>
          <w:tcPr>
            <w:tcW w:w="1158"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科目编码</w:t>
            </w:r>
          </w:p>
        </w:tc>
        <w:tc>
          <w:tcPr>
            <w:tcW w:w="238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科目名称</w:t>
            </w:r>
          </w:p>
        </w:tc>
        <w:tc>
          <w:tcPr>
            <w:tcW w:w="1040" w:type="dxa"/>
            <w:vMerge w:val="continue"/>
            <w:shd w:val="clear" w:color="auto" w:fill="FFFFFF"/>
            <w:noWrap w:val="0"/>
            <w:vAlign w:val="center"/>
          </w:tcPr>
          <w:p>
            <w:pPr>
              <w:jc w:val="center"/>
              <w:rPr>
                <w:rFonts w:hint="eastAsia" w:ascii="宋体" w:hAnsi="宋体" w:cs="宋体"/>
                <w:color w:val="000000"/>
                <w:sz w:val="18"/>
                <w:szCs w:val="18"/>
              </w:rPr>
            </w:pPr>
          </w:p>
        </w:tc>
        <w:tc>
          <w:tcPr>
            <w:tcW w:w="104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一般公共预算</w:t>
            </w:r>
          </w:p>
        </w:tc>
        <w:tc>
          <w:tcPr>
            <w:tcW w:w="823"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1041"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国有资本经营预算</w:t>
            </w:r>
          </w:p>
        </w:tc>
        <w:tc>
          <w:tcPr>
            <w:tcW w:w="82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教育收费</w:t>
            </w:r>
          </w:p>
        </w:tc>
        <w:tc>
          <w:tcPr>
            <w:tcW w:w="825"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其他专户收入拨款</w:t>
            </w:r>
          </w:p>
        </w:tc>
        <w:tc>
          <w:tcPr>
            <w:tcW w:w="823"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事业收入</w:t>
            </w:r>
          </w:p>
        </w:tc>
        <w:tc>
          <w:tcPr>
            <w:tcW w:w="823"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经营收入</w:t>
            </w:r>
          </w:p>
        </w:tc>
        <w:tc>
          <w:tcPr>
            <w:tcW w:w="823"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其他收入</w:t>
            </w:r>
          </w:p>
        </w:tc>
        <w:tc>
          <w:tcPr>
            <w:tcW w:w="823" w:type="dxa"/>
            <w:gridSpan w:val="2"/>
            <w:vMerge w:val="continue"/>
            <w:shd w:val="clear" w:color="auto" w:fill="FFFFFF"/>
            <w:noWrap w:val="0"/>
            <w:vAlign w:val="center"/>
          </w:tcPr>
          <w:p>
            <w:pPr>
              <w:jc w:val="center"/>
              <w:rPr>
                <w:rFonts w:hint="eastAsia" w:ascii="宋体" w:hAnsi="宋体" w:cs="宋体"/>
                <w:color w:val="000000"/>
                <w:sz w:val="18"/>
                <w:szCs w:val="18"/>
              </w:rPr>
            </w:pPr>
          </w:p>
        </w:tc>
        <w:tc>
          <w:tcPr>
            <w:tcW w:w="823" w:type="dxa"/>
            <w:vMerge w:val="continue"/>
            <w:shd w:val="clear" w:color="auto" w:fill="FFFFFF"/>
            <w:noWrap w:val="0"/>
            <w:vAlign w:val="center"/>
          </w:tcPr>
          <w:p>
            <w:pPr>
              <w:jc w:val="center"/>
              <w:rPr>
                <w:rFonts w:hint="eastAsia" w:ascii="宋体" w:hAnsi="宋体" w:cs="宋体"/>
                <w:color w:val="000000"/>
                <w:sz w:val="18"/>
                <w:szCs w:val="18"/>
              </w:rPr>
            </w:pPr>
          </w:p>
        </w:tc>
        <w:tc>
          <w:tcPr>
            <w:tcW w:w="927" w:type="dxa"/>
            <w:vMerge w:val="continue"/>
            <w:shd w:val="clear" w:color="auto" w:fill="FFFFFF"/>
            <w:noWrap w:val="0"/>
            <w:vAlign w:val="center"/>
          </w:tcPr>
          <w:p>
            <w:pPr>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jc w:val="left"/>
              <w:rPr>
                <w:rFonts w:hint="eastAsia" w:ascii="宋体" w:hAnsi="宋体" w:cs="宋体"/>
                <w:color w:val="000000"/>
                <w:sz w:val="18"/>
                <w:szCs w:val="18"/>
              </w:rPr>
            </w:pPr>
            <w:permStart w:id="19" w:edGrp="everyone" w:colFirst="2" w:colLast="2"/>
            <w:permStart w:id="20" w:edGrp="everyone" w:colFirst="3" w:colLast="3"/>
            <w:permStart w:id="21" w:edGrp="everyone" w:colFirst="4" w:colLast="4"/>
            <w:permStart w:id="22" w:edGrp="everyone" w:colFirst="5" w:colLast="5"/>
            <w:permStart w:id="23" w:edGrp="everyone" w:colFirst="6" w:colLast="6"/>
            <w:permStart w:id="24" w:edGrp="everyone" w:colFirst="7" w:colLast="7"/>
            <w:permStart w:id="25" w:edGrp="everyone" w:colFirst="8" w:colLast="8"/>
            <w:permStart w:id="26" w:edGrp="everyone" w:colFirst="9" w:colLast="9"/>
            <w:permStart w:id="27" w:edGrp="everyone" w:colFirst="10" w:colLast="10"/>
            <w:permStart w:id="28" w:edGrp="everyone" w:colFirst="11" w:colLast="11"/>
            <w:permStart w:id="29" w:edGrp="everyone" w:colFirst="12" w:colLast="12"/>
            <w:permStart w:id="30" w:edGrp="everyone" w:colFirst="13" w:colLast="13"/>
          </w:p>
        </w:tc>
        <w:tc>
          <w:tcPr>
            <w:tcW w:w="238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406.70</w:t>
            </w:r>
          </w:p>
        </w:tc>
        <w:tc>
          <w:tcPr>
            <w:tcW w:w="104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406.70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permEnd w:id="19"/>
      <w:permEnd w:id="20"/>
      <w:permEnd w:id="21"/>
      <w:permEnd w:id="22"/>
      <w:permEnd w:id="23"/>
      <w:permEnd w:id="24"/>
      <w:permEnd w:id="25"/>
      <w:permEnd w:id="26"/>
      <w:permEnd w:id="27"/>
      <w:permEnd w:id="28"/>
      <w:permEnd w:id="29"/>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permStart w:id="31" w:edGrp="everyone"/>
            <w:r>
              <w:rPr>
                <w:rFonts w:hint="eastAsia" w:ascii="宋体" w:hAnsi="宋体" w:cs="宋体"/>
                <w:color w:val="000000"/>
                <w:kern w:val="0"/>
                <w:sz w:val="18"/>
                <w:szCs w:val="18"/>
                <w:lang w:bidi="ar"/>
              </w:rPr>
              <w:t>208</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104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04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行政事业单位离退休</w:t>
            </w:r>
          </w:p>
        </w:tc>
        <w:tc>
          <w:tcPr>
            <w:tcW w:w="104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04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2080501</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归口管理的行政单位离退休</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2080502</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事业单位离退休</w:t>
            </w:r>
          </w:p>
        </w:tc>
        <w:tc>
          <w:tcPr>
            <w:tcW w:w="104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040" w:type="dxa"/>
            <w:shd w:val="clear" w:color="auto" w:fill="FFFFFF"/>
            <w:noWrap w:val="0"/>
            <w:vAlign w:val="center"/>
          </w:tcPr>
          <w:p>
            <w:pPr>
              <w:jc w:val="right"/>
            </w:pPr>
            <w:r>
              <w:rPr>
                <w:rFonts w:hint="eastAsia" w:ascii="宋体" w:hAnsi="宋体" w:cs="宋体"/>
                <w:color w:val="000000"/>
                <w:sz w:val="18"/>
                <w:szCs w:val="18"/>
                <w:lang w:val="en-US" w:eastAsia="zh-CN"/>
              </w:rPr>
              <w:t>1.7</w:t>
            </w:r>
            <w:r>
              <w:rPr>
                <w:rFonts w:hint="eastAsia" w:ascii="宋体" w:hAnsi="宋体" w:cs="宋体"/>
                <w:color w:val="000000"/>
                <w:sz w:val="18"/>
                <w:szCs w:val="18"/>
              </w:rPr>
              <w:t>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节能环保支出</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21105</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天然林保护</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2110507</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停伐补助</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农林水支出</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林业和草原</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2130201</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行政运行</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2130202</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一般行政管理事务</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2130204</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事业机构</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2130205</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森林培育</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2130206</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技术推广与转化</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2130207</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森林资源管理</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2130209</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森林生态效益补偿</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2130210</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自然保护区等管理</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2130211</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动植物保护</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2130212</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湿地保护</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2130213</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执法与监督</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2130221</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产业化管理</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2130223</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信息管理</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2130234</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防灾减灾</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2130299</w:t>
            </w:r>
          </w:p>
        </w:tc>
        <w:tc>
          <w:tcPr>
            <w:tcW w:w="238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    其他林业和草原支出</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1040"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1041" w:type="dxa"/>
            <w:shd w:val="clear" w:color="auto" w:fill="FFFFFF"/>
            <w:noWrap w:val="0"/>
            <w:vAlign w:val="center"/>
          </w:tcPr>
          <w:p>
            <w:pPr>
              <w:jc w:val="right"/>
            </w:pPr>
            <w:r>
              <w:rPr>
                <w:rFonts w:hint="eastAsia" w:ascii="宋体" w:hAnsi="宋体" w:cs="宋体"/>
                <w:color w:val="000000"/>
                <w:sz w:val="18"/>
                <w:szCs w:val="18"/>
              </w:rPr>
              <w:t>0.00</w:t>
            </w:r>
          </w:p>
        </w:tc>
        <w:tc>
          <w:tcPr>
            <w:tcW w:w="822" w:type="dxa"/>
            <w:shd w:val="clear" w:color="auto" w:fill="FFFFFF"/>
            <w:noWrap w:val="0"/>
            <w:vAlign w:val="center"/>
          </w:tcPr>
          <w:p>
            <w:pPr>
              <w:jc w:val="right"/>
            </w:pPr>
            <w:r>
              <w:rPr>
                <w:rFonts w:hint="eastAsia" w:ascii="宋体" w:hAnsi="宋体" w:cs="宋体"/>
                <w:color w:val="000000"/>
                <w:sz w:val="18"/>
                <w:szCs w:val="18"/>
              </w:rPr>
              <w:t>0.00</w:t>
            </w:r>
          </w:p>
        </w:tc>
        <w:tc>
          <w:tcPr>
            <w:tcW w:w="825"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823" w:type="dxa"/>
            <w:gridSpan w:val="2"/>
            <w:shd w:val="clear" w:color="auto" w:fill="FFFFFF"/>
            <w:noWrap w:val="0"/>
            <w:vAlign w:val="center"/>
          </w:tcPr>
          <w:p>
            <w:pPr>
              <w:jc w:val="right"/>
            </w:pPr>
            <w:r>
              <w:rPr>
                <w:rFonts w:hint="eastAsia" w:ascii="宋体" w:hAnsi="宋体" w:cs="宋体"/>
                <w:color w:val="000000"/>
                <w:sz w:val="18"/>
                <w:szCs w:val="18"/>
              </w:rPr>
              <w:t>0.00</w:t>
            </w:r>
          </w:p>
        </w:tc>
        <w:tc>
          <w:tcPr>
            <w:tcW w:w="823" w:type="dxa"/>
            <w:shd w:val="clear" w:color="auto" w:fill="FFFFFF"/>
            <w:noWrap w:val="0"/>
            <w:vAlign w:val="center"/>
          </w:tcPr>
          <w:p>
            <w:pPr>
              <w:jc w:val="right"/>
            </w:pPr>
            <w:r>
              <w:rPr>
                <w:rFonts w:hint="eastAsia" w:ascii="宋体" w:hAnsi="宋体" w:cs="宋体"/>
                <w:color w:val="000000"/>
                <w:sz w:val="18"/>
                <w:szCs w:val="18"/>
              </w:rPr>
              <w:t>0.00</w:t>
            </w:r>
          </w:p>
        </w:tc>
        <w:tc>
          <w:tcPr>
            <w:tcW w:w="927"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w:t>
            </w:r>
          </w:p>
        </w:tc>
        <w:tc>
          <w:tcPr>
            <w:tcW w:w="2382" w:type="dxa"/>
            <w:shd w:val="clear" w:color="auto" w:fill="FFFFFF"/>
            <w:noWrap w:val="0"/>
            <w:vAlign w:val="center"/>
          </w:tcPr>
          <w:p>
            <w:pPr>
              <w:widowControl/>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一般公共服务支出</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823"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20138</w:t>
            </w:r>
          </w:p>
        </w:tc>
        <w:tc>
          <w:tcPr>
            <w:tcW w:w="2382" w:type="dxa"/>
            <w:shd w:val="clear" w:color="auto" w:fill="FFFFFF"/>
            <w:noWrap w:val="0"/>
            <w:vAlign w:val="center"/>
          </w:tcPr>
          <w:p>
            <w:pPr>
              <w:widowControl/>
              <w:ind w:firstLine="360" w:firstLineChars="200"/>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市场监督管理事务</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2013801</w:t>
            </w:r>
          </w:p>
        </w:tc>
        <w:tc>
          <w:tcPr>
            <w:tcW w:w="2382" w:type="dxa"/>
            <w:shd w:val="clear" w:color="auto" w:fill="FFFFFF"/>
            <w:noWrap w:val="0"/>
            <w:vAlign w:val="center"/>
          </w:tcPr>
          <w:p>
            <w:pPr>
              <w:widowControl/>
              <w:ind w:firstLine="360" w:firstLineChars="200"/>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行政运行</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w:t>
            </w:r>
          </w:p>
        </w:tc>
        <w:tc>
          <w:tcPr>
            <w:tcW w:w="2382" w:type="dxa"/>
            <w:shd w:val="clear" w:color="auto" w:fill="FFFFFF"/>
            <w:noWrap w:val="0"/>
            <w:vAlign w:val="center"/>
          </w:tcPr>
          <w:p>
            <w:pPr>
              <w:widowControl/>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卫生健康支出</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w:t>
            </w:r>
          </w:p>
        </w:tc>
        <w:tc>
          <w:tcPr>
            <w:tcW w:w="2382" w:type="dxa"/>
            <w:shd w:val="clear" w:color="auto" w:fill="FFFFFF"/>
            <w:noWrap w:val="0"/>
            <w:vAlign w:val="center"/>
          </w:tcPr>
          <w:p>
            <w:pPr>
              <w:widowControl/>
              <w:ind w:firstLine="360" w:firstLineChars="200"/>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行政事业单位医疗</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2101102</w:t>
            </w:r>
          </w:p>
        </w:tc>
        <w:tc>
          <w:tcPr>
            <w:tcW w:w="2382" w:type="dxa"/>
            <w:shd w:val="clear" w:color="auto" w:fill="FFFFFF"/>
            <w:noWrap w:val="0"/>
            <w:vAlign w:val="center"/>
          </w:tcPr>
          <w:p>
            <w:pPr>
              <w:widowControl/>
              <w:ind w:firstLine="360" w:firstLineChars="200"/>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事业单位医疗</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w:t>
            </w:r>
          </w:p>
        </w:tc>
        <w:tc>
          <w:tcPr>
            <w:tcW w:w="2382" w:type="dxa"/>
            <w:shd w:val="clear" w:color="auto" w:fill="FFFFFF"/>
            <w:noWrap w:val="0"/>
            <w:vAlign w:val="center"/>
          </w:tcPr>
          <w:p>
            <w:pPr>
              <w:widowControl/>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住房保障支出</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22102</w:t>
            </w:r>
          </w:p>
        </w:tc>
        <w:tc>
          <w:tcPr>
            <w:tcW w:w="2382" w:type="dxa"/>
            <w:shd w:val="clear" w:color="auto" w:fill="FFFFFF"/>
            <w:noWrap w:val="0"/>
            <w:vAlign w:val="center"/>
          </w:tcPr>
          <w:p>
            <w:pPr>
              <w:widowControl/>
              <w:ind w:firstLine="360" w:firstLineChars="200"/>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住房改革支出</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158"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2210201</w:t>
            </w:r>
          </w:p>
        </w:tc>
        <w:tc>
          <w:tcPr>
            <w:tcW w:w="2382" w:type="dxa"/>
            <w:shd w:val="clear" w:color="auto" w:fill="FFFFFF"/>
            <w:noWrap w:val="0"/>
            <w:vAlign w:val="center"/>
          </w:tcPr>
          <w:p>
            <w:pPr>
              <w:widowControl/>
              <w:ind w:firstLine="360" w:firstLineChars="200"/>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住房公积金</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04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041"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5"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gridSpan w:val="2"/>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823"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927"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bookmarkEnd w:id="12"/>
      <w:permEnd w:id="31"/>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4" w:name="PO_part1remark2"/>
      <w:r>
        <w:rPr>
          <w:rFonts w:hint="eastAsia" w:ascii="宋体" w:hAnsi="宋体" w:cs="宋体"/>
          <w:color w:val="000000"/>
          <w:kern w:val="0"/>
          <w:sz w:val="18"/>
          <w:szCs w:val="18"/>
          <w:lang w:bidi="ar"/>
        </w:rPr>
        <w:t xml:space="preserve"> </w:t>
      </w:r>
      <w:permStart w:id="32" w:edGrp="everyone"/>
      <w:r>
        <w:rPr>
          <w:rFonts w:hint="eastAsia" w:ascii="宋体" w:hAnsi="宋体" w:cs="宋体"/>
          <w:color w:val="000000"/>
          <w:kern w:val="0"/>
          <w:sz w:val="18"/>
          <w:szCs w:val="18"/>
          <w:lang w:bidi="ar"/>
        </w:rPr>
        <w:t>**</w:t>
      </w:r>
      <w:permEnd w:id="32"/>
      <w:r>
        <w:rPr>
          <w:rFonts w:hint="eastAsia" w:ascii="宋体" w:hAnsi="宋体" w:cs="宋体"/>
          <w:color w:val="000000"/>
          <w:kern w:val="0"/>
          <w:sz w:val="18"/>
          <w:szCs w:val="18"/>
          <w:lang w:bidi="ar"/>
        </w:rPr>
        <w:t xml:space="preserve"> </w:t>
      </w:r>
      <w:bookmarkEnd w:id="14"/>
    </w:p>
    <w:p>
      <w:bookmarkStart w:id="15" w:name="PO_part2Table3"/>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90"/>
        <w:gridCol w:w="3101"/>
        <w:gridCol w:w="1349"/>
        <w:gridCol w:w="1349"/>
        <w:gridCol w:w="1349"/>
        <w:gridCol w:w="1349"/>
        <w:gridCol w:w="1349"/>
        <w:gridCol w:w="148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3" w:type="dxa"/>
            <w:gridSpan w:val="9"/>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b/>
                <w:color w:val="000000"/>
                <w:kern w:val="0"/>
                <w:sz w:val="26"/>
                <w:szCs w:val="26"/>
                <w:lang w:bidi="ar"/>
              </w:rPr>
            </w:pPr>
            <w:r>
              <w:rPr>
                <w:rFonts w:hint="eastAsia" w:ascii="宋体" w:hAnsi="宋体" w:cs="宋体"/>
                <w:color w:val="000000"/>
                <w:kern w:val="0"/>
                <w:sz w:val="18"/>
                <w:szCs w:val="18"/>
                <w:lang w:bidi="ar"/>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3" w:type="dxa"/>
            <w:gridSpan w:val="9"/>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lang w:bidi="ar"/>
              </w:rPr>
              <w:t>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2824" w:type="dxa"/>
            <w:gridSpan w:val="8"/>
            <w:tcBorders>
              <w:top w:val="nil"/>
              <w:left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单位名称：</w:t>
            </w:r>
            <w:bookmarkStart w:id="16" w:name="PO_part2Table3DivName1"/>
            <w:r>
              <w:rPr>
                <w:rFonts w:hint="eastAsia" w:ascii="宋体" w:hAnsi="宋体" w:cs="宋体"/>
                <w:color w:val="000000"/>
                <w:kern w:val="0"/>
                <w:sz w:val="18"/>
                <w:szCs w:val="18"/>
                <w:lang w:bidi="ar"/>
              </w:rPr>
              <w:t xml:space="preserve"> </w:t>
            </w:r>
            <w:permStart w:id="33" w:edGrp="everyone"/>
            <w:r>
              <w:rPr>
                <w:rFonts w:hint="eastAsia" w:ascii="宋体" w:hAnsi="宋体" w:cs="宋体"/>
                <w:color w:val="000000"/>
                <w:kern w:val="0"/>
                <w:sz w:val="18"/>
                <w:szCs w:val="18"/>
                <w:lang w:eastAsia="zh-CN" w:bidi="ar"/>
              </w:rPr>
              <w:t>汕尾市食品药品检验所</w:t>
            </w:r>
            <w:permEnd w:id="33"/>
            <w:r>
              <w:rPr>
                <w:rFonts w:hint="eastAsia" w:ascii="宋体" w:hAnsi="宋体" w:cs="宋体"/>
                <w:color w:val="000000"/>
                <w:kern w:val="0"/>
                <w:sz w:val="18"/>
                <w:szCs w:val="18"/>
                <w:lang w:bidi="ar"/>
              </w:rPr>
              <w:t xml:space="preserve"> </w:t>
            </w:r>
            <w:bookmarkEnd w:id="16"/>
          </w:p>
        </w:tc>
        <w:tc>
          <w:tcPr>
            <w:tcW w:w="1349" w:type="dxa"/>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4591"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功能分类科目</w:t>
            </w:r>
          </w:p>
        </w:tc>
        <w:tc>
          <w:tcPr>
            <w:tcW w:w="1349"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349"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基本支出</w:t>
            </w:r>
          </w:p>
        </w:tc>
        <w:tc>
          <w:tcPr>
            <w:tcW w:w="1349"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项目支出</w:t>
            </w:r>
          </w:p>
        </w:tc>
        <w:tc>
          <w:tcPr>
            <w:tcW w:w="1349"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事业单位经营支出</w:t>
            </w:r>
          </w:p>
        </w:tc>
        <w:tc>
          <w:tcPr>
            <w:tcW w:w="1349"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对附属单位补助支出</w:t>
            </w:r>
          </w:p>
        </w:tc>
        <w:tc>
          <w:tcPr>
            <w:tcW w:w="1488"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上缴上级支出</w:t>
            </w:r>
          </w:p>
        </w:tc>
        <w:tc>
          <w:tcPr>
            <w:tcW w:w="1349"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结转下年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9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科目编码</w:t>
            </w:r>
          </w:p>
        </w:tc>
        <w:tc>
          <w:tcPr>
            <w:tcW w:w="3101"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科目名称</w:t>
            </w:r>
          </w:p>
        </w:tc>
        <w:tc>
          <w:tcPr>
            <w:tcW w:w="1349" w:type="dxa"/>
            <w:vMerge w:val="continue"/>
            <w:shd w:val="clear" w:color="auto" w:fill="FFFFFF"/>
            <w:noWrap w:val="0"/>
            <w:vAlign w:val="center"/>
          </w:tcPr>
          <w:p>
            <w:pPr>
              <w:jc w:val="center"/>
              <w:rPr>
                <w:rFonts w:hint="eastAsia" w:ascii="宋体" w:hAnsi="宋体" w:cs="宋体"/>
                <w:color w:val="000000"/>
                <w:sz w:val="18"/>
                <w:szCs w:val="18"/>
              </w:rPr>
            </w:pPr>
          </w:p>
        </w:tc>
        <w:tc>
          <w:tcPr>
            <w:tcW w:w="1349" w:type="dxa"/>
            <w:vMerge w:val="continue"/>
            <w:shd w:val="clear" w:color="auto" w:fill="FFFFFF"/>
            <w:noWrap w:val="0"/>
            <w:vAlign w:val="center"/>
          </w:tcPr>
          <w:p>
            <w:pPr>
              <w:jc w:val="center"/>
              <w:rPr>
                <w:rFonts w:hint="eastAsia" w:ascii="宋体" w:hAnsi="宋体" w:cs="宋体"/>
                <w:color w:val="000000"/>
                <w:sz w:val="18"/>
                <w:szCs w:val="18"/>
              </w:rPr>
            </w:pPr>
          </w:p>
        </w:tc>
        <w:tc>
          <w:tcPr>
            <w:tcW w:w="1349" w:type="dxa"/>
            <w:vMerge w:val="continue"/>
            <w:shd w:val="clear" w:color="auto" w:fill="FFFFFF"/>
            <w:noWrap w:val="0"/>
            <w:vAlign w:val="center"/>
          </w:tcPr>
          <w:p>
            <w:pPr>
              <w:jc w:val="center"/>
              <w:rPr>
                <w:rFonts w:hint="eastAsia" w:ascii="宋体" w:hAnsi="宋体" w:cs="宋体"/>
                <w:color w:val="000000"/>
                <w:sz w:val="18"/>
                <w:szCs w:val="18"/>
              </w:rPr>
            </w:pPr>
          </w:p>
        </w:tc>
        <w:tc>
          <w:tcPr>
            <w:tcW w:w="1349" w:type="dxa"/>
            <w:vMerge w:val="continue"/>
            <w:shd w:val="clear" w:color="auto" w:fill="FFFFFF"/>
            <w:noWrap w:val="0"/>
            <w:vAlign w:val="center"/>
          </w:tcPr>
          <w:p>
            <w:pPr>
              <w:jc w:val="center"/>
              <w:rPr>
                <w:rFonts w:hint="eastAsia" w:ascii="宋体" w:hAnsi="宋体" w:cs="宋体"/>
                <w:color w:val="000000"/>
                <w:sz w:val="18"/>
                <w:szCs w:val="18"/>
              </w:rPr>
            </w:pPr>
          </w:p>
        </w:tc>
        <w:tc>
          <w:tcPr>
            <w:tcW w:w="1349" w:type="dxa"/>
            <w:vMerge w:val="continue"/>
            <w:shd w:val="clear" w:color="auto" w:fill="FFFFFF"/>
            <w:noWrap w:val="0"/>
            <w:vAlign w:val="center"/>
          </w:tcPr>
          <w:p>
            <w:pPr>
              <w:jc w:val="center"/>
              <w:rPr>
                <w:rFonts w:hint="eastAsia" w:ascii="宋体" w:hAnsi="宋体" w:cs="宋体"/>
                <w:color w:val="000000"/>
                <w:sz w:val="18"/>
                <w:szCs w:val="18"/>
              </w:rPr>
            </w:pPr>
          </w:p>
        </w:tc>
        <w:tc>
          <w:tcPr>
            <w:tcW w:w="1488" w:type="dxa"/>
            <w:vMerge w:val="continue"/>
            <w:shd w:val="clear" w:color="auto" w:fill="FFFFFF"/>
            <w:noWrap w:val="0"/>
            <w:vAlign w:val="center"/>
          </w:tcPr>
          <w:p>
            <w:pPr>
              <w:jc w:val="center"/>
              <w:rPr>
                <w:rFonts w:hint="eastAsia" w:ascii="宋体" w:hAnsi="宋体" w:cs="宋体"/>
                <w:color w:val="000000"/>
                <w:sz w:val="18"/>
                <w:szCs w:val="18"/>
              </w:rPr>
            </w:pPr>
          </w:p>
        </w:tc>
        <w:tc>
          <w:tcPr>
            <w:tcW w:w="1349" w:type="dxa"/>
            <w:vMerge w:val="continue"/>
            <w:shd w:val="clear" w:color="auto" w:fill="FFFFFF"/>
            <w:noWrap w:val="0"/>
            <w:vAlign w:val="center"/>
          </w:tcPr>
          <w:p>
            <w:pPr>
              <w:jc w:val="center"/>
              <w:rPr>
                <w:rFonts w:hint="eastAsia"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jc w:val="left"/>
              <w:rPr>
                <w:rFonts w:hint="eastAsia" w:ascii="宋体" w:hAnsi="宋体" w:cs="宋体"/>
                <w:color w:val="000000"/>
                <w:sz w:val="18"/>
                <w:szCs w:val="18"/>
              </w:rPr>
            </w:pPr>
            <w:permStart w:id="34" w:edGrp="everyone" w:colFirst="2" w:colLast="2"/>
            <w:permStart w:id="35" w:edGrp="everyone" w:colFirst="3" w:colLast="3"/>
            <w:permStart w:id="36" w:edGrp="everyone" w:colFirst="4" w:colLast="4"/>
            <w:permStart w:id="37" w:edGrp="everyone" w:colFirst="5" w:colLast="5"/>
            <w:permStart w:id="38" w:edGrp="everyone" w:colFirst="6" w:colLast="6"/>
            <w:permStart w:id="39" w:edGrp="everyone" w:colFirst="7" w:colLast="7"/>
            <w:permStart w:id="40" w:edGrp="everyone" w:colFirst="8" w:colLast="8"/>
          </w:p>
        </w:tc>
        <w:tc>
          <w:tcPr>
            <w:tcW w:w="3101"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406.70</w:t>
            </w:r>
          </w:p>
        </w:tc>
        <w:tc>
          <w:tcPr>
            <w:tcW w:w="1349"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406.70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permEnd w:id="34"/>
      <w:permEnd w:id="35"/>
      <w:permEnd w:id="36"/>
      <w:permEnd w:id="37"/>
      <w:permEnd w:id="38"/>
      <w:permEnd w:id="39"/>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permStart w:id="41" w:edGrp="everyone"/>
            <w:r>
              <w:rPr>
                <w:rFonts w:hint="eastAsia" w:ascii="宋体" w:hAnsi="宋体" w:cs="宋体"/>
                <w:color w:val="000000"/>
                <w:kern w:val="0"/>
                <w:sz w:val="18"/>
                <w:szCs w:val="18"/>
                <w:lang w:bidi="ar"/>
              </w:rPr>
              <w:t>208</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社会保障和就业支出</w:t>
            </w:r>
          </w:p>
        </w:tc>
        <w:tc>
          <w:tcPr>
            <w:tcW w:w="1349"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349" w:type="dxa"/>
            <w:shd w:val="clear" w:color="auto" w:fill="FFFFFF"/>
            <w:noWrap w:val="0"/>
            <w:vAlign w:val="center"/>
          </w:tcPr>
          <w:p>
            <w:pPr>
              <w:jc w:val="right"/>
            </w:pPr>
            <w:r>
              <w:rPr>
                <w:rFonts w:hint="eastAsia" w:ascii="宋体" w:hAnsi="宋体" w:cs="宋体"/>
                <w:color w:val="000000"/>
                <w:sz w:val="18"/>
                <w:szCs w:val="18"/>
                <w:lang w:val="en-US" w:eastAsia="zh-CN"/>
              </w:rPr>
              <w:t>1.7</w:t>
            </w:r>
            <w:r>
              <w:rPr>
                <w:rFonts w:hint="eastAsia" w:ascii="宋体" w:hAnsi="宋体" w:cs="宋体"/>
                <w:color w:val="000000"/>
                <w:sz w:val="18"/>
                <w:szCs w:val="18"/>
              </w:rPr>
              <w:t>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行政事业单位离退休</w:t>
            </w:r>
          </w:p>
        </w:tc>
        <w:tc>
          <w:tcPr>
            <w:tcW w:w="1349"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349"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2080501</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归口管理的行政单位离退休</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2080502</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事业单位离退休</w:t>
            </w:r>
          </w:p>
        </w:tc>
        <w:tc>
          <w:tcPr>
            <w:tcW w:w="1349"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349"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节能环保支出</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21105</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天然林保护</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2110507</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停伐补助</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农林水支出</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林业和草原</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2130201</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行政运行</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2130202</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一般行政管理事务</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2130204</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事业机构</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2130205</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森林培育</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2130206</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技术推广与转化</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2130207</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森林资源管理</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2130209</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森林生态效益补偿</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2130210</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自然保护区等管理</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2130211</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动植物保护</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2130212</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湿地保护</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2130213</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执法与监督</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2130221</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产业化管理</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2130223</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信息管理</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2130234</w:t>
            </w:r>
          </w:p>
        </w:tc>
        <w:tc>
          <w:tcPr>
            <w:tcW w:w="3101"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防灾减灾</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2130299</w:t>
            </w:r>
          </w:p>
        </w:tc>
        <w:tc>
          <w:tcPr>
            <w:tcW w:w="3101"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其他林业和草原支出</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c>
          <w:tcPr>
            <w:tcW w:w="1488" w:type="dxa"/>
            <w:shd w:val="clear" w:color="auto" w:fill="FFFFFF"/>
            <w:noWrap w:val="0"/>
            <w:vAlign w:val="center"/>
          </w:tcPr>
          <w:p>
            <w:pPr>
              <w:jc w:val="right"/>
            </w:pPr>
            <w:r>
              <w:rPr>
                <w:rFonts w:hint="eastAsia" w:ascii="宋体" w:hAnsi="宋体" w:cs="宋体"/>
                <w:color w:val="000000"/>
                <w:sz w:val="18"/>
                <w:szCs w:val="18"/>
              </w:rPr>
              <w:t>0.00</w:t>
            </w:r>
          </w:p>
        </w:tc>
        <w:tc>
          <w:tcPr>
            <w:tcW w:w="1349"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住房保障支出</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22102</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住房改革支出</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2210201</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住房公积金</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卫生健康支出</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行政事业单位医疗</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2101102</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事业单位医疗</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一般公共服务支出</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20138</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 xml:space="preserve"> 市场监督管理事务</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1490"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2013801</w:t>
            </w:r>
          </w:p>
        </w:tc>
        <w:tc>
          <w:tcPr>
            <w:tcW w:w="3101" w:type="dxa"/>
            <w:shd w:val="clear" w:color="auto" w:fill="FFFFFF"/>
            <w:noWrap w:val="0"/>
            <w:vAlign w:val="center"/>
          </w:tcPr>
          <w:p>
            <w:pPr>
              <w:widowControl/>
              <w:jc w:val="left"/>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行政运行</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349"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48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c>
          <w:tcPr>
            <w:tcW w:w="134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bookmarkEnd w:id="15"/>
      <w:permEnd w:id="41"/>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17" w:name="PO_part2Table1Remark3"/>
      <w:r>
        <w:rPr>
          <w:rFonts w:hint="eastAsia" w:ascii="宋体" w:hAnsi="宋体" w:cs="宋体"/>
          <w:color w:val="000000"/>
          <w:kern w:val="0"/>
          <w:sz w:val="18"/>
          <w:szCs w:val="18"/>
          <w:lang w:bidi="ar"/>
        </w:rPr>
        <w:t xml:space="preserve"> </w:t>
      </w:r>
      <w:permStart w:id="42" w:edGrp="everyone"/>
      <w:r>
        <w:rPr>
          <w:rFonts w:hint="eastAsia" w:ascii="宋体" w:hAnsi="宋体" w:cs="宋体"/>
          <w:color w:val="000000"/>
          <w:kern w:val="0"/>
          <w:sz w:val="18"/>
          <w:szCs w:val="18"/>
          <w:lang w:bidi="ar"/>
        </w:rPr>
        <w:t>**</w:t>
      </w:r>
      <w:permEnd w:id="42"/>
      <w:r>
        <w:rPr>
          <w:rFonts w:hint="eastAsia" w:ascii="宋体" w:hAnsi="宋体" w:cs="宋体"/>
          <w:color w:val="000000"/>
          <w:kern w:val="0"/>
          <w:sz w:val="18"/>
          <w:szCs w:val="18"/>
          <w:lang w:bidi="ar"/>
        </w:rPr>
        <w:t xml:space="preserve"> </w:t>
      </w:r>
      <w:bookmarkEnd w:id="17"/>
    </w:p>
    <w:p>
      <w:bookmarkStart w:id="18" w:name="PO_part2Table4"/>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544"/>
        <w:gridCol w:w="3543"/>
        <w:gridCol w:w="3545"/>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174" w:type="dxa"/>
            <w:gridSpan w:val="4"/>
            <w:tcBorders>
              <w:top w:val="nil"/>
              <w:left w:val="nil"/>
              <w:bottom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4" w:type="dxa"/>
            <w:gridSpan w:val="4"/>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0632" w:type="dxa"/>
            <w:gridSpan w:val="3"/>
            <w:tcBorders>
              <w:top w:val="nil"/>
              <w:left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单位名称：</w:t>
            </w:r>
            <w:bookmarkStart w:id="19" w:name="PO_part2Table4DivName1"/>
            <w:r>
              <w:rPr>
                <w:rFonts w:hint="eastAsia" w:ascii="宋体" w:hAnsi="宋体" w:cs="宋体"/>
                <w:color w:val="000000"/>
                <w:kern w:val="0"/>
                <w:sz w:val="18"/>
                <w:szCs w:val="18"/>
                <w:lang w:bidi="ar"/>
              </w:rPr>
              <w:t xml:space="preserve"> </w:t>
            </w:r>
            <w:permStart w:id="43" w:edGrp="everyone"/>
            <w:r>
              <w:rPr>
                <w:rFonts w:hint="eastAsia" w:ascii="宋体" w:hAnsi="宋体" w:cs="宋体"/>
                <w:color w:val="000000"/>
                <w:kern w:val="0"/>
                <w:sz w:val="18"/>
                <w:szCs w:val="18"/>
                <w:lang w:eastAsia="zh-CN" w:bidi="ar"/>
              </w:rPr>
              <w:t>汕尾市食品药品检验所</w:t>
            </w:r>
            <w:permEnd w:id="43"/>
            <w:r>
              <w:rPr>
                <w:rFonts w:hint="eastAsia" w:ascii="宋体" w:hAnsi="宋体" w:cs="宋体"/>
                <w:color w:val="000000"/>
                <w:kern w:val="0"/>
                <w:sz w:val="18"/>
                <w:szCs w:val="18"/>
                <w:lang w:bidi="ar"/>
              </w:rPr>
              <w:t xml:space="preserve"> </w:t>
            </w:r>
            <w:bookmarkEnd w:id="19"/>
          </w:p>
        </w:tc>
        <w:tc>
          <w:tcPr>
            <w:tcW w:w="3542" w:type="dxa"/>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7087" w:type="dxa"/>
            <w:gridSpan w:val="2"/>
            <w:shd w:val="clear" w:color="auto" w:fill="FFFFFF"/>
            <w:noWrap w:val="0"/>
            <w:vAlign w:val="top"/>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        入</w:t>
            </w:r>
          </w:p>
        </w:tc>
        <w:tc>
          <w:tcPr>
            <w:tcW w:w="7087"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3544"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3543"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w:t>
            </w:r>
          </w:p>
        </w:tc>
        <w:tc>
          <w:tcPr>
            <w:tcW w:w="3545"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354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permStart w:id="44" w:edGrp="everyone"/>
            <w:r>
              <w:rPr>
                <w:rFonts w:hint="eastAsia" w:ascii="宋体" w:hAnsi="宋体" w:cs="宋体"/>
                <w:color w:val="000000"/>
                <w:kern w:val="0"/>
                <w:sz w:val="18"/>
                <w:szCs w:val="18"/>
                <w:lang w:bidi="ar"/>
              </w:rPr>
              <w:t>一、一般公共预算</w:t>
            </w:r>
          </w:p>
        </w:tc>
        <w:tc>
          <w:tcPr>
            <w:tcW w:w="3543"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406.7</w:t>
            </w: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一、一般公共服务支出</w:t>
            </w:r>
          </w:p>
        </w:tc>
        <w:tc>
          <w:tcPr>
            <w:tcW w:w="3542" w:type="dxa"/>
            <w:shd w:val="clear" w:color="auto" w:fill="FFFFFF"/>
            <w:noWrap w:val="0"/>
            <w:vAlign w:val="center"/>
          </w:tcPr>
          <w:p>
            <w:pPr>
              <w:jc w:val="right"/>
            </w:pPr>
            <w:r>
              <w:rPr>
                <w:rFonts w:hint="eastAsia" w:ascii="宋体" w:hAnsi="宋体" w:cs="宋体"/>
                <w:color w:val="000000"/>
                <w:sz w:val="18"/>
                <w:szCs w:val="18"/>
                <w:lang w:val="en-US" w:eastAsia="zh-CN"/>
              </w:rPr>
              <w:t>362.50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二、政府性基金预算</w:t>
            </w:r>
          </w:p>
        </w:tc>
        <w:tc>
          <w:tcPr>
            <w:tcW w:w="3543" w:type="dxa"/>
            <w:shd w:val="clear" w:color="auto" w:fill="FFFFFF"/>
            <w:noWrap w:val="0"/>
            <w:vAlign w:val="center"/>
          </w:tcPr>
          <w:p>
            <w:pPr>
              <w:jc w:val="right"/>
            </w:pPr>
            <w:r>
              <w:rPr>
                <w:rFonts w:hint="eastAsia" w:ascii="宋体" w:hAnsi="宋体" w:cs="宋体"/>
                <w:color w:val="000000"/>
                <w:sz w:val="18"/>
                <w:szCs w:val="18"/>
              </w:rPr>
              <w:t>0.00</w:t>
            </w: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二、外交支出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三、国有资本经营预算</w:t>
            </w:r>
          </w:p>
        </w:tc>
        <w:tc>
          <w:tcPr>
            <w:tcW w:w="3543" w:type="dxa"/>
            <w:shd w:val="clear" w:color="auto" w:fill="FFFFFF"/>
            <w:noWrap w:val="0"/>
            <w:vAlign w:val="center"/>
          </w:tcPr>
          <w:p>
            <w:pPr>
              <w:jc w:val="right"/>
            </w:pPr>
            <w:r>
              <w:rPr>
                <w:rFonts w:hint="eastAsia" w:ascii="宋体" w:hAnsi="宋体" w:cs="宋体"/>
                <w:color w:val="000000"/>
                <w:sz w:val="18"/>
                <w:szCs w:val="18"/>
              </w:rPr>
              <w:t>0.00</w:t>
            </w: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三、国防支出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四、公共安全支出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五、教育支出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六、科学技术支出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七、文化旅游体育与传媒支出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八、社会保障和就业支出</w:t>
            </w:r>
          </w:p>
        </w:tc>
        <w:tc>
          <w:tcPr>
            <w:tcW w:w="3542" w:type="dxa"/>
            <w:shd w:val="clear" w:color="auto" w:fill="FFFFFF"/>
            <w:noWrap w:val="0"/>
            <w:vAlign w:val="center"/>
          </w:tcPr>
          <w:p>
            <w:pPr>
              <w:jc w:val="right"/>
            </w:pPr>
            <w:r>
              <w:rPr>
                <w:rFonts w:hint="eastAsia" w:ascii="宋体" w:hAnsi="宋体" w:cs="宋体"/>
                <w:color w:val="000000"/>
                <w:sz w:val="18"/>
                <w:szCs w:val="18"/>
                <w:lang w:val="en-US" w:eastAsia="zh-CN"/>
              </w:rPr>
              <w:t>1.7</w:t>
            </w:r>
            <w:r>
              <w:rPr>
                <w:rFonts w:hint="eastAsia" w:ascii="宋体" w:hAnsi="宋体"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九、卫生健康支出</w:t>
            </w:r>
          </w:p>
        </w:tc>
        <w:tc>
          <w:tcPr>
            <w:tcW w:w="3542" w:type="dxa"/>
            <w:shd w:val="clear" w:color="auto" w:fill="FFFFFF"/>
            <w:noWrap w:val="0"/>
            <w:vAlign w:val="center"/>
          </w:tcPr>
          <w:p>
            <w:pPr>
              <w:jc w:val="right"/>
            </w:pPr>
            <w:r>
              <w:rPr>
                <w:rFonts w:hint="eastAsia" w:ascii="宋体" w:hAnsi="宋体" w:cs="宋体"/>
                <w:color w:val="000000"/>
                <w:sz w:val="18"/>
                <w:szCs w:val="18"/>
                <w:lang w:val="en-US" w:eastAsia="zh-CN"/>
              </w:rPr>
              <w:t>11.0</w:t>
            </w:r>
            <w:r>
              <w:rPr>
                <w:rFonts w:hint="eastAsia" w:ascii="宋体" w:hAnsi="宋体"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十、节能环保支出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十一、城乡社区支出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十二、农林水支出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十三、交通运输支出</w:t>
            </w:r>
          </w:p>
        </w:tc>
        <w:tc>
          <w:tcPr>
            <w:tcW w:w="3542"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十四、资源勘探信息等支出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十五、商业服务业等支出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十六、金融支出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十七、援助其他地区支出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十八、自然资源海洋气象等支出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十九、住房保障支出</w:t>
            </w:r>
          </w:p>
        </w:tc>
        <w:tc>
          <w:tcPr>
            <w:tcW w:w="3542" w:type="dxa"/>
            <w:shd w:val="clear" w:color="auto" w:fill="FFFFFF"/>
            <w:noWrap w:val="0"/>
            <w:vAlign w:val="center"/>
          </w:tcPr>
          <w:p>
            <w:pPr>
              <w:jc w:val="right"/>
            </w:pPr>
            <w:r>
              <w:rPr>
                <w:rFonts w:hint="eastAsia" w:ascii="宋体" w:hAnsi="宋体" w:cs="宋体"/>
                <w:color w:val="000000"/>
                <w:sz w:val="18"/>
                <w:szCs w:val="18"/>
                <w:lang w:val="en-US" w:eastAsia="zh-CN"/>
              </w:rPr>
              <w:t>31.5</w:t>
            </w:r>
            <w:r>
              <w:rPr>
                <w:rFonts w:hint="eastAsia" w:ascii="宋体" w:hAnsi="宋体"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二十、粮油物资储备支出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二十一、灾害防治及应急管理支出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jc w:val="right"/>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二十二、其他支出</w:t>
            </w:r>
          </w:p>
        </w:tc>
        <w:tc>
          <w:tcPr>
            <w:tcW w:w="3542" w:type="dxa"/>
            <w:shd w:val="clear" w:color="auto" w:fill="FFFFFF"/>
            <w:noWrap w:val="0"/>
            <w:vAlign w:val="center"/>
          </w:tcPr>
          <w:p>
            <w:pPr>
              <w:jc w:val="right"/>
            </w:pPr>
            <w:r>
              <w:rPr>
                <w:rFonts w:hint="eastAsia" w:ascii="宋体" w:hAnsi="宋体" w:cs="宋体"/>
                <w:color w:val="000000"/>
                <w:sz w:val="18"/>
                <w:szCs w:val="18"/>
              </w:rPr>
              <w:t>0.00</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本年收入合计</w:t>
            </w:r>
          </w:p>
        </w:tc>
        <w:tc>
          <w:tcPr>
            <w:tcW w:w="3543" w:type="dxa"/>
            <w:shd w:val="clear" w:color="auto" w:fill="FFFFFF"/>
            <w:noWrap w:val="0"/>
            <w:vAlign w:val="center"/>
          </w:tcPr>
          <w:p>
            <w:pPr>
              <w:jc w:val="right"/>
              <w:rPr>
                <w:rFonts w:hint="eastAsia" w:ascii="宋体" w:hAnsi="宋体" w:cs="宋体"/>
                <w:color w:val="000000"/>
                <w:sz w:val="18"/>
                <w:szCs w:val="18"/>
              </w:rPr>
            </w:pPr>
            <w:permStart w:id="45" w:edGrp="everyone"/>
            <w:r>
              <w:rPr>
                <w:rFonts w:hint="eastAsia" w:ascii="宋体" w:hAnsi="宋体" w:cs="宋体"/>
                <w:color w:val="000000"/>
                <w:sz w:val="18"/>
                <w:szCs w:val="18"/>
                <w:lang w:val="en-US" w:eastAsia="zh-CN"/>
              </w:rPr>
              <w:t>406.70</w:t>
            </w:r>
            <w:permEnd w:id="45"/>
          </w:p>
        </w:tc>
        <w:tc>
          <w:tcPr>
            <w:tcW w:w="3545"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本年支出合计</w:t>
            </w:r>
          </w:p>
        </w:tc>
        <w:tc>
          <w:tcPr>
            <w:tcW w:w="3542" w:type="dxa"/>
            <w:shd w:val="clear" w:color="auto" w:fill="FFFFFF"/>
            <w:noWrap w:val="0"/>
            <w:vAlign w:val="center"/>
          </w:tcPr>
          <w:p>
            <w:pPr>
              <w:jc w:val="right"/>
            </w:pPr>
            <w:permStart w:id="46" w:edGrp="everyone"/>
            <w:r>
              <w:rPr>
                <w:rFonts w:hint="eastAsia" w:ascii="宋体" w:hAnsi="宋体" w:cs="宋体"/>
                <w:color w:val="000000"/>
                <w:sz w:val="18"/>
                <w:szCs w:val="18"/>
                <w:lang w:val="en-US" w:eastAsia="zh-CN"/>
              </w:rPr>
              <w:t>406.7</w:t>
            </w:r>
            <w:r>
              <w:rPr>
                <w:rFonts w:hint="eastAsia" w:ascii="宋体" w:hAnsi="宋体" w:cs="宋体"/>
                <w:color w:val="000000"/>
                <w:sz w:val="18"/>
                <w:szCs w:val="18"/>
              </w:rPr>
              <w:t>0</w:t>
            </w:r>
            <w:perm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jc w:val="left"/>
              <w:rPr>
                <w:rFonts w:hint="eastAsia" w:ascii="宋体" w:hAnsi="宋体" w:cs="宋体"/>
                <w:color w:val="000000"/>
                <w:sz w:val="18"/>
                <w:szCs w:val="18"/>
              </w:rPr>
            </w:pPr>
          </w:p>
        </w:tc>
        <w:tc>
          <w:tcPr>
            <w:tcW w:w="3543" w:type="dxa"/>
            <w:shd w:val="clear" w:color="auto" w:fill="FFFFFF"/>
            <w:noWrap w:val="0"/>
            <w:vAlign w:val="center"/>
          </w:tcPr>
          <w:p>
            <w:pPr>
              <w:rPr>
                <w:rFonts w:hint="eastAsia" w:ascii="宋体" w:hAnsi="宋体" w:cs="宋体"/>
                <w:color w:val="000000"/>
                <w:sz w:val="18"/>
                <w:szCs w:val="18"/>
              </w:rPr>
            </w:pPr>
          </w:p>
        </w:tc>
        <w:tc>
          <w:tcPr>
            <w:tcW w:w="3545"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二十三、结转下年</w:t>
            </w:r>
          </w:p>
        </w:tc>
        <w:tc>
          <w:tcPr>
            <w:tcW w:w="3542" w:type="dxa"/>
            <w:shd w:val="clear" w:color="auto" w:fill="FFFFFF"/>
            <w:noWrap w:val="0"/>
            <w:vAlign w:val="center"/>
          </w:tcPr>
          <w:p>
            <w:pPr>
              <w:jc w:val="right"/>
            </w:pPr>
            <w:permStart w:id="47" w:edGrp="everyone"/>
            <w:r>
              <w:rPr>
                <w:rFonts w:hint="eastAsia" w:ascii="宋体" w:hAnsi="宋体" w:cs="宋体"/>
                <w:color w:val="000000"/>
                <w:sz w:val="18"/>
                <w:szCs w:val="18"/>
              </w:rPr>
              <w:t>0.00</w:t>
            </w:r>
            <w:perm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jc w:val="center"/>
        </w:trPr>
        <w:tc>
          <w:tcPr>
            <w:tcW w:w="3544"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收入总计</w:t>
            </w:r>
          </w:p>
        </w:tc>
        <w:tc>
          <w:tcPr>
            <w:tcW w:w="3543" w:type="dxa"/>
            <w:shd w:val="clear" w:color="auto" w:fill="FFFFFF"/>
            <w:noWrap w:val="0"/>
            <w:vAlign w:val="center"/>
          </w:tcPr>
          <w:p>
            <w:pPr>
              <w:jc w:val="both"/>
              <w:rPr>
                <w:rFonts w:hint="eastAsia" w:ascii="宋体" w:hAnsi="宋体" w:cs="宋体"/>
                <w:color w:val="000000"/>
                <w:sz w:val="18"/>
                <w:szCs w:val="18"/>
              </w:rPr>
            </w:pPr>
            <w:permStart w:id="48" w:edGrp="everyone"/>
            <w:r>
              <w:rPr>
                <w:rFonts w:hint="eastAsia" w:ascii="宋体" w:hAnsi="宋体" w:cs="宋体"/>
                <w:color w:val="000000"/>
                <w:sz w:val="18"/>
                <w:szCs w:val="18"/>
                <w:lang w:val="en-US" w:eastAsia="zh-CN"/>
              </w:rPr>
              <w:t xml:space="preserve">                                 406.70</w:t>
            </w:r>
            <w:permEnd w:id="48"/>
          </w:p>
        </w:tc>
        <w:tc>
          <w:tcPr>
            <w:tcW w:w="3545"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支出总计</w:t>
            </w:r>
          </w:p>
        </w:tc>
        <w:tc>
          <w:tcPr>
            <w:tcW w:w="3542" w:type="dxa"/>
            <w:shd w:val="clear" w:color="auto" w:fill="FFFFFF"/>
            <w:noWrap w:val="0"/>
            <w:vAlign w:val="center"/>
          </w:tcPr>
          <w:p>
            <w:pPr>
              <w:jc w:val="right"/>
              <w:rPr>
                <w:rFonts w:hint="eastAsia" w:ascii="宋体" w:hAnsi="宋体" w:cs="宋体"/>
                <w:color w:val="000000"/>
                <w:sz w:val="18"/>
                <w:szCs w:val="18"/>
              </w:rPr>
            </w:pPr>
            <w:permStart w:id="49" w:edGrp="everyone"/>
            <w:r>
              <w:rPr>
                <w:rFonts w:hint="eastAsia" w:ascii="宋体" w:hAnsi="宋体" w:cs="宋体"/>
                <w:color w:val="000000"/>
                <w:sz w:val="18"/>
                <w:szCs w:val="18"/>
                <w:lang w:val="en-US" w:eastAsia="zh-CN"/>
              </w:rPr>
              <w:t>406.70</w:t>
            </w:r>
            <w:permEnd w:id="49"/>
          </w:p>
        </w:tc>
      </w:tr>
      <w:bookmarkEnd w:id="18"/>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0" w:name="PO_part1remark4"/>
      <w:r>
        <w:rPr>
          <w:rFonts w:hint="eastAsia" w:ascii="宋体" w:hAnsi="宋体" w:cs="宋体"/>
          <w:color w:val="000000"/>
          <w:kern w:val="0"/>
          <w:sz w:val="18"/>
          <w:szCs w:val="18"/>
          <w:lang w:bidi="ar"/>
        </w:rPr>
        <w:t xml:space="preserve"> </w:t>
      </w:r>
      <w:permStart w:id="50" w:edGrp="everyone"/>
      <w:r>
        <w:rPr>
          <w:rFonts w:hint="eastAsia" w:ascii="宋体" w:hAnsi="宋体" w:cs="宋体"/>
          <w:color w:val="000000"/>
          <w:kern w:val="0"/>
          <w:sz w:val="18"/>
          <w:szCs w:val="18"/>
          <w:lang w:bidi="ar"/>
        </w:rPr>
        <w:t>表中功能分类科目，根据各部门实际预算编制情况编列。</w:t>
      </w:r>
      <w:permEnd w:id="50"/>
      <w:r>
        <w:rPr>
          <w:rFonts w:hint="eastAsia" w:ascii="宋体" w:hAnsi="宋体" w:cs="宋体"/>
          <w:color w:val="000000"/>
          <w:kern w:val="0"/>
          <w:sz w:val="18"/>
          <w:szCs w:val="18"/>
          <w:lang w:bidi="ar"/>
        </w:rPr>
        <w:t xml:space="preserve"> </w:t>
      </w:r>
      <w:bookmarkEnd w:id="20"/>
    </w:p>
    <w:p>
      <w:bookmarkStart w:id="21" w:name="PO_part2Table5"/>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70"/>
        <w:gridCol w:w="3218"/>
        <w:gridCol w:w="2310"/>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174" w:type="dxa"/>
            <w:gridSpan w:val="4"/>
            <w:tcBorders>
              <w:top w:val="nil"/>
              <w:left w:val="nil"/>
              <w:bottom w:val="nil"/>
              <w:right w:val="nil"/>
            </w:tcBorders>
            <w:noWrap w:val="0"/>
            <w:vAlign w:val="bottom"/>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4" w:type="dxa"/>
            <w:gridSpan w:val="4"/>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一般公共预算支出情况表（按功能分类科目）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8088" w:type="dxa"/>
            <w:gridSpan w:val="2"/>
            <w:tcBorders>
              <w:top w:val="nil"/>
              <w:left w:val="nil"/>
              <w:right w:val="nil"/>
            </w:tcBorders>
            <w:shd w:val="clear" w:color="auto" w:fill="FFFFFF"/>
            <w:noWrap w:val="0"/>
            <w:vAlign w:val="center"/>
          </w:tcPr>
          <w:p>
            <w:pPr>
              <w:rPr>
                <w:rFonts w:ascii="Arial" w:hAnsi="Arial" w:cs="Arial"/>
                <w:color w:val="000000"/>
                <w:sz w:val="20"/>
                <w:szCs w:val="20"/>
              </w:rPr>
            </w:pPr>
            <w:r>
              <w:rPr>
                <w:rFonts w:hint="eastAsia" w:ascii="宋体" w:hAnsi="宋体" w:cs="宋体"/>
                <w:color w:val="000000"/>
                <w:kern w:val="0"/>
                <w:sz w:val="18"/>
                <w:szCs w:val="18"/>
                <w:lang w:bidi="ar"/>
              </w:rPr>
              <w:t>单位名称：</w:t>
            </w:r>
            <w:bookmarkStart w:id="22" w:name="PO_part2Table5DivName1"/>
            <w:r>
              <w:rPr>
                <w:rFonts w:hint="eastAsia" w:ascii="宋体" w:hAnsi="宋体" w:cs="宋体"/>
                <w:color w:val="000000"/>
                <w:kern w:val="0"/>
                <w:sz w:val="18"/>
                <w:szCs w:val="18"/>
                <w:lang w:bidi="ar"/>
              </w:rPr>
              <w:t xml:space="preserve"> </w:t>
            </w:r>
            <w:permStart w:id="51" w:edGrp="everyone"/>
            <w:r>
              <w:rPr>
                <w:rFonts w:hint="eastAsia" w:ascii="宋体" w:hAnsi="宋体" w:cs="宋体"/>
                <w:color w:val="000000"/>
                <w:kern w:val="0"/>
                <w:sz w:val="18"/>
                <w:szCs w:val="18"/>
                <w:lang w:eastAsia="zh-CN" w:bidi="ar"/>
              </w:rPr>
              <w:t>汕尾市食品药品检验所</w:t>
            </w:r>
            <w:permEnd w:id="51"/>
            <w:r>
              <w:rPr>
                <w:rFonts w:hint="eastAsia" w:ascii="宋体" w:hAnsi="宋体" w:cs="宋体"/>
                <w:color w:val="000000"/>
                <w:kern w:val="0"/>
                <w:sz w:val="18"/>
                <w:szCs w:val="18"/>
                <w:lang w:bidi="ar"/>
              </w:rPr>
              <w:t xml:space="preserve"> </w:t>
            </w:r>
            <w:bookmarkEnd w:id="22"/>
          </w:p>
        </w:tc>
        <w:tc>
          <w:tcPr>
            <w:tcW w:w="6086" w:type="dxa"/>
            <w:gridSpan w:val="2"/>
            <w:tcBorders>
              <w:top w:val="nil"/>
              <w:left w:val="nil"/>
              <w:right w:val="nil"/>
            </w:tcBorders>
            <w:noWrap w:val="0"/>
            <w:vAlign w:val="bottom"/>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4870" w:type="dxa"/>
            <w:vMerge w:val="restart"/>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功能科目名称</w:t>
            </w:r>
          </w:p>
        </w:tc>
        <w:tc>
          <w:tcPr>
            <w:tcW w:w="9304" w:type="dxa"/>
            <w:gridSpan w:val="3"/>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4870" w:type="dxa"/>
            <w:vMerge w:val="continue"/>
            <w:shd w:val="clear" w:color="auto" w:fill="FFFFFF"/>
            <w:noWrap w:val="0"/>
            <w:vAlign w:val="center"/>
          </w:tcPr>
          <w:p>
            <w:pPr>
              <w:jc w:val="center"/>
              <w:rPr>
                <w:rFonts w:hint="eastAsia" w:ascii="宋体" w:hAnsi="宋体" w:cs="宋体"/>
                <w:color w:val="000000"/>
                <w:sz w:val="18"/>
                <w:szCs w:val="18"/>
              </w:rPr>
            </w:pPr>
          </w:p>
        </w:tc>
        <w:tc>
          <w:tcPr>
            <w:tcW w:w="3218"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231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其中：基本支出</w:t>
            </w:r>
          </w:p>
        </w:tc>
        <w:tc>
          <w:tcPr>
            <w:tcW w:w="377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jc w:val="center"/>
              <w:textAlignment w:val="center"/>
              <w:rPr>
                <w:rFonts w:hint="eastAsia" w:ascii="宋体" w:hAnsi="宋体" w:cs="宋体"/>
                <w:color w:val="000000"/>
                <w:sz w:val="18"/>
                <w:szCs w:val="18"/>
              </w:rPr>
            </w:pPr>
            <w:permStart w:id="52" w:edGrp="everyone" w:colFirst="1" w:colLast="1"/>
            <w:permStart w:id="53" w:edGrp="everyone" w:colFirst="2" w:colLast="2"/>
            <w:permStart w:id="54" w:edGrp="everyone" w:colFirst="3" w:colLast="3"/>
            <w:r>
              <w:rPr>
                <w:rFonts w:hint="eastAsia" w:ascii="宋体" w:hAnsi="宋体" w:cs="宋体"/>
                <w:color w:val="000000"/>
                <w:kern w:val="0"/>
                <w:sz w:val="18"/>
                <w:szCs w:val="18"/>
                <w:lang w:bidi="ar"/>
              </w:rPr>
              <w:t>合    计</w:t>
            </w:r>
          </w:p>
        </w:tc>
        <w:tc>
          <w:tcPr>
            <w:tcW w:w="3218"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406.70</w:t>
            </w:r>
          </w:p>
        </w:tc>
        <w:tc>
          <w:tcPr>
            <w:tcW w:w="2310"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406.70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permEnd w:id="52"/>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permStart w:id="55" w:edGrp="everyone"/>
            <w:r>
              <w:rPr>
                <w:rFonts w:hint="eastAsia" w:ascii="宋体" w:hAnsi="宋体" w:cs="宋体"/>
                <w:color w:val="000000"/>
                <w:kern w:val="0"/>
                <w:sz w:val="18"/>
                <w:szCs w:val="18"/>
                <w:lang w:bidi="ar"/>
              </w:rPr>
              <w:t>[208]社会保障和就业支出</w:t>
            </w:r>
          </w:p>
        </w:tc>
        <w:tc>
          <w:tcPr>
            <w:tcW w:w="3218"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1.70</w:t>
            </w:r>
          </w:p>
        </w:tc>
        <w:tc>
          <w:tcPr>
            <w:tcW w:w="2310"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1.70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[20805]行政事业单位离退休</w:t>
            </w:r>
          </w:p>
        </w:tc>
        <w:tc>
          <w:tcPr>
            <w:tcW w:w="3218"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1.70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1.7</w:t>
            </w:r>
            <w:r>
              <w:rPr>
                <w:rFonts w:hint="eastAsia" w:ascii="宋体" w:hAnsi="宋体" w:cs="宋体"/>
                <w:color w:val="000000"/>
                <w:sz w:val="18"/>
                <w:szCs w:val="18"/>
              </w:rPr>
              <w:t>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[2080501]归口管理的行政单位离退休</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[2080502]事业单位离退休</w:t>
            </w:r>
          </w:p>
        </w:tc>
        <w:tc>
          <w:tcPr>
            <w:tcW w:w="3218"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1.70</w:t>
            </w:r>
          </w:p>
        </w:tc>
        <w:tc>
          <w:tcPr>
            <w:tcW w:w="2310"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1.70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[211]节能环保支出</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[21105]天然林保护</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[2110507]停伐补助</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[213]农林水支出</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[21302]林业和草原</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[2130201]行政运行</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[2130202]一般行政管理事务</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[2130204]事业机构</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[2130205]森林培育</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[2130206]技术推广与转化</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[2130207]森林资源管理</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[2130209]森林生态效益补偿</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[2130210]自然保护区等管理</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[2130211]动植物保护</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[2130212]湿地保护</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[2130213]执法与监督</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[2130221]产业化管理</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[2130223]信息管理</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[2130299]其他林业和草原支出</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[201]一般公共服务支出</w:t>
            </w:r>
          </w:p>
        </w:tc>
        <w:tc>
          <w:tcPr>
            <w:tcW w:w="3218"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231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3776"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[20138]市场监督管理事务</w:t>
            </w:r>
          </w:p>
        </w:tc>
        <w:tc>
          <w:tcPr>
            <w:tcW w:w="3218"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231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3776"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[2013801]行政运行</w:t>
            </w:r>
          </w:p>
        </w:tc>
        <w:tc>
          <w:tcPr>
            <w:tcW w:w="3218"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2310"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362.50</w:t>
            </w:r>
          </w:p>
        </w:tc>
        <w:tc>
          <w:tcPr>
            <w:tcW w:w="3776"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[210]卫生健康支出</w:t>
            </w:r>
          </w:p>
        </w:tc>
        <w:tc>
          <w:tcPr>
            <w:tcW w:w="3218"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11.00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11.00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[21011]行政事业单位医疗</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11.00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11.00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[2101102]事业单位医疗</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11.00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11.00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[221]住房保障支出</w:t>
            </w:r>
          </w:p>
        </w:tc>
        <w:tc>
          <w:tcPr>
            <w:tcW w:w="3218" w:type="dxa"/>
            <w:shd w:val="clear" w:color="auto" w:fill="FFFFFF"/>
            <w:noWrap w:val="0"/>
            <w:vAlign w:val="center"/>
          </w:tcPr>
          <w:p>
            <w:pPr>
              <w:jc w:val="right"/>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31.50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31.50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[22102]住房改革支出</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31.50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31.50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870" w:type="dxa"/>
            <w:shd w:val="clear" w:color="auto" w:fill="FFFFFF"/>
            <w:noWrap w:val="0"/>
            <w:vAlign w:val="center"/>
          </w:tcPr>
          <w:p>
            <w:pPr>
              <w:widowControl/>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[2210201]住房公积金</w:t>
            </w:r>
          </w:p>
        </w:tc>
        <w:tc>
          <w:tcPr>
            <w:tcW w:w="3218"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31.50</w:t>
            </w:r>
          </w:p>
        </w:tc>
        <w:tc>
          <w:tcPr>
            <w:tcW w:w="23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31.50</w:t>
            </w:r>
          </w:p>
        </w:tc>
        <w:tc>
          <w:tcPr>
            <w:tcW w:w="377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lang w:val="en-US" w:eastAsia="zh-CN"/>
              </w:rPr>
              <w:t>0.00</w:t>
            </w:r>
          </w:p>
        </w:tc>
      </w:tr>
      <w:bookmarkEnd w:id="21"/>
      <w:permEnd w:id="55"/>
    </w:tbl>
    <w:p>
      <w:pPr>
        <w:rPr>
          <w:rFonts w:hint="eastAsia"/>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3" w:name="PO_part1remark5"/>
      <w:r>
        <w:rPr>
          <w:rFonts w:hint="eastAsia" w:ascii="宋体" w:hAnsi="宋体" w:cs="宋体"/>
          <w:color w:val="000000"/>
          <w:kern w:val="0"/>
          <w:sz w:val="18"/>
          <w:szCs w:val="18"/>
          <w:lang w:bidi="ar"/>
        </w:rPr>
        <w:t xml:space="preserve"> </w:t>
      </w:r>
      <w:permStart w:id="56" w:edGrp="everyone"/>
      <w:r>
        <w:rPr>
          <w:rFonts w:hint="eastAsia" w:ascii="宋体" w:hAnsi="宋体" w:cs="宋体"/>
          <w:color w:val="000000"/>
          <w:kern w:val="0"/>
          <w:sz w:val="18"/>
          <w:szCs w:val="18"/>
          <w:lang w:bidi="ar"/>
        </w:rPr>
        <w:t>**</w:t>
      </w:r>
      <w:permEnd w:id="56"/>
      <w:r>
        <w:rPr>
          <w:rFonts w:hint="eastAsia" w:ascii="宋体" w:hAnsi="宋体" w:cs="宋体"/>
          <w:color w:val="000000"/>
          <w:kern w:val="0"/>
          <w:sz w:val="18"/>
          <w:szCs w:val="18"/>
          <w:lang w:bidi="ar"/>
        </w:rPr>
        <w:t xml:space="preserve"> </w:t>
      </w:r>
      <w:bookmarkEnd w:id="23"/>
    </w:p>
    <w:p>
      <w:bookmarkStart w:id="24" w:name="PO_part2Table6and7"/>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27"/>
        <w:gridCol w:w="5036"/>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173" w:type="dxa"/>
            <w:gridSpan w:val="3"/>
            <w:tcBorders>
              <w:top w:val="nil"/>
              <w:left w:val="nil"/>
              <w:bottom w:val="nil"/>
              <w:right w:val="nil"/>
            </w:tcBorders>
            <w:noWrap w:val="0"/>
            <w:vAlign w:val="bottom"/>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3" w:type="dxa"/>
            <w:gridSpan w:val="3"/>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一般公共预算基本支出情况表（按经济分类款级科目）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9663" w:type="dxa"/>
            <w:gridSpan w:val="2"/>
            <w:tcBorders>
              <w:top w:val="nil"/>
              <w:left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单位名称：</w:t>
            </w:r>
            <w:bookmarkStart w:id="25" w:name="PO_part2Table6DivName1"/>
            <w:r>
              <w:rPr>
                <w:rFonts w:hint="eastAsia" w:ascii="宋体" w:hAnsi="宋体" w:cs="宋体"/>
                <w:color w:val="000000"/>
                <w:kern w:val="0"/>
                <w:sz w:val="18"/>
                <w:szCs w:val="18"/>
                <w:lang w:bidi="ar"/>
              </w:rPr>
              <w:t xml:space="preserve"> </w:t>
            </w:r>
            <w:permStart w:id="57" w:edGrp="everyone"/>
            <w:r>
              <w:rPr>
                <w:rFonts w:hint="eastAsia" w:ascii="宋体" w:hAnsi="宋体" w:cs="宋体"/>
                <w:color w:val="000000"/>
                <w:kern w:val="0"/>
                <w:sz w:val="18"/>
                <w:szCs w:val="18"/>
                <w:lang w:eastAsia="zh-CN" w:bidi="ar"/>
              </w:rPr>
              <w:t>汕尾市食品药品检验所</w:t>
            </w:r>
            <w:permEnd w:id="57"/>
            <w:r>
              <w:rPr>
                <w:rFonts w:hint="eastAsia" w:ascii="宋体" w:hAnsi="宋体" w:cs="宋体"/>
                <w:color w:val="000000"/>
                <w:kern w:val="0"/>
                <w:sz w:val="18"/>
                <w:szCs w:val="18"/>
                <w:lang w:bidi="ar"/>
              </w:rPr>
              <w:t xml:space="preserve"> </w:t>
            </w:r>
            <w:bookmarkEnd w:id="25"/>
          </w:p>
        </w:tc>
        <w:tc>
          <w:tcPr>
            <w:tcW w:w="4510" w:type="dxa"/>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4627"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部门预算支出经济科目</w:t>
            </w:r>
          </w:p>
        </w:tc>
        <w:tc>
          <w:tcPr>
            <w:tcW w:w="503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政府预算支出经济科目</w:t>
            </w:r>
          </w:p>
        </w:tc>
        <w:tc>
          <w:tcPr>
            <w:tcW w:w="451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center"/>
              <w:textAlignment w:val="center"/>
              <w:rPr>
                <w:rFonts w:hint="eastAsia" w:ascii="宋体" w:hAnsi="宋体" w:cs="宋体"/>
                <w:color w:val="000000"/>
                <w:sz w:val="18"/>
                <w:szCs w:val="18"/>
              </w:rPr>
            </w:pPr>
          </w:p>
        </w:tc>
        <w:tc>
          <w:tcPr>
            <w:tcW w:w="5036" w:type="dxa"/>
            <w:shd w:val="clear" w:color="auto" w:fill="FFFFFF"/>
            <w:noWrap w:val="0"/>
            <w:vAlign w:val="center"/>
          </w:tcPr>
          <w:p>
            <w:pPr>
              <w:jc w:val="center"/>
              <w:rPr>
                <w:rFonts w:hint="eastAsia" w:ascii="宋体" w:hAnsi="宋体" w:cs="宋体"/>
                <w:color w:val="000000"/>
                <w:sz w:val="18"/>
                <w:szCs w:val="18"/>
              </w:rPr>
            </w:pPr>
            <w:r>
              <w:rPr>
                <w:rFonts w:hint="eastAsia" w:ascii="宋体" w:hAnsi="宋体" w:cs="宋体"/>
                <w:color w:val="000000"/>
                <w:kern w:val="0"/>
                <w:sz w:val="18"/>
                <w:szCs w:val="18"/>
                <w:lang w:bidi="ar"/>
              </w:rPr>
              <w:t>合    计</w:t>
            </w:r>
          </w:p>
        </w:tc>
        <w:tc>
          <w:tcPr>
            <w:tcW w:w="4510" w:type="dxa"/>
            <w:shd w:val="clear" w:color="auto" w:fill="FFFFFF"/>
            <w:noWrap w:val="0"/>
            <w:vAlign w:val="center"/>
          </w:tcPr>
          <w:p>
            <w:pPr>
              <w:jc w:val="right"/>
              <w:rPr>
                <w:rFonts w:hint="eastAsia" w:ascii="宋体" w:hAnsi="宋体" w:cs="宋体"/>
                <w:color w:val="000000"/>
                <w:sz w:val="18"/>
                <w:szCs w:val="18"/>
              </w:rPr>
            </w:pPr>
            <w:permStart w:id="58" w:edGrp="everyone"/>
            <w:r>
              <w:rPr>
                <w:rFonts w:hint="eastAsia" w:ascii="宋体" w:hAnsi="宋体" w:cs="宋体"/>
                <w:color w:val="000000"/>
                <w:sz w:val="18"/>
                <w:szCs w:val="18"/>
              </w:rPr>
              <w:t>0.00</w:t>
            </w:r>
            <w:perm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permStart w:id="59" w:edGrp="everyone"/>
            <w:r>
              <w:rPr>
                <w:rFonts w:hint="eastAsia" w:ascii="宋体" w:hAnsi="宋体" w:cs="宋体"/>
                <w:color w:val="000000"/>
                <w:kern w:val="0"/>
                <w:sz w:val="18"/>
                <w:szCs w:val="18"/>
                <w:lang w:bidi="ar"/>
              </w:rPr>
              <w:t>[301]工资福利支出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[501]机关工资福利支出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[30101]基本工资</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[50101]工资奖金津补贴</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[30102]津贴补贴</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[50101]工资奖金津补贴</w:t>
            </w:r>
          </w:p>
        </w:tc>
        <w:tc>
          <w:tcPr>
            <w:tcW w:w="4510" w:type="dxa"/>
            <w:shd w:val="clear" w:color="auto" w:fill="FFFFFF"/>
            <w:noWrap w:val="0"/>
            <w:vAlign w:val="center"/>
          </w:tcPr>
          <w:p>
            <w:pPr>
              <w:jc w:val="right"/>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[30103]奖金</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[50101]工资奖金津补贴</w:t>
            </w:r>
          </w:p>
        </w:tc>
        <w:tc>
          <w:tcPr>
            <w:tcW w:w="4510" w:type="dxa"/>
            <w:shd w:val="clear" w:color="auto" w:fill="FFFFFF"/>
            <w:noWrap w:val="0"/>
            <w:vAlign w:val="center"/>
          </w:tcPr>
          <w:p>
            <w:pPr>
              <w:jc w:val="right"/>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[30106]伙食补助费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[50199]其他工资福利支出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[30108]机关事业单位基本养老保险缴费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[50102]社会保障缴费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[30110]职工基本医疗保险缴费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[50102]社会保障缴费</w:t>
            </w:r>
          </w:p>
        </w:tc>
        <w:tc>
          <w:tcPr>
            <w:tcW w:w="4510" w:type="dxa"/>
            <w:shd w:val="clear" w:color="auto" w:fill="FFFFFF"/>
            <w:noWrap w:val="0"/>
            <w:vAlign w:val="center"/>
          </w:tcPr>
          <w:p>
            <w:pPr>
              <w:jc w:val="right"/>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[30111]公务员医疗补助缴费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[50102]社会保障缴费</w:t>
            </w:r>
          </w:p>
        </w:tc>
        <w:tc>
          <w:tcPr>
            <w:tcW w:w="4510" w:type="dxa"/>
            <w:shd w:val="clear" w:color="auto" w:fill="FFFFFF"/>
            <w:noWrap w:val="0"/>
            <w:vAlign w:val="center"/>
          </w:tcPr>
          <w:p>
            <w:pPr>
              <w:jc w:val="right"/>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[30112]其他社会保障缴费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[50102]社会保障缴费</w:t>
            </w:r>
          </w:p>
        </w:tc>
        <w:tc>
          <w:tcPr>
            <w:tcW w:w="4510" w:type="dxa"/>
            <w:shd w:val="clear" w:color="auto" w:fill="FFFFFF"/>
            <w:noWrap w:val="0"/>
            <w:vAlign w:val="center"/>
          </w:tcPr>
          <w:p>
            <w:pPr>
              <w:jc w:val="right"/>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[30113]住房公积金</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[50103]住房公积金</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[30114]医疗费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[50199]其他工资福利支出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[30199]其他工资福利支出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[50199]其他工资福利支出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[301]工资福利支出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[505]对事业单位经常性补助</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[30101]基本工资</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[30102]津贴补贴</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58.40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[30103]奖金</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[30106]伙食补助费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[30107]绩效工资</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[30108]机关事业单位基本养老保险缴费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[30109]职业年金缴费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[30110]职工基本医疗保险缴费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[30111]公务员医疗补助缴费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[30112]其他社会保障缴费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[30113]住房公积金</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[30114]医疗费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[30199]其他工资福利支出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[50501]工资福利支出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[302]商品和服务支出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[502]机关商品和服务支出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[30201]办公费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[30202]印刷费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[30204]手续费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[30205]水费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[30206]电费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[30207]邮电费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[30209]物业管理费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[30211]差旅费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[30213]维修（护）费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[50209]维修（护）费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[30214]租赁费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[30215]会议费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[50202]会议费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[30216]培训费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[50203]培训费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[30217]公务接待费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[50206]公务接待费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[30224]被装购置费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[50204]专用材料购置费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[30225]专用燃料费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[50204]专用材料购置费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[30226]劳务费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[50205]委托业务费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[30227]委托业务费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[50205]委托业务费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[30228]工会经费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[30229]福利费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[30231]公务用车运行维护费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[50208]公务用车运行维护费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[30239]其他交通费用</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[30240]税金及附加费用</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[50201]办公经费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[30299]其他商品和服务支出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[50299]其他商品和服务支出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[302]商品和服务支出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[505]对事业单位经常性补助</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102.70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[30201]办公费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[30202]印刷费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[30203]咨询费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[30204]手续费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[30205]水费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[30206]电费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[30207]邮电费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[30209]物业管理费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[30211]差旅费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[30213]维修（护）费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[30214]租赁费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[30215]会议费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[30216]培训费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[30217]公务接待费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[30218]专用材料费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[30225]专用燃料费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[30226]劳务费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[30227]委托业务费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[30228]工会经费</w:t>
            </w:r>
          </w:p>
        </w:tc>
        <w:tc>
          <w:tcPr>
            <w:tcW w:w="5036"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[30229]福利费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[30231]公务用车运行维护费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[30239]其他交通费用</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lang w:val="en-US" w:eastAsia="zh-CN"/>
              </w:rPr>
              <w:t>7.0</w:t>
            </w:r>
            <w:r>
              <w:rPr>
                <w:rFonts w:hint="eastAsia" w:ascii="宋体" w:hAnsi="宋体"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[30240]税金及附加费用</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[30299]其他商品和服务支出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[50502]商品和服务支出</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[303]对个人和家庭的补助</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[509]对个人和家庭的补助</w:t>
            </w:r>
          </w:p>
        </w:tc>
        <w:tc>
          <w:tcPr>
            <w:tcW w:w="4510" w:type="dxa"/>
            <w:shd w:val="clear" w:color="auto" w:fill="FFFFFF"/>
            <w:noWrap w:val="0"/>
            <w:vAlign w:val="center"/>
          </w:tcPr>
          <w:p>
            <w:pPr>
              <w:jc w:val="right"/>
              <w:rPr>
                <w:rFonts w:hint="eastAsia" w:eastAsia="宋体"/>
                <w:lang w:val="en-US" w:eastAsia="zh-CN"/>
              </w:rPr>
            </w:pPr>
            <w:r>
              <w:rPr>
                <w:rFonts w:hint="eastAsia" w:ascii="宋体" w:hAnsi="宋体" w:cs="宋体"/>
                <w:color w:val="000000"/>
                <w:sz w:val="18"/>
                <w:szCs w:val="18"/>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[30301]离休费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[50905]离退休费</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[30302]退休费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[50905]离退休费</w:t>
            </w:r>
          </w:p>
        </w:tc>
        <w:tc>
          <w:tcPr>
            <w:tcW w:w="451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[30304]抚恤金</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[50901]社会福利和救助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[30305]生活补助</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[50901]社会福利和救助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[30306]救济费</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[50901]社会福利和救助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[30307]医疗费补助</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[50901]社会福利和救助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[30309]奖励金</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[50901]社会福利和救助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[30399]其他对个人和家庭的补助</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[50999]其他对个人和家庭的补助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[310]资本性支出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[503]机关资本性支出（一）</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[31002]办公设备购置</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[50306]设备购置</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[31003]专用设备购置</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[50306]设备购置</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[310]资本性支出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[506]对事业单位资本性补助</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[31002]办公设备购置</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[50601]资本性支出（一）</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[31019]其他交通工具购置</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[50601]资本性支出（一）</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[399]其他支出</w:t>
            </w:r>
          </w:p>
        </w:tc>
        <w:tc>
          <w:tcPr>
            <w:tcW w:w="503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[599]其他支出</w:t>
            </w:r>
          </w:p>
        </w:tc>
        <w:tc>
          <w:tcPr>
            <w:tcW w:w="4510" w:type="dxa"/>
            <w:shd w:val="clear" w:color="auto" w:fill="FFFFFF"/>
            <w:noWrap w:val="0"/>
            <w:vAlign w:val="center"/>
          </w:tcPr>
          <w:p>
            <w:pPr>
              <w:jc w:val="right"/>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jc w:val="center"/>
        </w:trPr>
        <w:tc>
          <w:tcPr>
            <w:tcW w:w="4627"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[39999]其他支出</w:t>
            </w:r>
          </w:p>
        </w:tc>
        <w:tc>
          <w:tcPr>
            <w:tcW w:w="503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[59999]其他支出</w:t>
            </w:r>
          </w:p>
        </w:tc>
        <w:tc>
          <w:tcPr>
            <w:tcW w:w="451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bookmarkEnd w:id="24"/>
      <w:permEnd w:id="59"/>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6" w:name="PO_part1remark6"/>
      <w:r>
        <w:rPr>
          <w:rFonts w:hint="eastAsia" w:ascii="宋体" w:hAnsi="宋体" w:cs="宋体"/>
          <w:color w:val="000000"/>
          <w:kern w:val="0"/>
          <w:sz w:val="18"/>
          <w:szCs w:val="18"/>
          <w:lang w:bidi="ar"/>
        </w:rPr>
        <w:t xml:space="preserve"> </w:t>
      </w:r>
      <w:permStart w:id="60" w:edGrp="everyone"/>
      <w:r>
        <w:rPr>
          <w:rFonts w:hint="eastAsia" w:ascii="宋体" w:hAnsi="宋体" w:cs="宋体"/>
          <w:color w:val="000000"/>
          <w:kern w:val="0"/>
          <w:sz w:val="18"/>
          <w:szCs w:val="18"/>
          <w:lang w:bidi="ar"/>
        </w:rPr>
        <w:t>**</w:t>
      </w:r>
      <w:permEnd w:id="60"/>
      <w:r>
        <w:rPr>
          <w:rFonts w:hint="eastAsia" w:ascii="宋体" w:hAnsi="宋体" w:cs="宋体"/>
          <w:color w:val="000000"/>
          <w:kern w:val="0"/>
          <w:sz w:val="18"/>
          <w:szCs w:val="18"/>
          <w:lang w:bidi="ar"/>
        </w:rPr>
        <w:t xml:space="preserve"> </w:t>
      </w:r>
      <w:bookmarkEnd w:id="26"/>
    </w:p>
    <w:p>
      <w:bookmarkStart w:id="27" w:name="PO_part2Table8"/>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5"/>
        <w:gridCol w:w="1490"/>
        <w:gridCol w:w="1489"/>
        <w:gridCol w:w="1490"/>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90" w:hRule="atLeast"/>
          <w:jc w:val="center"/>
        </w:trPr>
        <w:tc>
          <w:tcPr>
            <w:tcW w:w="14173" w:type="dxa"/>
            <w:gridSpan w:val="5"/>
            <w:tcBorders>
              <w:top w:val="nil"/>
              <w:left w:val="nil"/>
              <w:bottom w:val="nil"/>
              <w:right w:val="nil"/>
            </w:tcBorders>
            <w:noWrap w:val="0"/>
            <w:vAlign w:val="bottom"/>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14173" w:type="dxa"/>
            <w:gridSpan w:val="5"/>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财政拨款安排的行政经费及“三公”经费预算表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390" w:hRule="atLeast"/>
          <w:jc w:val="center"/>
        </w:trPr>
        <w:tc>
          <w:tcPr>
            <w:tcW w:w="6345" w:type="dxa"/>
            <w:gridSpan w:val="2"/>
            <w:tcBorders>
              <w:top w:val="nil"/>
              <w:left w:val="nil"/>
              <w:right w:val="nil"/>
            </w:tcBorders>
            <w:shd w:val="clear" w:color="auto" w:fill="FFFFFF"/>
            <w:noWrap w:val="0"/>
            <w:vAlign w:val="center"/>
          </w:tcPr>
          <w:p>
            <w:pPr>
              <w:jc w:val="left"/>
              <w:rPr>
                <w:rFonts w:hint="eastAsia" w:ascii="宋体" w:hAnsi="宋体" w:cs="宋体"/>
                <w:color w:val="000000"/>
                <w:sz w:val="18"/>
                <w:szCs w:val="18"/>
              </w:rPr>
            </w:pPr>
            <w:r>
              <w:rPr>
                <w:rFonts w:hint="eastAsia" w:ascii="宋体" w:hAnsi="宋体" w:cs="宋体"/>
                <w:color w:val="000000"/>
                <w:kern w:val="0"/>
                <w:sz w:val="18"/>
                <w:szCs w:val="18"/>
                <w:lang w:bidi="ar"/>
              </w:rPr>
              <w:t>单位名称：</w:t>
            </w:r>
            <w:bookmarkStart w:id="28" w:name="PO_part2Table8DivName1"/>
            <w:r>
              <w:rPr>
                <w:rFonts w:hint="eastAsia" w:ascii="宋体" w:hAnsi="宋体" w:cs="宋体"/>
                <w:color w:val="000000"/>
                <w:kern w:val="0"/>
                <w:sz w:val="18"/>
                <w:szCs w:val="18"/>
                <w:lang w:bidi="ar"/>
              </w:rPr>
              <w:t xml:space="preserve"> </w:t>
            </w:r>
            <w:permStart w:id="61" w:edGrp="everyone"/>
            <w:r>
              <w:rPr>
                <w:rFonts w:hint="eastAsia" w:ascii="宋体" w:hAnsi="宋体" w:cs="宋体"/>
                <w:color w:val="000000"/>
                <w:kern w:val="0"/>
                <w:sz w:val="18"/>
                <w:szCs w:val="18"/>
                <w:lang w:eastAsia="zh-CN" w:bidi="ar"/>
              </w:rPr>
              <w:t>汕尾市食品药品检验所</w:t>
            </w:r>
            <w:permEnd w:id="61"/>
            <w:r>
              <w:rPr>
                <w:rFonts w:hint="eastAsia" w:ascii="宋体" w:hAnsi="宋体" w:cs="宋体"/>
                <w:color w:val="000000"/>
                <w:kern w:val="0"/>
                <w:sz w:val="18"/>
                <w:szCs w:val="18"/>
                <w:lang w:bidi="ar"/>
              </w:rPr>
              <w:t xml:space="preserve"> </w:t>
            </w:r>
            <w:bookmarkEnd w:id="28"/>
          </w:p>
        </w:tc>
        <w:tc>
          <w:tcPr>
            <w:tcW w:w="7828" w:type="dxa"/>
            <w:gridSpan w:val="3"/>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795" w:hRule="atLeast"/>
          <w:jc w:val="center"/>
        </w:trPr>
        <w:tc>
          <w:tcPr>
            <w:tcW w:w="4855"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        目</w:t>
            </w:r>
          </w:p>
        </w:tc>
        <w:tc>
          <w:tcPr>
            <w:tcW w:w="149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1489"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一般公共预算</w:t>
            </w:r>
          </w:p>
        </w:tc>
        <w:tc>
          <w:tcPr>
            <w:tcW w:w="149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政府性基金预算</w:t>
            </w:r>
          </w:p>
        </w:tc>
        <w:tc>
          <w:tcPr>
            <w:tcW w:w="4849"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62" w:edGrp="everyone" w:colFirst="1" w:colLast="1"/>
            <w:permStart w:id="63" w:edGrp="everyone" w:colFirst="2" w:colLast="2"/>
            <w:permStart w:id="64" w:edGrp="everyone" w:colFirst="3" w:colLast="3"/>
            <w:permStart w:id="65" w:edGrp="everyone" w:colFirst="4" w:colLast="4"/>
            <w:r>
              <w:rPr>
                <w:rFonts w:hint="eastAsia" w:ascii="宋体" w:hAnsi="宋体" w:cs="宋体"/>
                <w:color w:val="000000"/>
                <w:kern w:val="0"/>
                <w:sz w:val="18"/>
                <w:szCs w:val="18"/>
                <w:lang w:bidi="ar"/>
              </w:rPr>
              <w:t>行政经费</w:t>
            </w:r>
          </w:p>
        </w:tc>
        <w:tc>
          <w:tcPr>
            <w:tcW w:w="1490" w:type="dxa"/>
            <w:shd w:val="clear" w:color="auto" w:fill="FFFFFF"/>
            <w:noWrap w:val="0"/>
            <w:vAlign w:val="center"/>
          </w:tcPr>
          <w:p>
            <w:pPr>
              <w:jc w:val="right"/>
              <w:rPr>
                <w:rFonts w:hint="eastAsia" w:ascii="宋体" w:hAnsi="宋体" w:eastAsia="宋体" w:cs="宋体"/>
                <w:color w:val="000000"/>
                <w:sz w:val="18"/>
                <w:szCs w:val="18"/>
                <w:lang w:eastAsia="zh-CN"/>
              </w:rPr>
            </w:pPr>
            <w:r>
              <w:rPr>
                <w:rFonts w:hint="eastAsia" w:ascii="宋体" w:hAnsi="宋体" w:cs="宋体"/>
                <w:color w:val="000000"/>
                <w:sz w:val="18"/>
                <w:szCs w:val="18"/>
                <w:lang w:val="en-US" w:eastAsia="zh-CN"/>
              </w:rPr>
              <w:t>3.90</w:t>
            </w:r>
          </w:p>
        </w:tc>
        <w:tc>
          <w:tcPr>
            <w:tcW w:w="1489"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3.90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permEnd w:id="62"/>
      <w:permEnd w:id="63"/>
      <w:permEnd w:id="64"/>
      <w:permEnd w:id="6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66" w:edGrp="everyone" w:colFirst="1" w:colLast="1"/>
            <w:permStart w:id="67" w:edGrp="everyone" w:colFirst="2" w:colLast="2"/>
            <w:permStart w:id="68" w:edGrp="everyone" w:colFirst="3" w:colLast="3"/>
            <w:permStart w:id="69" w:edGrp="everyone" w:colFirst="4" w:colLast="4"/>
            <w:r>
              <w:rPr>
                <w:rFonts w:hint="eastAsia" w:ascii="宋体" w:hAnsi="宋体" w:cs="宋体"/>
                <w:color w:val="000000"/>
                <w:kern w:val="0"/>
                <w:sz w:val="18"/>
                <w:szCs w:val="18"/>
                <w:lang w:bidi="ar"/>
              </w:rPr>
              <w:t>“三公”经费</w:t>
            </w:r>
          </w:p>
        </w:tc>
        <w:tc>
          <w:tcPr>
            <w:tcW w:w="149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3.90</w:t>
            </w:r>
          </w:p>
        </w:tc>
        <w:tc>
          <w:tcPr>
            <w:tcW w:w="1489"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3.90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permEnd w:id="66"/>
      <w:permEnd w:id="67"/>
      <w:permEnd w:id="68"/>
      <w:permEnd w:id="6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70" w:edGrp="everyone" w:colFirst="1" w:colLast="1"/>
            <w:permStart w:id="71" w:edGrp="everyone" w:colFirst="2" w:colLast="2"/>
            <w:permStart w:id="72" w:edGrp="everyone" w:colFirst="3" w:colLast="3"/>
            <w:permStart w:id="73" w:edGrp="everyone" w:colFirst="4" w:colLast="4"/>
            <w:r>
              <w:rPr>
                <w:rFonts w:hint="eastAsia" w:ascii="宋体" w:hAnsi="宋体" w:cs="宋体"/>
                <w:color w:val="000000"/>
                <w:kern w:val="0"/>
                <w:sz w:val="18"/>
                <w:szCs w:val="18"/>
                <w:lang w:bidi="ar"/>
              </w:rPr>
              <w:t xml:space="preserve">      其中：（一）因公出国（境）支出</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1489" w:type="dxa"/>
            <w:shd w:val="clear" w:color="auto" w:fill="FFFFFF"/>
            <w:noWrap w:val="0"/>
            <w:vAlign w:val="center"/>
          </w:tcPr>
          <w:p>
            <w:pPr>
              <w:jc w:val="right"/>
            </w:pPr>
            <w:r>
              <w:rPr>
                <w:rFonts w:hint="eastAsia" w:ascii="宋体" w:hAnsi="宋体" w:cs="宋体"/>
                <w:color w:val="000000"/>
                <w:sz w:val="18"/>
                <w:szCs w:val="18"/>
              </w:rPr>
              <w:t>0.00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permEnd w:id="70"/>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74" w:edGrp="everyone" w:colFirst="1" w:colLast="1"/>
            <w:permStart w:id="75" w:edGrp="everyone" w:colFirst="2" w:colLast="2"/>
            <w:permStart w:id="76" w:edGrp="everyone" w:colFirst="3" w:colLast="3"/>
            <w:permStart w:id="77" w:edGrp="everyone" w:colFirst="4" w:colLast="4"/>
            <w:r>
              <w:rPr>
                <w:rFonts w:hint="eastAsia" w:ascii="宋体" w:hAnsi="宋体" w:cs="宋体"/>
                <w:color w:val="000000"/>
                <w:kern w:val="0"/>
                <w:sz w:val="18"/>
                <w:szCs w:val="18"/>
                <w:lang w:bidi="ar"/>
              </w:rPr>
              <w:t xml:space="preserve">            （二）公务用车购置及运行维护支出</w:t>
            </w:r>
          </w:p>
        </w:tc>
        <w:tc>
          <w:tcPr>
            <w:tcW w:w="1490"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3.00</w:t>
            </w:r>
          </w:p>
        </w:tc>
        <w:tc>
          <w:tcPr>
            <w:tcW w:w="1489"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3.00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permEnd w:id="74"/>
      <w:permEnd w:id="75"/>
      <w:permEnd w:id="76"/>
      <w:permEnd w:id="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78" w:edGrp="everyone" w:colFirst="1" w:colLast="1"/>
            <w:permStart w:id="79" w:edGrp="everyone" w:colFirst="2" w:colLast="2"/>
            <w:permStart w:id="80" w:edGrp="everyone" w:colFirst="3" w:colLast="3"/>
            <w:permStart w:id="81" w:edGrp="everyone" w:colFirst="4" w:colLast="4"/>
            <w:r>
              <w:rPr>
                <w:rFonts w:hint="eastAsia" w:ascii="宋体" w:hAnsi="宋体" w:cs="宋体"/>
                <w:color w:val="000000"/>
                <w:kern w:val="0"/>
                <w:sz w:val="18"/>
                <w:szCs w:val="18"/>
                <w:lang w:bidi="ar"/>
              </w:rPr>
              <w:t xml:space="preserve">                  1.公务用车购置</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1489" w:type="dxa"/>
            <w:shd w:val="clear" w:color="auto" w:fill="FFFFFF"/>
            <w:noWrap w:val="0"/>
            <w:vAlign w:val="center"/>
          </w:tcPr>
          <w:p>
            <w:pPr>
              <w:jc w:val="right"/>
            </w:pPr>
            <w:r>
              <w:rPr>
                <w:rFonts w:hint="eastAsia" w:ascii="宋体" w:hAnsi="宋体" w:cs="宋体"/>
                <w:color w:val="000000"/>
                <w:sz w:val="18"/>
                <w:szCs w:val="18"/>
              </w:rPr>
              <w:t>0.00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permEnd w:id="78"/>
      <w:permEnd w:id="79"/>
      <w:permEnd w:id="80"/>
      <w:perm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82" w:edGrp="everyone" w:colFirst="1" w:colLast="1"/>
            <w:permStart w:id="83" w:edGrp="everyone" w:colFirst="2" w:colLast="2"/>
            <w:permStart w:id="84" w:edGrp="everyone" w:colFirst="3" w:colLast="3"/>
            <w:permStart w:id="85" w:edGrp="everyone" w:colFirst="4" w:colLast="4"/>
            <w:r>
              <w:rPr>
                <w:rFonts w:hint="eastAsia" w:ascii="宋体" w:hAnsi="宋体" w:cs="宋体"/>
                <w:color w:val="000000"/>
                <w:kern w:val="0"/>
                <w:sz w:val="18"/>
                <w:szCs w:val="18"/>
                <w:lang w:bidi="ar"/>
              </w:rPr>
              <w:t xml:space="preserve">                  2.公务用车运行维护费</w:t>
            </w:r>
          </w:p>
        </w:tc>
        <w:tc>
          <w:tcPr>
            <w:tcW w:w="1490" w:type="dxa"/>
            <w:shd w:val="clear" w:color="auto" w:fill="FFFFFF"/>
            <w:noWrap w:val="0"/>
            <w:vAlign w:val="center"/>
          </w:tcPr>
          <w:p>
            <w:pPr>
              <w:jc w:val="right"/>
            </w:pPr>
            <w:r>
              <w:rPr>
                <w:rFonts w:hint="eastAsia" w:ascii="宋体" w:hAnsi="宋体" w:cs="宋体"/>
                <w:color w:val="000000"/>
                <w:sz w:val="18"/>
                <w:szCs w:val="18"/>
                <w:lang w:val="en-US" w:eastAsia="zh-CN"/>
              </w:rPr>
              <w:t>3.0</w:t>
            </w:r>
            <w:r>
              <w:rPr>
                <w:rFonts w:hint="eastAsia" w:ascii="宋体" w:hAnsi="宋体" w:cs="宋体"/>
                <w:color w:val="000000"/>
                <w:sz w:val="18"/>
                <w:szCs w:val="18"/>
              </w:rPr>
              <w:t>0</w:t>
            </w:r>
          </w:p>
        </w:tc>
        <w:tc>
          <w:tcPr>
            <w:tcW w:w="1489" w:type="dxa"/>
            <w:shd w:val="clear" w:color="auto" w:fill="FFFFFF"/>
            <w:noWrap w:val="0"/>
            <w:vAlign w:val="center"/>
          </w:tcPr>
          <w:p>
            <w:pPr>
              <w:jc w:val="right"/>
              <w:rPr>
                <w:rFonts w:hint="eastAsia" w:eastAsia="宋体"/>
                <w:lang w:eastAsia="zh-CN"/>
              </w:rPr>
            </w:pPr>
            <w:r>
              <w:rPr>
                <w:rFonts w:hint="eastAsia" w:ascii="宋体" w:hAnsi="宋体" w:cs="宋体"/>
                <w:color w:val="000000"/>
                <w:sz w:val="18"/>
                <w:szCs w:val="18"/>
                <w:lang w:val="en-US" w:eastAsia="zh-CN"/>
              </w:rPr>
              <w:t>3.00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permEnd w:id="82"/>
      <w:permEnd w:id="83"/>
      <w:permEnd w:id="84"/>
      <w:perm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trHeight w:val="495" w:hRule="atLeast"/>
          <w:jc w:val="center"/>
        </w:trPr>
        <w:tc>
          <w:tcPr>
            <w:tcW w:w="4855" w:type="dxa"/>
            <w:shd w:val="clear" w:color="auto" w:fill="FFFFFF"/>
            <w:noWrap w:val="0"/>
            <w:vAlign w:val="center"/>
          </w:tcPr>
          <w:p>
            <w:pPr>
              <w:widowControl/>
              <w:jc w:val="left"/>
              <w:textAlignment w:val="center"/>
              <w:rPr>
                <w:rFonts w:hint="eastAsia" w:ascii="宋体" w:hAnsi="宋体" w:cs="宋体"/>
                <w:color w:val="000000"/>
                <w:sz w:val="18"/>
                <w:szCs w:val="18"/>
              </w:rPr>
            </w:pPr>
            <w:permStart w:id="86" w:edGrp="everyone" w:colFirst="1" w:colLast="1"/>
            <w:permStart w:id="87" w:edGrp="everyone" w:colFirst="2" w:colLast="2"/>
            <w:permStart w:id="88" w:edGrp="everyone" w:colFirst="3" w:colLast="3"/>
            <w:permStart w:id="89" w:edGrp="everyone" w:colFirst="4" w:colLast="4"/>
            <w:r>
              <w:rPr>
                <w:rFonts w:hint="eastAsia" w:ascii="宋体" w:hAnsi="宋体" w:cs="宋体"/>
                <w:color w:val="000000"/>
                <w:kern w:val="0"/>
                <w:sz w:val="18"/>
                <w:szCs w:val="18"/>
                <w:lang w:bidi="ar"/>
              </w:rPr>
              <w:t xml:space="preserve">            （三）公务接待费支出</w:t>
            </w:r>
          </w:p>
        </w:tc>
        <w:tc>
          <w:tcPr>
            <w:tcW w:w="1490" w:type="dxa"/>
            <w:shd w:val="clear" w:color="auto" w:fill="FFFFFF"/>
            <w:noWrap w:val="0"/>
            <w:vAlign w:val="center"/>
          </w:tcPr>
          <w:p>
            <w:pPr>
              <w:jc w:val="right"/>
            </w:pPr>
            <w:r>
              <w:rPr>
                <w:rFonts w:hint="eastAsia" w:ascii="宋体" w:hAnsi="宋体" w:cs="宋体"/>
                <w:color w:val="000000"/>
                <w:sz w:val="18"/>
                <w:szCs w:val="18"/>
              </w:rPr>
              <w:t>0.</w:t>
            </w:r>
            <w:r>
              <w:rPr>
                <w:rFonts w:hint="eastAsia" w:ascii="宋体" w:hAnsi="宋体" w:cs="宋体"/>
                <w:color w:val="000000"/>
                <w:sz w:val="18"/>
                <w:szCs w:val="18"/>
                <w:lang w:val="en-US" w:eastAsia="zh-CN"/>
              </w:rPr>
              <w:t>90</w:t>
            </w:r>
          </w:p>
        </w:tc>
        <w:tc>
          <w:tcPr>
            <w:tcW w:w="1489" w:type="dxa"/>
            <w:shd w:val="clear" w:color="auto" w:fill="FFFFFF"/>
            <w:noWrap w:val="0"/>
            <w:vAlign w:val="center"/>
          </w:tcPr>
          <w:p>
            <w:pPr>
              <w:jc w:val="right"/>
            </w:pPr>
            <w:r>
              <w:rPr>
                <w:rFonts w:hint="eastAsia" w:ascii="宋体" w:hAnsi="宋体" w:cs="宋体"/>
                <w:color w:val="000000"/>
                <w:sz w:val="18"/>
                <w:szCs w:val="18"/>
              </w:rPr>
              <w:t>0.</w:t>
            </w:r>
            <w:r>
              <w:rPr>
                <w:rFonts w:hint="eastAsia" w:ascii="宋体" w:hAnsi="宋体" w:cs="宋体"/>
                <w:color w:val="000000"/>
                <w:sz w:val="18"/>
                <w:szCs w:val="18"/>
                <w:lang w:val="en-US" w:eastAsia="zh-CN"/>
              </w:rPr>
              <w:t>9</w:t>
            </w:r>
            <w:r>
              <w:rPr>
                <w:rFonts w:hint="eastAsia" w:ascii="宋体" w:hAnsi="宋体" w:cs="宋体"/>
                <w:color w:val="000000"/>
                <w:sz w:val="18"/>
                <w:szCs w:val="18"/>
              </w:rPr>
              <w:t>0</w:t>
            </w:r>
          </w:p>
        </w:tc>
        <w:tc>
          <w:tcPr>
            <w:tcW w:w="1490" w:type="dxa"/>
            <w:shd w:val="clear" w:color="auto" w:fill="FFFFFF"/>
            <w:noWrap w:val="0"/>
            <w:vAlign w:val="center"/>
          </w:tcPr>
          <w:p>
            <w:pPr>
              <w:jc w:val="right"/>
            </w:pPr>
            <w:r>
              <w:rPr>
                <w:rFonts w:hint="eastAsia" w:ascii="宋体" w:hAnsi="宋体" w:cs="宋体"/>
                <w:color w:val="000000"/>
                <w:sz w:val="18"/>
                <w:szCs w:val="18"/>
              </w:rPr>
              <w:t>0.00</w:t>
            </w:r>
          </w:p>
        </w:tc>
        <w:tc>
          <w:tcPr>
            <w:tcW w:w="4849" w:type="dxa"/>
            <w:shd w:val="clear" w:color="auto" w:fill="FFFFFF"/>
            <w:noWrap w:val="0"/>
            <w:vAlign w:val="center"/>
          </w:tcPr>
          <w:p>
            <w:pPr>
              <w:jc w:val="right"/>
            </w:pPr>
            <w:r>
              <w:rPr>
                <w:rFonts w:hint="eastAsia" w:ascii="宋体" w:hAnsi="宋体" w:cs="宋体"/>
                <w:color w:val="000000"/>
                <w:sz w:val="18"/>
                <w:szCs w:val="18"/>
              </w:rPr>
              <w:t>0.00</w:t>
            </w:r>
          </w:p>
        </w:tc>
      </w:tr>
      <w:bookmarkEnd w:id="27"/>
      <w:permEnd w:id="86"/>
      <w:permEnd w:id="87"/>
      <w:permEnd w:id="88"/>
      <w:permEnd w:id="89"/>
    </w:tbl>
    <w:p>
      <w:p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29" w:name="PO_part1remark7"/>
      <w:r>
        <w:rPr>
          <w:rFonts w:hint="eastAsia" w:ascii="宋体" w:hAnsi="宋体" w:cs="宋体"/>
          <w:color w:val="000000"/>
          <w:kern w:val="0"/>
          <w:sz w:val="18"/>
          <w:szCs w:val="18"/>
          <w:lang w:bidi="ar"/>
        </w:rPr>
        <w:t xml:space="preserve"> </w:t>
      </w:r>
      <w:permStart w:id="90" w:edGrp="everyone"/>
      <w:r>
        <w:rPr>
          <w:rFonts w:hint="eastAsia" w:ascii="宋体" w:hAnsi="宋体" w:cs="宋体"/>
          <w:color w:val="000000"/>
          <w:kern w:val="0"/>
          <w:sz w:val="18"/>
          <w:szCs w:val="18"/>
          <w:lang w:bidi="ar"/>
        </w:rPr>
        <w:t>**</w:t>
      </w:r>
      <w:permEnd w:id="90"/>
      <w:r>
        <w:rPr>
          <w:rFonts w:hint="eastAsia" w:ascii="宋体" w:hAnsi="宋体" w:cs="宋体"/>
          <w:color w:val="000000"/>
          <w:kern w:val="0"/>
          <w:sz w:val="18"/>
          <w:szCs w:val="18"/>
          <w:lang w:bidi="ar"/>
        </w:rPr>
        <w:t xml:space="preserve"> </w:t>
      </w:r>
      <w:bookmarkEnd w:id="29"/>
    </w:p>
    <w:p>
      <w:bookmarkStart w:id="30" w:name="PO_part2Table9and10and11"/>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02"/>
        <w:gridCol w:w="3306"/>
        <w:gridCol w:w="2230"/>
        <w:gridCol w:w="3096"/>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4173" w:type="dxa"/>
            <w:gridSpan w:val="5"/>
            <w:tcBorders>
              <w:top w:val="nil"/>
              <w:left w:val="nil"/>
              <w:bottom w:val="nil"/>
              <w:right w:val="nil"/>
            </w:tcBorders>
            <w:noWrap w:val="0"/>
            <w:vAlign w:val="bottom"/>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14173" w:type="dxa"/>
            <w:gridSpan w:val="5"/>
            <w:tcBorders>
              <w:top w:val="nil"/>
              <w:left w:val="nil"/>
              <w:bottom w:val="nil"/>
              <w:right w:val="nil"/>
            </w:tcBorders>
            <w:shd w:val="clear" w:color="auto" w:fill="FFFFFF"/>
            <w:noWrap w:val="0"/>
            <w:vAlign w:val="center"/>
          </w:tcPr>
          <w:p>
            <w:pPr>
              <w:widowControl/>
              <w:jc w:val="center"/>
              <w:textAlignment w:val="center"/>
              <w:rPr>
                <w:rFonts w:hint="eastAsia" w:ascii="宋体" w:hAnsi="宋体" w:cs="宋体"/>
                <w:b/>
                <w:color w:val="000000"/>
                <w:sz w:val="26"/>
                <w:szCs w:val="26"/>
              </w:rPr>
            </w:pPr>
            <w:r>
              <w:rPr>
                <w:rFonts w:hint="eastAsia" w:ascii="宋体" w:hAnsi="宋体" w:cs="宋体"/>
                <w:b/>
                <w:color w:val="000000"/>
                <w:kern w:val="0"/>
                <w:sz w:val="26"/>
                <w:szCs w:val="26"/>
                <w:lang w:bidi="ar"/>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11734" w:type="dxa"/>
            <w:gridSpan w:val="4"/>
            <w:tcBorders>
              <w:top w:val="nil"/>
              <w:left w:val="nil"/>
              <w:right w:val="nil"/>
            </w:tcBorders>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单位名称：</w:t>
            </w:r>
            <w:bookmarkStart w:id="31" w:name="PO_part2Table9DivName1"/>
            <w:r>
              <w:rPr>
                <w:rFonts w:hint="eastAsia" w:ascii="宋体" w:hAnsi="宋体" w:cs="宋体"/>
                <w:color w:val="000000"/>
                <w:kern w:val="0"/>
                <w:sz w:val="18"/>
                <w:szCs w:val="18"/>
                <w:lang w:bidi="ar"/>
              </w:rPr>
              <w:t xml:space="preserve"> </w:t>
            </w:r>
            <w:permStart w:id="91" w:edGrp="everyone"/>
            <w:r>
              <w:rPr>
                <w:rFonts w:hint="eastAsia" w:ascii="宋体" w:hAnsi="宋体" w:cs="宋体"/>
                <w:color w:val="000000"/>
                <w:kern w:val="0"/>
                <w:sz w:val="18"/>
                <w:szCs w:val="18"/>
                <w:lang w:eastAsia="zh-CN" w:bidi="ar"/>
              </w:rPr>
              <w:t>汕尾市食品药品检验所</w:t>
            </w:r>
            <w:permEnd w:id="91"/>
            <w:r>
              <w:rPr>
                <w:rFonts w:hint="eastAsia" w:ascii="宋体" w:hAnsi="宋体" w:cs="宋体"/>
                <w:color w:val="000000"/>
                <w:kern w:val="0"/>
                <w:sz w:val="18"/>
                <w:szCs w:val="18"/>
                <w:lang w:bidi="ar"/>
              </w:rPr>
              <w:t xml:space="preserve"> </w:t>
            </w:r>
            <w:bookmarkEnd w:id="31"/>
          </w:p>
        </w:tc>
        <w:tc>
          <w:tcPr>
            <w:tcW w:w="2439" w:type="dxa"/>
            <w:tcBorders>
              <w:top w:val="nil"/>
              <w:left w:val="nil"/>
              <w:right w:val="nil"/>
            </w:tcBorders>
            <w:shd w:val="clear" w:color="auto" w:fill="FFFFFF"/>
            <w:noWrap w:val="0"/>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6408" w:type="dxa"/>
            <w:gridSpan w:val="2"/>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功能分类科目</w:t>
            </w:r>
          </w:p>
        </w:tc>
        <w:tc>
          <w:tcPr>
            <w:tcW w:w="7765" w:type="dxa"/>
            <w:gridSpan w:val="3"/>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390" w:hRule="atLeast"/>
          <w:tblHeader/>
          <w:jc w:val="center"/>
        </w:trPr>
        <w:tc>
          <w:tcPr>
            <w:tcW w:w="3102"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科目编码</w:t>
            </w:r>
          </w:p>
        </w:tc>
        <w:tc>
          <w:tcPr>
            <w:tcW w:w="330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科目名称</w:t>
            </w:r>
          </w:p>
        </w:tc>
        <w:tc>
          <w:tcPr>
            <w:tcW w:w="2230"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309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其中：基本支出</w:t>
            </w:r>
          </w:p>
        </w:tc>
        <w:tc>
          <w:tcPr>
            <w:tcW w:w="2439"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3102" w:type="dxa"/>
            <w:shd w:val="clear" w:color="auto" w:fill="FFFFFF"/>
            <w:noWrap w:val="0"/>
            <w:vAlign w:val="center"/>
          </w:tcPr>
          <w:p>
            <w:pPr>
              <w:jc w:val="left"/>
              <w:rPr>
                <w:rFonts w:hint="eastAsia" w:ascii="宋体" w:hAnsi="宋体" w:cs="宋体"/>
                <w:color w:val="000000"/>
                <w:sz w:val="18"/>
                <w:szCs w:val="18"/>
              </w:rPr>
            </w:pPr>
            <w:permStart w:id="92" w:edGrp="everyone" w:colFirst="2" w:colLast="2"/>
            <w:permStart w:id="93" w:edGrp="everyone" w:colFirst="3" w:colLast="3"/>
            <w:permStart w:id="94" w:edGrp="everyone" w:colFirst="4" w:colLast="4"/>
          </w:p>
        </w:tc>
        <w:tc>
          <w:tcPr>
            <w:tcW w:w="3306" w:type="dxa"/>
            <w:shd w:val="clear" w:color="auto" w:fill="FFFFFF"/>
            <w:noWrap w:val="0"/>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    计</w:t>
            </w:r>
          </w:p>
        </w:tc>
        <w:tc>
          <w:tcPr>
            <w:tcW w:w="223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09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43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3102" w:type="dxa"/>
            <w:shd w:val="clear" w:color="auto" w:fill="FFFFFF"/>
            <w:noWrap w:val="0"/>
            <w:vAlign w:val="center"/>
          </w:tcPr>
          <w:p>
            <w:pPr>
              <w:widowControl/>
              <w:textAlignment w:val="center"/>
              <w:rPr>
                <w:rFonts w:hint="eastAsia" w:ascii="宋体" w:hAnsi="宋体" w:cs="宋体"/>
                <w:color w:val="000000"/>
                <w:sz w:val="18"/>
                <w:szCs w:val="18"/>
              </w:rPr>
            </w:pPr>
            <w:permStart w:id="95" w:edGrp="everyone"/>
            <w:r>
              <w:rPr>
                <w:rFonts w:hint="eastAsia" w:ascii="宋体" w:hAnsi="宋体" w:cs="宋体"/>
                <w:color w:val="000000"/>
                <w:kern w:val="0"/>
                <w:sz w:val="18"/>
                <w:szCs w:val="18"/>
                <w:lang w:bidi="ar"/>
              </w:rPr>
              <w:t>229</w:t>
            </w:r>
          </w:p>
        </w:tc>
        <w:tc>
          <w:tcPr>
            <w:tcW w:w="330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其他支出</w:t>
            </w:r>
          </w:p>
        </w:tc>
        <w:tc>
          <w:tcPr>
            <w:tcW w:w="223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09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43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310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22960</w:t>
            </w:r>
          </w:p>
        </w:tc>
        <w:tc>
          <w:tcPr>
            <w:tcW w:w="330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彩票公益金安排的支出</w:t>
            </w:r>
          </w:p>
        </w:tc>
        <w:tc>
          <w:tcPr>
            <w:tcW w:w="223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09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43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3102" w:type="dxa"/>
            <w:shd w:val="clear" w:color="auto" w:fill="FFFFFF"/>
            <w:noWrap w:val="0"/>
            <w:vAlign w:val="center"/>
          </w:tcPr>
          <w:p>
            <w:pPr>
              <w:widowControl/>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2296003</w:t>
            </w:r>
          </w:p>
        </w:tc>
        <w:tc>
          <w:tcPr>
            <w:tcW w:w="3306" w:type="dxa"/>
            <w:shd w:val="clear" w:color="auto" w:fill="FFFFFF"/>
            <w:noWrap w:val="0"/>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用于体育事业的彩票公益金支出</w:t>
            </w:r>
          </w:p>
        </w:tc>
        <w:tc>
          <w:tcPr>
            <w:tcW w:w="223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09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43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wBefore w:w="0" w:type="dxa"/>
          <w:wAfter w:w="0" w:type="dxa"/>
          <w:cantSplit/>
          <w:trHeight w:val="495" w:hRule="atLeast"/>
          <w:tblHeader/>
          <w:jc w:val="center"/>
        </w:trPr>
        <w:tc>
          <w:tcPr>
            <w:tcW w:w="3102" w:type="dxa"/>
            <w:shd w:val="clear" w:color="auto" w:fill="FFFFFF"/>
            <w:noWrap w:val="0"/>
            <w:vAlign w:val="center"/>
          </w:tcPr>
          <w:p>
            <w:pPr>
              <w:widowControl/>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2296004</w:t>
            </w:r>
          </w:p>
        </w:tc>
        <w:tc>
          <w:tcPr>
            <w:tcW w:w="3306" w:type="dxa"/>
            <w:shd w:val="clear" w:color="auto" w:fill="FFFFFF"/>
            <w:noWrap w:val="0"/>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用于教育事业的彩票公益金支出</w:t>
            </w:r>
          </w:p>
        </w:tc>
        <w:tc>
          <w:tcPr>
            <w:tcW w:w="2230"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3096"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c>
          <w:tcPr>
            <w:tcW w:w="2439" w:type="dxa"/>
            <w:shd w:val="clear" w:color="auto" w:fill="FFFFFF"/>
            <w:noWrap w:val="0"/>
            <w:vAlign w:val="center"/>
          </w:tcPr>
          <w:p>
            <w:pPr>
              <w:jc w:val="right"/>
              <w:rPr>
                <w:rFonts w:hint="eastAsia" w:ascii="宋体" w:hAnsi="宋体" w:cs="宋体"/>
                <w:color w:val="000000"/>
                <w:sz w:val="18"/>
                <w:szCs w:val="18"/>
              </w:rPr>
            </w:pPr>
            <w:r>
              <w:rPr>
                <w:rFonts w:hint="eastAsia" w:ascii="宋体" w:hAnsi="宋体" w:cs="宋体"/>
                <w:color w:val="000000"/>
                <w:sz w:val="18"/>
                <w:szCs w:val="18"/>
              </w:rPr>
              <w:t>0.00</w:t>
            </w:r>
          </w:p>
        </w:tc>
      </w:tr>
      <w:bookmarkEnd w:id="30"/>
      <w:permEnd w:id="95"/>
    </w:tbl>
    <w:p>
      <w:pPr>
        <w:rPr>
          <w:rFonts w:hint="eastAsia" w:ascii="宋体" w:hAnsi="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000000"/>
          <w:kern w:val="0"/>
          <w:sz w:val="18"/>
          <w:szCs w:val="18"/>
          <w:lang w:bidi="ar"/>
        </w:rPr>
        <w:t>注：</w:t>
      </w:r>
      <w:bookmarkStart w:id="32" w:name="PO_part1remark8"/>
      <w:r>
        <w:rPr>
          <w:rFonts w:hint="eastAsia" w:ascii="宋体" w:hAnsi="宋体" w:cs="宋体"/>
          <w:color w:val="000000"/>
          <w:kern w:val="0"/>
          <w:sz w:val="18"/>
          <w:szCs w:val="18"/>
          <w:lang w:bidi="ar"/>
        </w:rPr>
        <w:t xml:space="preserve"> </w:t>
      </w:r>
      <w:permStart w:id="96" w:edGrp="everyone"/>
      <w:r>
        <w:rPr>
          <w:rFonts w:hint="eastAsia" w:ascii="宋体" w:hAnsi="宋体" w:cs="宋体"/>
          <w:color w:val="000000"/>
          <w:kern w:val="0"/>
          <w:sz w:val="18"/>
          <w:szCs w:val="18"/>
          <w:lang w:bidi="ar"/>
        </w:rPr>
        <w:t>**</w:t>
      </w:r>
      <w:permEnd w:id="96"/>
      <w:r>
        <w:rPr>
          <w:rFonts w:hint="eastAsia" w:ascii="宋体" w:hAnsi="宋体" w:cs="宋体"/>
          <w:color w:val="000000"/>
          <w:kern w:val="0"/>
          <w:sz w:val="18"/>
          <w:szCs w:val="18"/>
          <w:lang w:bidi="ar"/>
        </w:rPr>
        <w:t xml:space="preserve"> </w:t>
      </w:r>
      <w:bookmarkEnd w:id="32"/>
      <w:r>
        <w:rPr>
          <w:rFonts w:hint="eastAsia" w:ascii="宋体" w:hAnsi="宋体" w:cs="宋体"/>
          <w:color w:val="000000"/>
          <w:kern w:val="0"/>
          <w:sz w:val="18"/>
          <w:szCs w:val="18"/>
          <w:lang w:bidi="ar"/>
        </w:rPr>
        <w:t xml:space="preserve"> </w:t>
      </w:r>
    </w:p>
    <w:p>
      <w:pPr>
        <w:tabs>
          <w:tab w:val="center" w:pos="6979"/>
        </w:tabs>
        <w:ind w:firstLine="440" w:firstLineChars="100"/>
        <w:jc w:val="center"/>
        <w:rPr>
          <w:rFonts w:ascii="黑体" w:hAnsi="黑体" w:eastAsia="黑体" w:cs="方正小标宋简体"/>
          <w:sz w:val="44"/>
          <w:szCs w:val="44"/>
        </w:rPr>
      </w:pPr>
      <w:r>
        <w:rPr>
          <w:rFonts w:hint="eastAsia" w:ascii="黑体" w:hAnsi="黑体" w:eastAsia="黑体" w:cs="方正小标宋简体"/>
          <w:sz w:val="44"/>
          <w:szCs w:val="44"/>
        </w:rPr>
        <w:t>第三部分</w:t>
      </w:r>
      <w:r>
        <w:rPr>
          <w:rFonts w:hint="eastAsia" w:ascii="方正小标宋简体" w:hAnsi="方正小标宋简体" w:eastAsia="方正小标宋简体" w:cs="方正小标宋简体"/>
          <w:sz w:val="44"/>
          <w:szCs w:val="44"/>
        </w:rPr>
        <w:t xml:space="preserve">  </w:t>
      </w:r>
      <w:bookmarkStart w:id="33" w:name="PO_part3Year1"/>
      <w:r>
        <w:rPr>
          <w:rFonts w:ascii="方正小标宋简体" w:hAnsi="方正小标宋简体" w:eastAsia="方正小标宋简体" w:cs="方正小标宋简体"/>
          <w:sz w:val="44"/>
          <w:szCs w:val="44"/>
        </w:rPr>
        <w:t xml:space="preserve"> </w:t>
      </w:r>
      <w:permStart w:id="97" w:edGrp="everyone"/>
      <w:r>
        <w:rPr>
          <w:rFonts w:hint="eastAsia" w:ascii="黑体" w:hAnsi="黑体" w:eastAsia="黑体" w:cs="方正小标宋简体"/>
          <w:sz w:val="44"/>
          <w:szCs w:val="44"/>
          <w:lang w:val="en-US" w:eastAsia="zh-CN"/>
        </w:rPr>
        <w:t>2019</w:t>
      </w:r>
      <w:permEnd w:id="97"/>
      <w:r>
        <w:rPr>
          <w:rFonts w:ascii="方正小标宋简体" w:hAnsi="方正小标宋简体" w:eastAsia="方正小标宋简体" w:cs="方正小标宋简体"/>
          <w:sz w:val="44"/>
          <w:szCs w:val="44"/>
        </w:rPr>
        <w:t xml:space="preserve"> </w:t>
      </w:r>
      <w:bookmarkEnd w:id="33"/>
      <w:r>
        <w:rPr>
          <w:rFonts w:hint="eastAsia" w:ascii="黑体" w:hAnsi="黑体" w:eastAsia="黑体" w:cs="方正小标宋简体"/>
          <w:sz w:val="44"/>
          <w:szCs w:val="44"/>
        </w:rPr>
        <w:t>年部门预算情况说明</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bookmarkStart w:id="34" w:name="PO_part3A1Year1"/>
      <w:r>
        <w:rPr>
          <w:rFonts w:ascii="仿宋_GB2312" w:hAnsi="仿宋_GB2312" w:eastAsia="仿宋_GB2312" w:cs="仿宋_GB2312"/>
          <w:sz w:val="32"/>
          <w:szCs w:val="32"/>
        </w:rPr>
        <w:t xml:space="preserve"> </w:t>
      </w:r>
      <w:permStart w:id="98" w:edGrp="everyone"/>
      <w:r>
        <w:rPr>
          <w:rFonts w:hint="eastAsia" w:ascii="仿宋_GB2312" w:hAnsi="仿宋_GB2312" w:eastAsia="仿宋_GB2312" w:cs="仿宋_GB2312"/>
          <w:sz w:val="30"/>
          <w:szCs w:val="30"/>
          <w:lang w:val="en-US" w:eastAsia="zh-CN"/>
        </w:rPr>
        <w:t>2019</w:t>
      </w:r>
      <w:permEnd w:id="98"/>
      <w:r>
        <w:rPr>
          <w:rFonts w:ascii="仿宋_GB2312" w:hAnsi="仿宋_GB2312" w:eastAsia="仿宋_GB2312" w:cs="仿宋_GB2312"/>
          <w:sz w:val="32"/>
          <w:szCs w:val="32"/>
        </w:rPr>
        <w:t xml:space="preserve"> </w:t>
      </w:r>
      <w:bookmarkEnd w:id="34"/>
      <w:r>
        <w:rPr>
          <w:rFonts w:hint="eastAsia" w:ascii="仿宋_GB2312" w:hAnsi="仿宋_GB2312" w:eastAsia="仿宋_GB2312" w:cs="仿宋_GB2312"/>
          <w:sz w:val="30"/>
          <w:szCs w:val="30"/>
        </w:rPr>
        <w:t>年本部门收入预算</w:t>
      </w:r>
      <w:bookmarkStart w:id="35" w:name="PO_part3A1Amount1"/>
      <w:r>
        <w:rPr>
          <w:rFonts w:hint="eastAsia" w:ascii="仿宋_GB2312" w:hAnsi="仿宋_GB2312" w:eastAsia="仿宋_GB2312" w:cs="仿宋_GB2312"/>
          <w:sz w:val="30"/>
          <w:szCs w:val="30"/>
        </w:rPr>
        <w:t xml:space="preserve"> </w:t>
      </w:r>
      <w:permStart w:id="99" w:edGrp="everyone"/>
      <w:r>
        <w:rPr>
          <w:rFonts w:hint="eastAsia" w:ascii="仿宋_GB2312" w:hAnsi="仿宋_GB2312" w:eastAsia="仿宋_GB2312" w:cs="仿宋_GB2312"/>
          <w:sz w:val="30"/>
          <w:szCs w:val="30"/>
          <w:lang w:val="en-US" w:eastAsia="zh-CN"/>
        </w:rPr>
        <w:t>406.70</w:t>
      </w:r>
      <w:permEnd w:id="99"/>
      <w:r>
        <w:rPr>
          <w:rFonts w:ascii="仿宋_GB2312" w:hAnsi="仿宋_GB2312" w:eastAsia="仿宋_GB2312" w:cs="仿宋_GB2312"/>
          <w:sz w:val="30"/>
          <w:szCs w:val="30"/>
        </w:rPr>
        <w:t xml:space="preserve"> </w:t>
      </w:r>
      <w:bookmarkEnd w:id="35"/>
      <w:r>
        <w:rPr>
          <w:rFonts w:hint="eastAsia" w:ascii="仿宋_GB2312" w:hAnsi="仿宋_GB2312" w:eastAsia="仿宋_GB2312" w:cs="仿宋_GB2312"/>
          <w:sz w:val="30"/>
          <w:szCs w:val="30"/>
        </w:rPr>
        <w:t>万元，比上年</w:t>
      </w:r>
      <w:bookmarkStart w:id="36" w:name="PO_part3A1IncAmount1"/>
      <w:r>
        <w:rPr>
          <w:rFonts w:hint="eastAsia" w:ascii="仿宋_GB2312" w:hAnsi="仿宋_GB2312" w:eastAsia="仿宋_GB2312" w:cs="仿宋_GB2312"/>
          <w:sz w:val="30"/>
          <w:szCs w:val="30"/>
        </w:rPr>
        <w:t xml:space="preserve"> </w:t>
      </w:r>
      <w:permStart w:id="100"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9.7</w:t>
      </w:r>
      <w:permEnd w:id="100"/>
      <w:r>
        <w:rPr>
          <w:rFonts w:ascii="仿宋_GB2312" w:hAnsi="仿宋_GB2312" w:eastAsia="仿宋_GB2312" w:cs="仿宋_GB2312"/>
          <w:sz w:val="30"/>
          <w:szCs w:val="30"/>
        </w:rPr>
        <w:t xml:space="preserve"> </w:t>
      </w:r>
      <w:bookmarkEnd w:id="36"/>
      <w:r>
        <w:rPr>
          <w:rFonts w:hint="eastAsia" w:ascii="仿宋_GB2312" w:hAnsi="仿宋_GB2312" w:eastAsia="仿宋_GB2312" w:cs="仿宋_GB2312"/>
          <w:sz w:val="30"/>
          <w:szCs w:val="30"/>
        </w:rPr>
        <w:t>万元，</w:t>
      </w:r>
      <w:bookmarkStart w:id="37" w:name="PO_part3A1IncPercent1"/>
      <w:r>
        <w:rPr>
          <w:rFonts w:hint="eastAsia" w:ascii="仿宋_GB2312" w:hAnsi="仿宋_GB2312" w:eastAsia="仿宋_GB2312" w:cs="仿宋_GB2312"/>
          <w:sz w:val="30"/>
          <w:szCs w:val="30"/>
        </w:rPr>
        <w:t xml:space="preserve"> </w:t>
      </w:r>
      <w:permStart w:id="101"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w:t>
      </w:r>
      <w:permEnd w:id="101"/>
      <w:r>
        <w:rPr>
          <w:rFonts w:ascii="仿宋_GB2312" w:hAnsi="仿宋_GB2312" w:eastAsia="仿宋_GB2312" w:cs="仿宋_GB2312"/>
          <w:sz w:val="30"/>
          <w:szCs w:val="30"/>
        </w:rPr>
        <w:t xml:space="preserve"> </w:t>
      </w:r>
      <w:bookmarkEnd w:id="37"/>
      <w:r>
        <w:rPr>
          <w:rFonts w:hint="eastAsia" w:ascii="仿宋_GB2312" w:hAnsi="仿宋_GB2312" w:eastAsia="仿宋_GB2312" w:cs="仿宋_GB2312"/>
          <w:sz w:val="30"/>
          <w:szCs w:val="30"/>
        </w:rPr>
        <w:t>%，主要原因是</w:t>
      </w:r>
      <w:bookmarkStart w:id="38" w:name="PO_part3A1IncReason1"/>
      <w:r>
        <w:rPr>
          <w:rFonts w:hint="eastAsia" w:ascii="仿宋_GB2312" w:hAnsi="仿宋_GB2312" w:eastAsia="仿宋_GB2312" w:cs="仿宋_GB2312"/>
          <w:sz w:val="30"/>
          <w:szCs w:val="30"/>
        </w:rPr>
        <w:t xml:space="preserve"> </w:t>
      </w:r>
      <w:permStart w:id="102" w:edGrp="everyone"/>
      <w:r>
        <w:rPr>
          <w:rFonts w:hint="eastAsia" w:ascii="仿宋_GB2312" w:hAnsi="仿宋_GB2312" w:eastAsia="仿宋_GB2312" w:cs="仿宋_GB2312"/>
          <w:sz w:val="30"/>
          <w:szCs w:val="30"/>
          <w:lang w:eastAsia="zh-CN"/>
        </w:rPr>
        <w:t>本单位实行零基预算，商品和服务性支出增加资金投入</w:t>
      </w:r>
      <w:permEnd w:id="102"/>
      <w:r>
        <w:rPr>
          <w:rFonts w:hint="eastAsia" w:ascii="仿宋_GB2312" w:hAnsi="仿宋_GB2312" w:eastAsia="仿宋_GB2312" w:cs="仿宋_GB2312"/>
          <w:sz w:val="30"/>
          <w:szCs w:val="30"/>
        </w:rPr>
        <w:t xml:space="preserve"> </w:t>
      </w:r>
      <w:bookmarkEnd w:id="38"/>
      <w:r>
        <w:rPr>
          <w:rFonts w:hint="eastAsia" w:ascii="仿宋_GB2312" w:hAnsi="仿宋_GB2312" w:eastAsia="仿宋_GB2312" w:cs="仿宋_GB2312"/>
          <w:sz w:val="30"/>
          <w:szCs w:val="30"/>
        </w:rPr>
        <w:t xml:space="preserve"> ；支出预算</w:t>
      </w:r>
      <w:bookmarkStart w:id="39" w:name="PO_part3A1Amount2"/>
      <w:r>
        <w:rPr>
          <w:rFonts w:hint="eastAsia" w:ascii="仿宋_GB2312" w:hAnsi="仿宋_GB2312" w:eastAsia="仿宋_GB2312" w:cs="仿宋_GB2312"/>
          <w:sz w:val="30"/>
          <w:szCs w:val="30"/>
        </w:rPr>
        <w:t xml:space="preserve"> </w:t>
      </w:r>
      <w:permStart w:id="103" w:edGrp="everyone"/>
      <w:r>
        <w:rPr>
          <w:rFonts w:hint="eastAsia" w:ascii="仿宋_GB2312" w:hAnsi="仿宋_GB2312" w:eastAsia="仿宋_GB2312" w:cs="仿宋_GB2312"/>
          <w:sz w:val="30"/>
          <w:szCs w:val="30"/>
          <w:lang w:val="en-US" w:eastAsia="zh-CN"/>
        </w:rPr>
        <w:t>406.7</w:t>
      </w:r>
      <w:permEnd w:id="103"/>
      <w:r>
        <w:rPr>
          <w:rFonts w:ascii="仿宋_GB2312" w:hAnsi="仿宋_GB2312" w:eastAsia="仿宋_GB2312" w:cs="仿宋_GB2312"/>
          <w:sz w:val="30"/>
          <w:szCs w:val="30"/>
        </w:rPr>
        <w:t xml:space="preserve"> </w:t>
      </w:r>
      <w:bookmarkEnd w:id="39"/>
      <w:r>
        <w:rPr>
          <w:rFonts w:hint="eastAsia" w:ascii="仿宋_GB2312" w:hAnsi="仿宋_GB2312" w:eastAsia="仿宋_GB2312" w:cs="仿宋_GB2312"/>
          <w:sz w:val="30"/>
          <w:szCs w:val="30"/>
        </w:rPr>
        <w:t>万元，比上年</w:t>
      </w:r>
      <w:bookmarkStart w:id="40" w:name="PO_part3A1IncAmount2"/>
      <w:r>
        <w:rPr>
          <w:rFonts w:hint="eastAsia" w:ascii="仿宋_GB2312" w:hAnsi="仿宋_GB2312" w:eastAsia="仿宋_GB2312" w:cs="仿宋_GB2312"/>
          <w:sz w:val="30"/>
          <w:szCs w:val="30"/>
        </w:rPr>
        <w:t xml:space="preserve"> </w:t>
      </w:r>
      <w:permStart w:id="104"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9.7</w:t>
      </w:r>
      <w:permEnd w:id="104"/>
      <w:r>
        <w:rPr>
          <w:rFonts w:ascii="仿宋_GB2312" w:hAnsi="仿宋_GB2312" w:eastAsia="仿宋_GB2312" w:cs="仿宋_GB2312"/>
          <w:sz w:val="30"/>
          <w:szCs w:val="30"/>
        </w:rPr>
        <w:t xml:space="preserve"> </w:t>
      </w:r>
      <w:bookmarkEnd w:id="40"/>
      <w:r>
        <w:rPr>
          <w:rFonts w:hint="eastAsia" w:ascii="仿宋_GB2312" w:hAnsi="仿宋_GB2312" w:eastAsia="仿宋_GB2312" w:cs="仿宋_GB2312"/>
          <w:sz w:val="30"/>
          <w:szCs w:val="30"/>
        </w:rPr>
        <w:t>万元，</w:t>
      </w:r>
      <w:bookmarkStart w:id="41" w:name="PO_part3A1IncPercent2"/>
      <w:r>
        <w:rPr>
          <w:rFonts w:hint="eastAsia" w:ascii="仿宋_GB2312" w:hAnsi="仿宋_GB2312" w:eastAsia="仿宋_GB2312" w:cs="仿宋_GB2312"/>
          <w:sz w:val="30"/>
          <w:szCs w:val="30"/>
        </w:rPr>
        <w:t xml:space="preserve"> </w:t>
      </w:r>
      <w:permStart w:id="105"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2</w:t>
      </w:r>
      <w:permEnd w:id="105"/>
      <w:r>
        <w:rPr>
          <w:rFonts w:ascii="仿宋_GB2312" w:hAnsi="仿宋_GB2312" w:eastAsia="仿宋_GB2312" w:cs="仿宋_GB2312"/>
          <w:sz w:val="30"/>
          <w:szCs w:val="30"/>
        </w:rPr>
        <w:t xml:space="preserve"> </w:t>
      </w:r>
      <w:bookmarkEnd w:id="41"/>
      <w:r>
        <w:rPr>
          <w:rFonts w:hint="eastAsia" w:ascii="仿宋_GB2312" w:hAnsi="仿宋_GB2312" w:eastAsia="仿宋_GB2312" w:cs="仿宋_GB2312"/>
          <w:sz w:val="30"/>
          <w:szCs w:val="30"/>
        </w:rPr>
        <w:t>%，主要原因是</w:t>
      </w:r>
      <w:bookmarkStart w:id="42" w:name="PO_part3A1IncReason2"/>
      <w:r>
        <w:rPr>
          <w:rFonts w:hint="eastAsia" w:ascii="仿宋_GB2312" w:hAnsi="仿宋_GB2312" w:eastAsia="仿宋_GB2312" w:cs="仿宋_GB2312"/>
          <w:sz w:val="30"/>
          <w:szCs w:val="30"/>
        </w:rPr>
        <w:t xml:space="preserve"> </w:t>
      </w:r>
      <w:permStart w:id="106" w:edGrp="everyone"/>
      <w:r>
        <w:rPr>
          <w:rFonts w:hint="eastAsia" w:ascii="仿宋_GB2312" w:hAnsi="仿宋_GB2312" w:eastAsia="仿宋_GB2312" w:cs="仿宋_GB2312"/>
          <w:sz w:val="30"/>
          <w:szCs w:val="30"/>
          <w:lang w:eastAsia="zh-CN"/>
        </w:rPr>
        <w:t>单位实行零基预算，商品和服务性支出增加资金支出</w:t>
      </w:r>
      <w:permEnd w:id="106"/>
      <w:r>
        <w:rPr>
          <w:rFonts w:hint="eastAsia" w:ascii="仿宋_GB2312" w:hAnsi="仿宋_GB2312" w:eastAsia="仿宋_GB2312" w:cs="仿宋_GB2312"/>
          <w:sz w:val="30"/>
          <w:szCs w:val="30"/>
        </w:rPr>
        <w:t xml:space="preserve"> </w:t>
      </w:r>
      <w:bookmarkEnd w:id="42"/>
      <w:r>
        <w:rPr>
          <w:rFonts w:hint="eastAsia" w:ascii="仿宋_GB2312" w:hAnsi="仿宋_GB2312" w:eastAsia="仿宋_GB2312" w:cs="仿宋_GB2312"/>
          <w:sz w:val="30"/>
          <w:szCs w:val="30"/>
        </w:rPr>
        <w:t>。</w:t>
      </w:r>
    </w:p>
    <w:p>
      <w:pPr>
        <w:numPr>
          <w:ilvl w:val="0"/>
          <w:numId w:val="3"/>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“三公”经费安排情况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43" w:name="PO_part3A2Year1"/>
      <w:r>
        <w:rPr>
          <w:rFonts w:ascii="仿宋_GB2312" w:hAnsi="仿宋_GB2312" w:eastAsia="仿宋_GB2312" w:cs="仿宋_GB2312"/>
          <w:sz w:val="30"/>
          <w:szCs w:val="30"/>
        </w:rPr>
        <w:t xml:space="preserve"> </w:t>
      </w:r>
      <w:permStart w:id="107" w:edGrp="everyone"/>
      <w:r>
        <w:rPr>
          <w:rFonts w:hint="eastAsia" w:ascii="仿宋_GB2312" w:hAnsi="仿宋_GB2312" w:eastAsia="仿宋_GB2312" w:cs="仿宋_GB2312"/>
          <w:sz w:val="30"/>
          <w:szCs w:val="30"/>
          <w:lang w:val="en-US" w:eastAsia="zh-CN"/>
        </w:rPr>
        <w:t>2019</w:t>
      </w:r>
      <w:permEnd w:id="107"/>
      <w:r>
        <w:rPr>
          <w:rFonts w:ascii="仿宋_GB2312" w:hAnsi="仿宋_GB2312" w:eastAsia="仿宋_GB2312" w:cs="仿宋_GB2312"/>
          <w:sz w:val="30"/>
          <w:szCs w:val="30"/>
        </w:rPr>
        <w:t xml:space="preserve"> </w:t>
      </w:r>
      <w:bookmarkEnd w:id="43"/>
      <w:r>
        <w:rPr>
          <w:rFonts w:hint="eastAsia" w:ascii="仿宋_GB2312" w:hAnsi="仿宋_GB2312" w:eastAsia="仿宋_GB2312" w:cs="仿宋_GB2312"/>
          <w:sz w:val="30"/>
          <w:szCs w:val="30"/>
        </w:rPr>
        <w:t>年本部门财政拨款安排“三公”经费</w:t>
      </w:r>
      <w:bookmarkStart w:id="44" w:name="PO_part3A2Amount1"/>
      <w:r>
        <w:rPr>
          <w:rFonts w:hint="eastAsia" w:ascii="仿宋_GB2312" w:hAnsi="仿宋_GB2312" w:eastAsia="仿宋_GB2312" w:cs="仿宋_GB2312"/>
          <w:sz w:val="30"/>
          <w:szCs w:val="30"/>
        </w:rPr>
        <w:t xml:space="preserve"> </w:t>
      </w:r>
      <w:permStart w:id="108" w:edGrp="everyone"/>
      <w:r>
        <w:rPr>
          <w:rFonts w:hint="eastAsia" w:ascii="仿宋_GB2312" w:hAnsi="仿宋_GB2312" w:eastAsia="仿宋_GB2312" w:cs="仿宋_GB2312"/>
          <w:sz w:val="30"/>
          <w:szCs w:val="30"/>
          <w:lang w:val="en-US" w:eastAsia="zh-CN"/>
        </w:rPr>
        <w:t>3.90</w:t>
      </w:r>
      <w:permEnd w:id="108"/>
      <w:r>
        <w:rPr>
          <w:rFonts w:ascii="仿宋_GB2312" w:hAnsi="仿宋_GB2312" w:eastAsia="仿宋_GB2312" w:cs="仿宋_GB2312"/>
          <w:sz w:val="30"/>
          <w:szCs w:val="30"/>
        </w:rPr>
        <w:t xml:space="preserve"> </w:t>
      </w:r>
      <w:bookmarkEnd w:id="44"/>
      <w:r>
        <w:rPr>
          <w:rFonts w:hint="eastAsia" w:ascii="仿宋_GB2312" w:hAnsi="仿宋_GB2312" w:eastAsia="仿宋_GB2312" w:cs="仿宋_GB2312"/>
          <w:sz w:val="30"/>
          <w:szCs w:val="30"/>
        </w:rPr>
        <w:t>万元，比上年</w:t>
      </w:r>
      <w:bookmarkStart w:id="45" w:name="PO_part3A2IncAmount1"/>
      <w:r>
        <w:rPr>
          <w:rFonts w:hint="eastAsia" w:ascii="仿宋_GB2312" w:hAnsi="仿宋_GB2312" w:eastAsia="仿宋_GB2312" w:cs="仿宋_GB2312"/>
          <w:sz w:val="30"/>
          <w:szCs w:val="30"/>
        </w:rPr>
        <w:t xml:space="preserve"> </w:t>
      </w:r>
      <w:permStart w:id="109"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0.2</w:t>
      </w:r>
      <w:permEnd w:id="109"/>
      <w:r>
        <w:rPr>
          <w:rFonts w:ascii="仿宋_GB2312" w:hAnsi="仿宋_GB2312" w:eastAsia="仿宋_GB2312" w:cs="仿宋_GB2312"/>
          <w:sz w:val="30"/>
          <w:szCs w:val="30"/>
        </w:rPr>
        <w:t xml:space="preserve"> </w:t>
      </w:r>
      <w:bookmarkEnd w:id="45"/>
      <w:r>
        <w:rPr>
          <w:rFonts w:hint="eastAsia" w:ascii="仿宋_GB2312" w:hAnsi="仿宋_GB2312" w:eastAsia="仿宋_GB2312" w:cs="仿宋_GB2312"/>
          <w:sz w:val="30"/>
          <w:szCs w:val="30"/>
        </w:rPr>
        <w:t>万元，</w:t>
      </w:r>
      <w:bookmarkStart w:id="46" w:name="PO_part3A2IncPercent1"/>
      <w:r>
        <w:rPr>
          <w:rFonts w:hint="eastAsia" w:ascii="仿宋_GB2312" w:hAnsi="仿宋_GB2312" w:eastAsia="仿宋_GB2312" w:cs="仿宋_GB2312"/>
          <w:sz w:val="30"/>
          <w:szCs w:val="30"/>
        </w:rPr>
        <w:t xml:space="preserve"> </w:t>
      </w:r>
      <w:permStart w:id="110"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5</w:t>
      </w:r>
      <w:permEnd w:id="110"/>
      <w:r>
        <w:rPr>
          <w:rFonts w:ascii="仿宋_GB2312" w:hAnsi="仿宋_GB2312" w:eastAsia="仿宋_GB2312" w:cs="仿宋_GB2312"/>
          <w:sz w:val="30"/>
          <w:szCs w:val="30"/>
        </w:rPr>
        <w:t xml:space="preserve"> </w:t>
      </w:r>
      <w:bookmarkEnd w:id="46"/>
      <w:r>
        <w:rPr>
          <w:rFonts w:hint="eastAsia" w:ascii="仿宋_GB2312" w:hAnsi="仿宋_GB2312" w:eastAsia="仿宋_GB2312" w:cs="仿宋_GB2312"/>
          <w:sz w:val="30"/>
          <w:szCs w:val="30"/>
        </w:rPr>
        <w:t>%，主要原因是</w:t>
      </w:r>
      <w:bookmarkStart w:id="47" w:name="PO_part3A2IncReason1"/>
      <w:r>
        <w:rPr>
          <w:rFonts w:hint="eastAsia" w:ascii="仿宋_GB2312" w:hAnsi="仿宋_GB2312" w:eastAsia="仿宋_GB2312" w:cs="仿宋_GB2312"/>
          <w:sz w:val="30"/>
          <w:szCs w:val="30"/>
        </w:rPr>
        <w:t xml:space="preserve"> </w:t>
      </w:r>
      <w:permStart w:id="111" w:edGrp="everyone"/>
      <w:r>
        <w:rPr>
          <w:rFonts w:hint="eastAsia" w:ascii="仿宋_GB2312" w:hAnsi="仿宋_GB2312" w:eastAsia="仿宋_GB2312" w:cs="仿宋_GB2312"/>
          <w:sz w:val="30"/>
          <w:szCs w:val="30"/>
          <w:lang w:eastAsia="zh-CN"/>
        </w:rPr>
        <w:t>公务用车运行维护费和公务接待费减少，</w:t>
      </w:r>
      <w:r>
        <w:rPr>
          <w:rFonts w:hint="eastAsia" w:ascii="仿宋" w:hAnsi="仿宋" w:eastAsia="仿宋" w:cs="仿宋"/>
          <w:sz w:val="30"/>
          <w:szCs w:val="30"/>
        </w:rPr>
        <w:t>贯彻落实中央八项管理规定，严格控制</w:t>
      </w:r>
      <w:r>
        <w:rPr>
          <w:rFonts w:hint="eastAsia" w:ascii="仿宋" w:hAnsi="仿宋" w:eastAsia="仿宋" w:cs="仿宋"/>
          <w:sz w:val="30"/>
          <w:szCs w:val="30"/>
          <w:lang w:eastAsia="zh-CN"/>
        </w:rPr>
        <w:t>三公</w:t>
      </w:r>
      <w:r>
        <w:rPr>
          <w:rFonts w:hint="eastAsia" w:ascii="仿宋" w:hAnsi="仿宋" w:eastAsia="仿宋" w:cs="仿宋"/>
          <w:sz w:val="30"/>
          <w:szCs w:val="30"/>
        </w:rPr>
        <w:t>费用</w:t>
      </w:r>
      <w:r>
        <w:rPr>
          <w:rFonts w:hint="eastAsia" w:ascii="仿宋" w:hAnsi="仿宋" w:eastAsia="仿宋" w:cs="仿宋"/>
          <w:sz w:val="30"/>
          <w:szCs w:val="30"/>
          <w:lang w:eastAsia="zh-CN"/>
        </w:rPr>
        <w:t>支出</w:t>
      </w:r>
      <w:r>
        <w:rPr>
          <w:rFonts w:hint="eastAsia" w:ascii="仿宋" w:hAnsi="仿宋" w:eastAsia="仿宋" w:cs="仿宋"/>
          <w:sz w:val="30"/>
          <w:szCs w:val="30"/>
          <w:lang w:val="en-US" w:eastAsia="zh-CN"/>
        </w:rPr>
        <w:t>,节约开支</w:t>
      </w:r>
      <w:permEnd w:id="111"/>
      <w:r>
        <w:rPr>
          <w:rFonts w:ascii="仿宋_GB2312" w:hAnsi="仿宋_GB2312" w:eastAsia="仿宋_GB2312" w:cs="仿宋_GB2312"/>
          <w:sz w:val="30"/>
          <w:szCs w:val="30"/>
        </w:rPr>
        <w:t xml:space="preserve"> </w:t>
      </w:r>
      <w:bookmarkEnd w:id="47"/>
      <w:r>
        <w:rPr>
          <w:rFonts w:hint="eastAsia" w:ascii="仿宋_GB2312" w:hAnsi="仿宋_GB2312" w:eastAsia="仿宋_GB2312" w:cs="仿宋_GB2312"/>
          <w:sz w:val="30"/>
          <w:szCs w:val="30"/>
        </w:rPr>
        <w:t>。其中：因公出国（境）费</w:t>
      </w:r>
      <w:bookmarkStart w:id="48" w:name="PO_part3A2Amount2"/>
      <w:r>
        <w:rPr>
          <w:rFonts w:hint="eastAsia" w:ascii="仿宋_GB2312" w:hAnsi="仿宋_GB2312" w:eastAsia="仿宋_GB2312" w:cs="仿宋_GB2312"/>
          <w:sz w:val="30"/>
          <w:szCs w:val="30"/>
        </w:rPr>
        <w:t xml:space="preserve"> </w:t>
      </w:r>
      <w:permStart w:id="112" w:edGrp="everyone"/>
      <w:r>
        <w:rPr>
          <w:rFonts w:hint="eastAsia" w:ascii="仿宋_GB2312" w:hAnsi="仿宋_GB2312" w:eastAsia="仿宋_GB2312" w:cs="仿宋_GB2312"/>
          <w:sz w:val="30"/>
          <w:szCs w:val="30"/>
          <w:lang w:val="en-US" w:eastAsia="zh-CN"/>
        </w:rPr>
        <w:t>0</w:t>
      </w:r>
      <w:permEnd w:id="112"/>
      <w:r>
        <w:rPr>
          <w:rFonts w:ascii="仿宋_GB2312" w:hAnsi="仿宋_GB2312" w:eastAsia="仿宋_GB2312" w:cs="仿宋_GB2312"/>
          <w:sz w:val="30"/>
          <w:szCs w:val="30"/>
        </w:rPr>
        <w:t xml:space="preserve"> </w:t>
      </w:r>
      <w:bookmarkEnd w:id="48"/>
      <w:r>
        <w:rPr>
          <w:rFonts w:hint="eastAsia" w:ascii="仿宋_GB2312" w:hAnsi="仿宋_GB2312" w:eastAsia="仿宋_GB2312" w:cs="仿宋_GB2312"/>
          <w:sz w:val="30"/>
          <w:szCs w:val="30"/>
        </w:rPr>
        <w:t>万元，比上年</w:t>
      </w:r>
      <w:bookmarkStart w:id="49" w:name="PO_part3A2IncAmount2"/>
      <w:r>
        <w:rPr>
          <w:rFonts w:hint="eastAsia" w:ascii="仿宋_GB2312" w:hAnsi="仿宋_GB2312" w:eastAsia="仿宋_GB2312" w:cs="仿宋_GB2312"/>
          <w:sz w:val="30"/>
          <w:szCs w:val="30"/>
        </w:rPr>
        <w:t xml:space="preserve"> </w:t>
      </w:r>
      <w:permStart w:id="113" w:edGrp="everyone"/>
      <w:r>
        <w:rPr>
          <w:rFonts w:hint="eastAsia" w:ascii="仿宋_GB2312" w:hAnsi="仿宋_GB2312" w:eastAsia="仿宋_GB2312" w:cs="仿宋_GB2312"/>
          <w:sz w:val="30"/>
          <w:szCs w:val="30"/>
        </w:rPr>
        <w:t>增加/减少</w:t>
      </w:r>
      <w:r>
        <w:rPr>
          <w:rFonts w:hint="eastAsia" w:ascii="仿宋_GB2312" w:hAnsi="仿宋_GB2312" w:eastAsia="仿宋_GB2312" w:cs="仿宋_GB2312"/>
          <w:sz w:val="30"/>
          <w:szCs w:val="30"/>
          <w:lang w:val="en-US" w:eastAsia="zh-CN"/>
        </w:rPr>
        <w:t>0</w:t>
      </w:r>
      <w:permEnd w:id="113"/>
      <w:r>
        <w:rPr>
          <w:rFonts w:ascii="仿宋_GB2312" w:hAnsi="仿宋_GB2312" w:eastAsia="仿宋_GB2312" w:cs="仿宋_GB2312"/>
          <w:sz w:val="30"/>
          <w:szCs w:val="30"/>
        </w:rPr>
        <w:t xml:space="preserve"> </w:t>
      </w:r>
      <w:bookmarkEnd w:id="49"/>
      <w:r>
        <w:rPr>
          <w:rFonts w:hint="eastAsia" w:ascii="仿宋_GB2312" w:hAnsi="仿宋_GB2312" w:eastAsia="仿宋_GB2312" w:cs="仿宋_GB2312"/>
          <w:sz w:val="30"/>
          <w:szCs w:val="30"/>
        </w:rPr>
        <w:t>万元，</w:t>
      </w:r>
      <w:bookmarkStart w:id="50" w:name="PO_part3A2IncPercent2"/>
      <w:r>
        <w:rPr>
          <w:rFonts w:hint="eastAsia" w:ascii="仿宋_GB2312" w:hAnsi="仿宋_GB2312" w:eastAsia="仿宋_GB2312" w:cs="仿宋_GB2312"/>
          <w:sz w:val="30"/>
          <w:szCs w:val="30"/>
        </w:rPr>
        <w:t xml:space="preserve"> </w:t>
      </w:r>
      <w:permStart w:id="114" w:edGrp="everyone"/>
      <w:r>
        <w:rPr>
          <w:rFonts w:hint="eastAsia" w:ascii="仿宋_GB2312" w:hAnsi="仿宋_GB2312" w:eastAsia="仿宋_GB2312" w:cs="仿宋_GB2312"/>
          <w:sz w:val="30"/>
          <w:szCs w:val="30"/>
        </w:rPr>
        <w:t>增长/下降</w:t>
      </w:r>
      <w:r>
        <w:rPr>
          <w:rFonts w:hint="eastAsia" w:ascii="仿宋_GB2312" w:hAnsi="仿宋_GB2312" w:eastAsia="仿宋_GB2312" w:cs="仿宋_GB2312"/>
          <w:sz w:val="30"/>
          <w:szCs w:val="30"/>
          <w:lang w:val="en-US" w:eastAsia="zh-CN"/>
        </w:rPr>
        <w:t>0</w:t>
      </w:r>
      <w:permEnd w:id="114"/>
      <w:r>
        <w:rPr>
          <w:rFonts w:ascii="仿宋_GB2312" w:hAnsi="仿宋_GB2312" w:eastAsia="仿宋_GB2312" w:cs="仿宋_GB2312"/>
          <w:sz w:val="30"/>
          <w:szCs w:val="30"/>
        </w:rPr>
        <w:t xml:space="preserve"> </w:t>
      </w:r>
      <w:bookmarkEnd w:id="50"/>
      <w:r>
        <w:rPr>
          <w:rFonts w:hint="eastAsia" w:ascii="仿宋_GB2312" w:hAnsi="仿宋_GB2312" w:eastAsia="仿宋_GB2312" w:cs="仿宋_GB2312"/>
          <w:sz w:val="30"/>
          <w:szCs w:val="30"/>
        </w:rPr>
        <w:t>%，主要原因是</w:t>
      </w:r>
      <w:bookmarkStart w:id="51" w:name="PO_part3A2IncReason2"/>
      <w:r>
        <w:rPr>
          <w:rFonts w:hint="eastAsia" w:ascii="仿宋_GB2312" w:hAnsi="仿宋_GB2312" w:eastAsia="仿宋_GB2312" w:cs="仿宋_GB2312"/>
          <w:sz w:val="30"/>
          <w:szCs w:val="30"/>
        </w:rPr>
        <w:t xml:space="preserve"> </w:t>
      </w:r>
      <w:permStart w:id="115" w:edGrp="everyone"/>
      <w:r>
        <w:rPr>
          <w:rFonts w:hint="eastAsia" w:ascii="仿宋_GB2312" w:hAnsi="仿宋_GB2312" w:eastAsia="仿宋_GB2312" w:cs="仿宋_GB2312"/>
          <w:sz w:val="30"/>
          <w:szCs w:val="30"/>
        </w:rPr>
        <w:t>与上年持平，无增减变化</w:t>
      </w:r>
      <w:permEnd w:id="115"/>
      <w:r>
        <w:rPr>
          <w:rFonts w:hint="eastAsia" w:ascii="仿宋_GB2312" w:hAnsi="仿宋_GB2312" w:eastAsia="仿宋_GB2312" w:cs="仿宋_GB2312"/>
          <w:sz w:val="30"/>
          <w:szCs w:val="30"/>
        </w:rPr>
        <w:t xml:space="preserve"> </w:t>
      </w:r>
      <w:bookmarkEnd w:id="51"/>
      <w:r>
        <w:rPr>
          <w:rFonts w:hint="eastAsia" w:ascii="仿宋_GB2312" w:hAnsi="仿宋_GB2312" w:eastAsia="仿宋_GB2312" w:cs="仿宋_GB2312"/>
          <w:sz w:val="30"/>
          <w:szCs w:val="30"/>
        </w:rPr>
        <w:t>；公务用车购置及运行费</w:t>
      </w:r>
      <w:bookmarkStart w:id="52" w:name="PO_part3A2Amount3"/>
      <w:r>
        <w:rPr>
          <w:rFonts w:hint="eastAsia" w:ascii="仿宋_GB2312" w:hAnsi="仿宋_GB2312" w:eastAsia="仿宋_GB2312" w:cs="仿宋_GB2312"/>
          <w:sz w:val="30"/>
          <w:szCs w:val="30"/>
        </w:rPr>
        <w:t xml:space="preserve"> </w:t>
      </w:r>
      <w:permStart w:id="116" w:edGrp="everyone"/>
      <w:r>
        <w:rPr>
          <w:rFonts w:hint="eastAsia" w:ascii="仿宋_GB2312" w:hAnsi="仿宋_GB2312" w:eastAsia="仿宋_GB2312" w:cs="仿宋_GB2312"/>
          <w:sz w:val="30"/>
          <w:szCs w:val="30"/>
          <w:lang w:val="en-US" w:eastAsia="zh-CN"/>
        </w:rPr>
        <w:t>3.00</w:t>
      </w:r>
      <w:permEnd w:id="116"/>
      <w:r>
        <w:rPr>
          <w:rFonts w:ascii="仿宋_GB2312" w:hAnsi="仿宋_GB2312" w:eastAsia="仿宋_GB2312" w:cs="仿宋_GB2312"/>
          <w:sz w:val="30"/>
          <w:szCs w:val="30"/>
        </w:rPr>
        <w:t xml:space="preserve"> </w:t>
      </w:r>
      <w:bookmarkEnd w:id="52"/>
      <w:r>
        <w:rPr>
          <w:rFonts w:hint="eastAsia" w:ascii="仿宋_GB2312" w:hAnsi="仿宋_GB2312" w:eastAsia="仿宋_GB2312" w:cs="仿宋_GB2312"/>
          <w:sz w:val="30"/>
          <w:szCs w:val="30"/>
        </w:rPr>
        <w:t>万元（公务用车购置费</w:t>
      </w:r>
      <w:bookmarkStart w:id="53" w:name="PO_part3A2Amount4"/>
      <w:r>
        <w:rPr>
          <w:rFonts w:hint="eastAsia" w:ascii="仿宋_GB2312" w:hAnsi="仿宋_GB2312" w:eastAsia="仿宋_GB2312" w:cs="仿宋_GB2312"/>
          <w:sz w:val="30"/>
          <w:szCs w:val="30"/>
        </w:rPr>
        <w:t xml:space="preserve"> </w:t>
      </w:r>
      <w:permStart w:id="117" w:edGrp="everyone"/>
      <w:r>
        <w:rPr>
          <w:rFonts w:hint="eastAsia" w:ascii="仿宋_GB2312" w:hAnsi="仿宋_GB2312" w:eastAsia="仿宋_GB2312" w:cs="仿宋_GB2312"/>
          <w:sz w:val="30"/>
          <w:szCs w:val="30"/>
          <w:lang w:val="en-US" w:eastAsia="zh-CN"/>
        </w:rPr>
        <w:t>0</w:t>
      </w:r>
      <w:permEnd w:id="117"/>
      <w:r>
        <w:rPr>
          <w:rFonts w:ascii="仿宋_GB2312" w:hAnsi="仿宋_GB2312" w:eastAsia="仿宋_GB2312" w:cs="仿宋_GB2312"/>
          <w:sz w:val="30"/>
          <w:szCs w:val="30"/>
        </w:rPr>
        <w:t xml:space="preserve"> </w:t>
      </w:r>
      <w:bookmarkEnd w:id="53"/>
      <w:r>
        <w:rPr>
          <w:rFonts w:hint="eastAsia" w:ascii="仿宋_GB2312" w:hAnsi="仿宋_GB2312" w:eastAsia="仿宋_GB2312" w:cs="仿宋_GB2312"/>
          <w:sz w:val="30"/>
          <w:szCs w:val="30"/>
        </w:rPr>
        <w:t>万元，公务用车运行维护费</w:t>
      </w:r>
      <w:bookmarkStart w:id="54" w:name="PO_part3A2Amount5"/>
      <w:r>
        <w:rPr>
          <w:rFonts w:hint="eastAsia" w:ascii="仿宋_GB2312" w:hAnsi="仿宋_GB2312" w:eastAsia="仿宋_GB2312" w:cs="仿宋_GB2312"/>
          <w:sz w:val="30"/>
          <w:szCs w:val="30"/>
        </w:rPr>
        <w:t xml:space="preserve"> </w:t>
      </w:r>
      <w:permStart w:id="118" w:edGrp="everyone"/>
      <w:r>
        <w:rPr>
          <w:rFonts w:hint="eastAsia" w:ascii="仿宋_GB2312" w:hAnsi="仿宋_GB2312" w:eastAsia="仿宋_GB2312" w:cs="仿宋_GB2312"/>
          <w:sz w:val="30"/>
          <w:szCs w:val="30"/>
          <w:lang w:val="en-US" w:eastAsia="zh-CN"/>
        </w:rPr>
        <w:t>3.00</w:t>
      </w:r>
      <w:permEnd w:id="118"/>
      <w:r>
        <w:rPr>
          <w:rFonts w:ascii="仿宋_GB2312" w:hAnsi="仿宋_GB2312" w:eastAsia="仿宋_GB2312" w:cs="仿宋_GB2312"/>
          <w:sz w:val="30"/>
          <w:szCs w:val="30"/>
        </w:rPr>
        <w:t xml:space="preserve"> </w:t>
      </w:r>
      <w:bookmarkEnd w:id="54"/>
      <w:r>
        <w:rPr>
          <w:rFonts w:hint="eastAsia" w:ascii="仿宋_GB2312" w:hAnsi="仿宋_GB2312" w:eastAsia="仿宋_GB2312" w:cs="仿宋_GB2312"/>
          <w:sz w:val="30"/>
          <w:szCs w:val="30"/>
        </w:rPr>
        <w:t>万元），比上年</w:t>
      </w:r>
      <w:bookmarkStart w:id="55" w:name="PO_part3A2IncAmount3"/>
      <w:r>
        <w:rPr>
          <w:rFonts w:hint="eastAsia" w:ascii="仿宋_GB2312" w:hAnsi="仿宋_GB2312" w:eastAsia="仿宋_GB2312" w:cs="仿宋_GB2312"/>
          <w:sz w:val="30"/>
          <w:szCs w:val="30"/>
        </w:rPr>
        <w:t xml:space="preserve"> </w:t>
      </w:r>
      <w:permStart w:id="119"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0.10</w:t>
      </w:r>
      <w:permEnd w:id="119"/>
      <w:r>
        <w:rPr>
          <w:rFonts w:ascii="仿宋_GB2312" w:hAnsi="仿宋_GB2312" w:eastAsia="仿宋_GB2312" w:cs="仿宋_GB2312"/>
          <w:sz w:val="30"/>
          <w:szCs w:val="30"/>
        </w:rPr>
        <w:t xml:space="preserve"> </w:t>
      </w:r>
      <w:bookmarkEnd w:id="55"/>
      <w:r>
        <w:rPr>
          <w:rFonts w:hint="eastAsia" w:ascii="仿宋_GB2312" w:hAnsi="仿宋_GB2312" w:eastAsia="仿宋_GB2312" w:cs="仿宋_GB2312"/>
          <w:sz w:val="30"/>
          <w:szCs w:val="30"/>
        </w:rPr>
        <w:t>万元，</w:t>
      </w:r>
      <w:bookmarkStart w:id="56" w:name="PO_part3A2IncPercent3"/>
      <w:r>
        <w:rPr>
          <w:rFonts w:hint="eastAsia" w:ascii="仿宋_GB2312" w:hAnsi="仿宋_GB2312" w:eastAsia="仿宋_GB2312" w:cs="仿宋_GB2312"/>
          <w:sz w:val="30"/>
          <w:szCs w:val="30"/>
        </w:rPr>
        <w:t xml:space="preserve"> </w:t>
      </w:r>
      <w:permStart w:id="120"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3</w:t>
      </w:r>
      <w:permEnd w:id="120"/>
      <w:r>
        <w:rPr>
          <w:rFonts w:ascii="仿宋_GB2312" w:hAnsi="仿宋_GB2312" w:eastAsia="仿宋_GB2312" w:cs="仿宋_GB2312"/>
          <w:sz w:val="30"/>
          <w:szCs w:val="30"/>
        </w:rPr>
        <w:t xml:space="preserve"> </w:t>
      </w:r>
      <w:bookmarkEnd w:id="56"/>
      <w:r>
        <w:rPr>
          <w:rFonts w:hint="eastAsia" w:ascii="仿宋_GB2312" w:hAnsi="仿宋_GB2312" w:eastAsia="仿宋_GB2312" w:cs="仿宋_GB2312"/>
          <w:sz w:val="30"/>
          <w:szCs w:val="30"/>
        </w:rPr>
        <w:t>%，主要原因是</w:t>
      </w:r>
      <w:bookmarkStart w:id="57" w:name="PO_part3A2IncReason3"/>
      <w:r>
        <w:rPr>
          <w:rFonts w:hint="eastAsia" w:ascii="仿宋_GB2312" w:hAnsi="仿宋_GB2312" w:eastAsia="仿宋_GB2312" w:cs="仿宋_GB2312"/>
          <w:sz w:val="30"/>
          <w:szCs w:val="30"/>
        </w:rPr>
        <w:t xml:space="preserve"> </w:t>
      </w:r>
      <w:permStart w:id="121" w:edGrp="everyone"/>
      <w:r>
        <w:rPr>
          <w:rFonts w:hint="eastAsia" w:ascii="仿宋_GB2312" w:hAnsi="仿宋_GB2312" w:eastAsia="仿宋_GB2312" w:cs="仿宋_GB2312"/>
          <w:sz w:val="30"/>
          <w:szCs w:val="30"/>
          <w:lang w:eastAsia="zh-CN"/>
        </w:rPr>
        <w:t>严格公务用车运行管理，控制公务用车支出，节约开支</w:t>
      </w:r>
      <w:permEnd w:id="121"/>
      <w:r>
        <w:rPr>
          <w:rFonts w:hint="eastAsia" w:ascii="仿宋_GB2312" w:hAnsi="仿宋_GB2312" w:eastAsia="仿宋_GB2312" w:cs="仿宋_GB2312"/>
          <w:sz w:val="30"/>
          <w:szCs w:val="30"/>
        </w:rPr>
        <w:t xml:space="preserve"> </w:t>
      </w:r>
      <w:bookmarkEnd w:id="57"/>
      <w:r>
        <w:rPr>
          <w:rFonts w:hint="eastAsia" w:ascii="仿宋_GB2312" w:hAnsi="仿宋_GB2312" w:eastAsia="仿宋_GB2312" w:cs="仿宋_GB2312"/>
          <w:sz w:val="30"/>
          <w:szCs w:val="30"/>
        </w:rPr>
        <w:t>；公务接待费</w:t>
      </w:r>
      <w:bookmarkStart w:id="58" w:name="PO_part3A2Amount6"/>
      <w:r>
        <w:rPr>
          <w:rFonts w:hint="eastAsia" w:ascii="仿宋_GB2312" w:hAnsi="仿宋_GB2312" w:eastAsia="仿宋_GB2312" w:cs="仿宋_GB2312"/>
          <w:sz w:val="30"/>
          <w:szCs w:val="30"/>
        </w:rPr>
        <w:t xml:space="preserve"> </w:t>
      </w:r>
      <w:permStart w:id="122" w:edGrp="everyone"/>
      <w:r>
        <w:rPr>
          <w:rFonts w:hint="eastAsia" w:ascii="仿宋_GB2312" w:hAnsi="仿宋_GB2312" w:eastAsia="仿宋_GB2312" w:cs="仿宋_GB2312"/>
          <w:sz w:val="30"/>
          <w:szCs w:val="30"/>
          <w:lang w:val="en-US" w:eastAsia="zh-CN"/>
        </w:rPr>
        <w:t>0.90</w:t>
      </w:r>
      <w:permEnd w:id="122"/>
      <w:r>
        <w:rPr>
          <w:rFonts w:ascii="仿宋_GB2312" w:hAnsi="仿宋_GB2312" w:eastAsia="仿宋_GB2312" w:cs="仿宋_GB2312"/>
          <w:sz w:val="30"/>
          <w:szCs w:val="30"/>
        </w:rPr>
        <w:t xml:space="preserve"> </w:t>
      </w:r>
      <w:bookmarkEnd w:id="58"/>
      <w:r>
        <w:rPr>
          <w:rFonts w:hint="eastAsia" w:ascii="仿宋_GB2312" w:hAnsi="仿宋_GB2312" w:eastAsia="仿宋_GB2312" w:cs="仿宋_GB2312"/>
          <w:sz w:val="30"/>
          <w:szCs w:val="30"/>
        </w:rPr>
        <w:t>万元，比上年</w:t>
      </w:r>
      <w:bookmarkStart w:id="59" w:name="PO_part3A2IncAmount4"/>
      <w:r>
        <w:rPr>
          <w:rFonts w:hint="eastAsia" w:ascii="仿宋_GB2312" w:hAnsi="仿宋_GB2312" w:eastAsia="仿宋_GB2312" w:cs="仿宋_GB2312"/>
          <w:sz w:val="30"/>
          <w:szCs w:val="30"/>
        </w:rPr>
        <w:t xml:space="preserve"> </w:t>
      </w:r>
      <w:permStart w:id="123" w:edGrp="everyone"/>
      <w:r>
        <w:rPr>
          <w:rFonts w:hint="eastAsia" w:ascii="仿宋_GB2312" w:hAnsi="仿宋_GB2312" w:eastAsia="仿宋_GB2312" w:cs="仿宋_GB2312"/>
          <w:sz w:val="30"/>
          <w:szCs w:val="30"/>
        </w:rPr>
        <w:t>减少</w:t>
      </w:r>
      <w:r>
        <w:rPr>
          <w:rFonts w:hint="eastAsia" w:ascii="仿宋_GB2312" w:hAnsi="仿宋_GB2312" w:eastAsia="仿宋_GB2312" w:cs="仿宋_GB2312"/>
          <w:sz w:val="30"/>
          <w:szCs w:val="30"/>
          <w:lang w:val="en-US" w:eastAsia="zh-CN"/>
        </w:rPr>
        <w:t>0.10</w:t>
      </w:r>
      <w:permEnd w:id="123"/>
      <w:r>
        <w:rPr>
          <w:rFonts w:ascii="仿宋_GB2312" w:hAnsi="仿宋_GB2312" w:eastAsia="仿宋_GB2312" w:cs="仿宋_GB2312"/>
          <w:sz w:val="30"/>
          <w:szCs w:val="30"/>
        </w:rPr>
        <w:t xml:space="preserve"> </w:t>
      </w:r>
      <w:bookmarkEnd w:id="59"/>
      <w:r>
        <w:rPr>
          <w:rFonts w:hint="eastAsia" w:ascii="仿宋_GB2312" w:hAnsi="仿宋_GB2312" w:eastAsia="仿宋_GB2312" w:cs="仿宋_GB2312"/>
          <w:sz w:val="30"/>
          <w:szCs w:val="30"/>
        </w:rPr>
        <w:t>万元，</w:t>
      </w:r>
      <w:bookmarkStart w:id="60" w:name="PO_part3A2IncPercent4"/>
      <w:r>
        <w:rPr>
          <w:rFonts w:hint="eastAsia" w:ascii="仿宋_GB2312" w:hAnsi="仿宋_GB2312" w:eastAsia="仿宋_GB2312" w:cs="仿宋_GB2312"/>
          <w:sz w:val="30"/>
          <w:szCs w:val="30"/>
        </w:rPr>
        <w:t xml:space="preserve"> </w:t>
      </w:r>
      <w:permStart w:id="124" w:edGrp="everyone"/>
      <w:r>
        <w:rPr>
          <w:rFonts w:hint="eastAsia" w:ascii="仿宋_GB2312" w:hAnsi="仿宋_GB2312" w:eastAsia="仿宋_GB2312" w:cs="仿宋_GB2312"/>
          <w:sz w:val="30"/>
          <w:szCs w:val="30"/>
        </w:rPr>
        <w:t>下降</w:t>
      </w:r>
      <w:r>
        <w:rPr>
          <w:rFonts w:hint="eastAsia" w:ascii="仿宋_GB2312" w:hAnsi="仿宋_GB2312" w:eastAsia="仿宋_GB2312" w:cs="仿宋_GB2312"/>
          <w:sz w:val="30"/>
          <w:szCs w:val="30"/>
          <w:lang w:val="en-US" w:eastAsia="zh-CN"/>
        </w:rPr>
        <w:t>10</w:t>
      </w:r>
      <w:permEnd w:id="124"/>
      <w:r>
        <w:rPr>
          <w:rFonts w:ascii="仿宋_GB2312" w:hAnsi="仿宋_GB2312" w:eastAsia="仿宋_GB2312" w:cs="仿宋_GB2312"/>
          <w:sz w:val="30"/>
          <w:szCs w:val="30"/>
        </w:rPr>
        <w:t xml:space="preserve"> </w:t>
      </w:r>
      <w:bookmarkEnd w:id="60"/>
      <w:r>
        <w:rPr>
          <w:rFonts w:hint="eastAsia" w:ascii="仿宋_GB2312" w:hAnsi="仿宋_GB2312" w:eastAsia="仿宋_GB2312" w:cs="仿宋_GB2312"/>
          <w:sz w:val="30"/>
          <w:szCs w:val="30"/>
        </w:rPr>
        <w:t>%，主要原因是</w:t>
      </w:r>
      <w:bookmarkStart w:id="61" w:name="PO_part3A2IncReason4"/>
      <w:r>
        <w:rPr>
          <w:rFonts w:hint="eastAsia" w:ascii="仿宋_GB2312" w:hAnsi="仿宋_GB2312" w:eastAsia="仿宋_GB2312" w:cs="仿宋_GB2312"/>
          <w:sz w:val="30"/>
          <w:szCs w:val="30"/>
        </w:rPr>
        <w:t xml:space="preserve"> </w:t>
      </w:r>
      <w:permStart w:id="125" w:edGrp="everyone"/>
      <w:r>
        <w:rPr>
          <w:rFonts w:hint="eastAsia" w:ascii="仿宋" w:hAnsi="仿宋" w:eastAsia="仿宋" w:cs="仿宋"/>
          <w:sz w:val="30"/>
          <w:szCs w:val="30"/>
        </w:rPr>
        <w:t>贯彻落实中央八项管理规定，严格控制公务接待活动，从而减少公务接待费用</w:t>
      </w:r>
      <w:permEnd w:id="125"/>
      <w:r>
        <w:rPr>
          <w:rFonts w:hint="eastAsia" w:ascii="仿宋_GB2312" w:hAnsi="仿宋_GB2312" w:eastAsia="仿宋_GB2312" w:cs="仿宋_GB2312"/>
          <w:sz w:val="30"/>
          <w:szCs w:val="30"/>
        </w:rPr>
        <w:t xml:space="preserve"> </w:t>
      </w:r>
      <w:bookmarkEnd w:id="61"/>
      <w:r>
        <w:rPr>
          <w:rFonts w:hint="eastAsia" w:ascii="仿宋_GB2312" w:hAnsi="仿宋_GB2312" w:eastAsia="仿宋_GB2312" w:cs="仿宋_GB2312"/>
          <w:sz w:val="30"/>
          <w:szCs w:val="30"/>
        </w:rPr>
        <w:t>。</w:t>
      </w:r>
    </w:p>
    <w:p>
      <w:pPr>
        <w:numPr>
          <w:ilvl w:val="0"/>
          <w:numId w:val="3"/>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机关运行经费安排情况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bookmarkStart w:id="62" w:name="PO_part3A3Year1"/>
      <w:r>
        <w:rPr>
          <w:rFonts w:hint="eastAsia" w:ascii="仿宋_GB2312" w:hAnsi="仿宋_GB2312" w:eastAsia="仿宋_GB2312" w:cs="仿宋_GB2312"/>
          <w:sz w:val="30"/>
          <w:szCs w:val="30"/>
        </w:rPr>
        <w:t xml:space="preserve"> </w:t>
      </w:r>
      <w:permStart w:id="126" w:edGrp="everyone"/>
      <w:r>
        <w:rPr>
          <w:rFonts w:hint="eastAsia" w:ascii="仿宋_GB2312" w:hAnsi="仿宋_GB2312" w:eastAsia="仿宋_GB2312" w:cs="仿宋_GB2312"/>
          <w:sz w:val="30"/>
          <w:szCs w:val="30"/>
          <w:lang w:val="en-US" w:eastAsia="zh-CN"/>
        </w:rPr>
        <w:t>2019</w:t>
      </w:r>
      <w:permEnd w:id="126"/>
      <w:r>
        <w:rPr>
          <w:rFonts w:ascii="仿宋_GB2312" w:hAnsi="仿宋_GB2312" w:eastAsia="仿宋_GB2312" w:cs="仿宋_GB2312"/>
          <w:sz w:val="30"/>
          <w:szCs w:val="30"/>
        </w:rPr>
        <w:t xml:space="preserve"> </w:t>
      </w:r>
      <w:bookmarkEnd w:id="62"/>
      <w:r>
        <w:rPr>
          <w:rFonts w:hint="eastAsia" w:ascii="仿宋_GB2312" w:hAnsi="仿宋_GB2312" w:eastAsia="仿宋_GB2312" w:cs="仿宋_GB2312"/>
          <w:sz w:val="30"/>
          <w:szCs w:val="30"/>
        </w:rPr>
        <w:t>年，本部门机关运行经费安排</w:t>
      </w:r>
      <w:bookmarkStart w:id="63" w:name="PO_part3A3Amount1"/>
      <w:r>
        <w:rPr>
          <w:rFonts w:hint="eastAsia" w:ascii="仿宋_GB2312" w:hAnsi="仿宋_GB2312" w:eastAsia="仿宋_GB2312" w:cs="仿宋_GB2312"/>
          <w:sz w:val="30"/>
          <w:szCs w:val="30"/>
        </w:rPr>
        <w:t xml:space="preserve"> </w:t>
      </w:r>
      <w:permStart w:id="127" w:edGrp="everyone"/>
      <w:r>
        <w:rPr>
          <w:rFonts w:hint="eastAsia" w:ascii="仿宋_GB2312" w:hAnsi="仿宋_GB2312" w:eastAsia="仿宋_GB2312" w:cs="仿宋_GB2312"/>
          <w:sz w:val="30"/>
          <w:szCs w:val="30"/>
          <w:lang w:val="en-US" w:eastAsia="zh-CN"/>
        </w:rPr>
        <w:t>102.70</w:t>
      </w:r>
      <w:permEnd w:id="127"/>
      <w:r>
        <w:rPr>
          <w:rFonts w:ascii="仿宋_GB2312" w:hAnsi="仿宋_GB2312" w:eastAsia="仿宋_GB2312" w:cs="仿宋_GB2312"/>
          <w:sz w:val="30"/>
          <w:szCs w:val="30"/>
        </w:rPr>
        <w:t xml:space="preserve"> </w:t>
      </w:r>
      <w:bookmarkEnd w:id="63"/>
      <w:r>
        <w:rPr>
          <w:rFonts w:hint="eastAsia" w:ascii="仿宋_GB2312" w:hAnsi="仿宋_GB2312" w:eastAsia="仿宋_GB2312" w:cs="仿宋_GB2312"/>
          <w:sz w:val="30"/>
          <w:szCs w:val="30"/>
        </w:rPr>
        <w:t>万元， 比上年</w:t>
      </w:r>
      <w:bookmarkStart w:id="64" w:name="PO_part3A3IncAmount1"/>
      <w:r>
        <w:rPr>
          <w:rFonts w:hint="eastAsia" w:ascii="仿宋_GB2312" w:hAnsi="仿宋_GB2312" w:eastAsia="仿宋_GB2312" w:cs="仿宋_GB2312"/>
          <w:sz w:val="30"/>
          <w:szCs w:val="30"/>
        </w:rPr>
        <w:t xml:space="preserve"> </w:t>
      </w:r>
      <w:permStart w:id="128" w:edGrp="everyone"/>
      <w:r>
        <w:rPr>
          <w:rFonts w:hint="eastAsia" w:ascii="仿宋_GB2312" w:hAnsi="仿宋_GB2312" w:eastAsia="仿宋_GB2312" w:cs="仿宋_GB2312"/>
          <w:sz w:val="30"/>
          <w:szCs w:val="30"/>
        </w:rPr>
        <w:t>增加</w:t>
      </w:r>
      <w:r>
        <w:rPr>
          <w:rFonts w:hint="eastAsia" w:ascii="仿宋_GB2312" w:hAnsi="仿宋_GB2312" w:eastAsia="仿宋_GB2312" w:cs="仿宋_GB2312"/>
          <w:sz w:val="30"/>
          <w:szCs w:val="30"/>
          <w:lang w:val="en-US" w:eastAsia="zh-CN"/>
        </w:rPr>
        <w:t>66.40</w:t>
      </w:r>
      <w:permEnd w:id="128"/>
      <w:r>
        <w:rPr>
          <w:rFonts w:ascii="仿宋_GB2312" w:hAnsi="仿宋_GB2312" w:eastAsia="仿宋_GB2312" w:cs="仿宋_GB2312"/>
          <w:sz w:val="30"/>
          <w:szCs w:val="30"/>
        </w:rPr>
        <w:t xml:space="preserve"> </w:t>
      </w:r>
      <w:bookmarkEnd w:id="64"/>
      <w:r>
        <w:rPr>
          <w:rFonts w:hint="eastAsia" w:ascii="仿宋_GB2312" w:hAnsi="仿宋_GB2312" w:eastAsia="仿宋_GB2312" w:cs="仿宋_GB2312"/>
          <w:sz w:val="30"/>
          <w:szCs w:val="30"/>
        </w:rPr>
        <w:t>万元，</w:t>
      </w:r>
      <w:bookmarkStart w:id="65" w:name="PO_part3A3IncPercent1"/>
      <w:r>
        <w:rPr>
          <w:rFonts w:hint="eastAsia" w:ascii="仿宋_GB2312" w:hAnsi="仿宋_GB2312" w:eastAsia="仿宋_GB2312" w:cs="仿宋_GB2312"/>
          <w:sz w:val="30"/>
          <w:szCs w:val="30"/>
        </w:rPr>
        <w:t xml:space="preserve"> </w:t>
      </w:r>
      <w:permStart w:id="129" w:edGrp="everyone"/>
      <w:r>
        <w:rPr>
          <w:rFonts w:hint="eastAsia" w:ascii="仿宋_GB2312" w:hAnsi="仿宋_GB2312" w:eastAsia="仿宋_GB2312" w:cs="仿宋_GB2312"/>
          <w:sz w:val="30"/>
          <w:szCs w:val="30"/>
        </w:rPr>
        <w:t>增长</w:t>
      </w:r>
      <w:r>
        <w:rPr>
          <w:rFonts w:hint="eastAsia" w:ascii="仿宋_GB2312" w:hAnsi="仿宋_GB2312" w:eastAsia="仿宋_GB2312" w:cs="仿宋_GB2312"/>
          <w:sz w:val="30"/>
          <w:szCs w:val="30"/>
          <w:lang w:val="en-US" w:eastAsia="zh-CN"/>
        </w:rPr>
        <w:t>1.83</w:t>
      </w:r>
      <w:permEnd w:id="129"/>
      <w:r>
        <w:rPr>
          <w:rFonts w:ascii="仿宋_GB2312" w:hAnsi="仿宋_GB2312" w:eastAsia="仿宋_GB2312" w:cs="仿宋_GB2312"/>
          <w:sz w:val="30"/>
          <w:szCs w:val="30"/>
        </w:rPr>
        <w:t xml:space="preserve"> </w:t>
      </w:r>
      <w:bookmarkEnd w:id="65"/>
      <w:r>
        <w:rPr>
          <w:rFonts w:hint="eastAsia" w:ascii="仿宋_GB2312" w:hAnsi="仿宋_GB2312" w:eastAsia="仿宋_GB2312" w:cs="仿宋_GB2312"/>
          <w:sz w:val="30"/>
          <w:szCs w:val="30"/>
        </w:rPr>
        <w:t>%，主要原因是</w:t>
      </w:r>
      <w:bookmarkStart w:id="66" w:name="PO_part3A3IncReason1"/>
      <w:r>
        <w:rPr>
          <w:rFonts w:hint="eastAsia" w:ascii="仿宋_GB2312" w:hAnsi="仿宋_GB2312" w:eastAsia="仿宋_GB2312" w:cs="仿宋_GB2312"/>
          <w:sz w:val="30"/>
          <w:szCs w:val="30"/>
        </w:rPr>
        <w:t xml:space="preserve"> </w:t>
      </w:r>
      <w:permStart w:id="130" w:edGrp="everyone"/>
      <w:r>
        <w:rPr>
          <w:rFonts w:hint="eastAsia" w:ascii="仿宋_GB2312" w:hAnsi="仿宋_GB2312" w:eastAsia="仿宋_GB2312" w:cs="仿宋_GB2312"/>
          <w:sz w:val="30"/>
          <w:szCs w:val="30"/>
          <w:lang w:eastAsia="zh-CN"/>
        </w:rPr>
        <w:t>本单位实行零基预算，商品和服务性支出增加资金投入</w:t>
      </w:r>
      <w:r>
        <w:rPr>
          <w:rFonts w:hint="eastAsia" w:ascii="仿宋_GB2312" w:hAnsi="仿宋_GB2312" w:eastAsia="仿宋_GB2312" w:cs="仿宋_GB2312"/>
          <w:sz w:val="30"/>
          <w:szCs w:val="30"/>
        </w:rPr>
        <w:t>。</w:t>
      </w:r>
      <w:permEnd w:id="130"/>
      <w:r>
        <w:rPr>
          <w:rFonts w:hint="eastAsia" w:ascii="仿宋_GB2312" w:hAnsi="仿宋_GB2312" w:eastAsia="仿宋_GB2312" w:cs="仿宋_GB2312"/>
          <w:sz w:val="30"/>
          <w:szCs w:val="30"/>
        </w:rPr>
        <w:t xml:space="preserve"> </w:t>
      </w:r>
      <w:bookmarkEnd w:id="66"/>
    </w:p>
    <w:p>
      <w:pPr>
        <w:numPr>
          <w:ilvl w:val="0"/>
          <w:numId w:val="3"/>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政府采购情况</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bookmarkStart w:id="67" w:name="PO_part3A4Year1"/>
      <w:r>
        <w:rPr>
          <w:rFonts w:ascii="仿宋_GB2312" w:hAnsi="仿宋_GB2312" w:eastAsia="仿宋_GB2312" w:cs="仿宋_GB2312"/>
          <w:sz w:val="30"/>
          <w:szCs w:val="30"/>
        </w:rPr>
        <w:t xml:space="preserve"> </w:t>
      </w:r>
      <w:permStart w:id="131" w:edGrp="everyone"/>
      <w:r>
        <w:rPr>
          <w:rFonts w:hint="eastAsia" w:ascii="仿宋_GB2312" w:hAnsi="仿宋_GB2312" w:eastAsia="仿宋_GB2312" w:cs="仿宋_GB2312"/>
          <w:sz w:val="30"/>
          <w:szCs w:val="30"/>
          <w:lang w:val="en-US" w:eastAsia="zh-CN"/>
        </w:rPr>
        <w:t>2019</w:t>
      </w:r>
      <w:permEnd w:id="131"/>
      <w:r>
        <w:rPr>
          <w:rFonts w:ascii="仿宋_GB2312" w:hAnsi="仿宋_GB2312" w:eastAsia="仿宋_GB2312" w:cs="仿宋_GB2312"/>
          <w:sz w:val="30"/>
          <w:szCs w:val="30"/>
        </w:rPr>
        <w:t xml:space="preserve"> </w:t>
      </w:r>
      <w:bookmarkEnd w:id="67"/>
      <w:r>
        <w:rPr>
          <w:rFonts w:hint="eastAsia" w:ascii="仿宋_GB2312" w:hAnsi="仿宋_GB2312" w:eastAsia="仿宋_GB2312" w:cs="仿宋_GB2312"/>
          <w:sz w:val="30"/>
          <w:szCs w:val="30"/>
        </w:rPr>
        <w:t>年本部门政府采购安排</w:t>
      </w:r>
      <w:bookmarkStart w:id="68" w:name="PO_part3A4Amount1"/>
      <w:r>
        <w:rPr>
          <w:rFonts w:hint="eastAsia" w:ascii="仿宋_GB2312" w:hAnsi="仿宋_GB2312" w:eastAsia="仿宋_GB2312" w:cs="仿宋_GB2312"/>
          <w:sz w:val="30"/>
          <w:szCs w:val="30"/>
        </w:rPr>
        <w:t xml:space="preserve"> </w:t>
      </w:r>
      <w:permStart w:id="132" w:edGrp="everyone"/>
      <w:r>
        <w:rPr>
          <w:rFonts w:hint="eastAsia" w:ascii="仿宋_GB2312" w:hAnsi="仿宋_GB2312" w:eastAsia="仿宋_GB2312" w:cs="仿宋_GB2312"/>
          <w:sz w:val="30"/>
          <w:szCs w:val="30"/>
          <w:lang w:val="en-US" w:eastAsia="zh-CN"/>
        </w:rPr>
        <w:t>0.00</w:t>
      </w:r>
      <w:permEnd w:id="132"/>
      <w:r>
        <w:rPr>
          <w:rFonts w:ascii="仿宋_GB2312" w:hAnsi="仿宋_GB2312" w:eastAsia="仿宋_GB2312" w:cs="仿宋_GB2312"/>
          <w:sz w:val="30"/>
          <w:szCs w:val="30"/>
        </w:rPr>
        <w:t xml:space="preserve"> </w:t>
      </w:r>
      <w:bookmarkEnd w:id="68"/>
      <w:r>
        <w:rPr>
          <w:rFonts w:hint="eastAsia" w:ascii="仿宋_GB2312" w:hAnsi="仿宋_GB2312" w:eastAsia="仿宋_GB2312" w:cs="仿宋_GB2312"/>
          <w:sz w:val="30"/>
          <w:szCs w:val="30"/>
        </w:rPr>
        <w:t>万元，其中：货物类采购预算</w:t>
      </w:r>
      <w:bookmarkStart w:id="69" w:name="PO_part3A4Amount2"/>
      <w:r>
        <w:rPr>
          <w:rFonts w:hint="eastAsia" w:ascii="仿宋_GB2312" w:hAnsi="仿宋_GB2312" w:eastAsia="仿宋_GB2312" w:cs="仿宋_GB2312"/>
          <w:sz w:val="30"/>
          <w:szCs w:val="30"/>
        </w:rPr>
        <w:t xml:space="preserve"> </w:t>
      </w:r>
      <w:permStart w:id="133" w:edGrp="everyone"/>
      <w:r>
        <w:rPr>
          <w:rFonts w:hint="eastAsia" w:ascii="仿宋_GB2312" w:hAnsi="仿宋_GB2312" w:eastAsia="仿宋_GB2312" w:cs="仿宋_GB2312"/>
          <w:sz w:val="30"/>
          <w:szCs w:val="30"/>
          <w:lang w:val="en-US" w:eastAsia="zh-CN"/>
        </w:rPr>
        <w:t>0.00</w:t>
      </w:r>
      <w:permEnd w:id="133"/>
      <w:r>
        <w:rPr>
          <w:rFonts w:ascii="仿宋_GB2312" w:hAnsi="仿宋_GB2312" w:eastAsia="仿宋_GB2312" w:cs="仿宋_GB2312"/>
          <w:sz w:val="30"/>
          <w:szCs w:val="30"/>
        </w:rPr>
        <w:t xml:space="preserve"> </w:t>
      </w:r>
      <w:bookmarkEnd w:id="69"/>
      <w:r>
        <w:rPr>
          <w:rFonts w:hint="eastAsia" w:ascii="仿宋_GB2312" w:hAnsi="仿宋_GB2312" w:eastAsia="仿宋_GB2312" w:cs="仿宋_GB2312"/>
          <w:sz w:val="30"/>
          <w:szCs w:val="30"/>
        </w:rPr>
        <w:t>万元，工程类采购预算</w:t>
      </w:r>
      <w:bookmarkStart w:id="70" w:name="PO_part3A4Amount3"/>
      <w:r>
        <w:rPr>
          <w:rFonts w:hint="eastAsia" w:ascii="仿宋_GB2312" w:hAnsi="仿宋_GB2312" w:eastAsia="仿宋_GB2312" w:cs="仿宋_GB2312"/>
          <w:sz w:val="30"/>
          <w:szCs w:val="30"/>
        </w:rPr>
        <w:t xml:space="preserve"> </w:t>
      </w:r>
      <w:permStart w:id="134" w:edGrp="everyone"/>
      <w:r>
        <w:rPr>
          <w:rFonts w:hint="eastAsia" w:ascii="仿宋_GB2312" w:hAnsi="仿宋_GB2312" w:eastAsia="仿宋_GB2312" w:cs="仿宋_GB2312"/>
          <w:sz w:val="30"/>
          <w:szCs w:val="30"/>
          <w:lang w:val="en-US" w:eastAsia="zh-CN"/>
        </w:rPr>
        <w:t>0.00</w:t>
      </w:r>
      <w:permEnd w:id="134"/>
      <w:r>
        <w:rPr>
          <w:rFonts w:ascii="仿宋_GB2312" w:hAnsi="仿宋_GB2312" w:eastAsia="仿宋_GB2312" w:cs="仿宋_GB2312"/>
          <w:sz w:val="30"/>
          <w:szCs w:val="30"/>
        </w:rPr>
        <w:t xml:space="preserve"> </w:t>
      </w:r>
      <w:bookmarkEnd w:id="70"/>
      <w:r>
        <w:rPr>
          <w:rFonts w:hint="eastAsia" w:ascii="仿宋_GB2312" w:hAnsi="仿宋_GB2312" w:eastAsia="仿宋_GB2312" w:cs="仿宋_GB2312"/>
          <w:sz w:val="30"/>
          <w:szCs w:val="30"/>
        </w:rPr>
        <w:t>万元，服务类采购预算</w:t>
      </w:r>
      <w:bookmarkStart w:id="71" w:name="PO_part3A4Amount4"/>
      <w:r>
        <w:rPr>
          <w:rFonts w:hint="eastAsia" w:ascii="仿宋_GB2312" w:hAnsi="仿宋_GB2312" w:eastAsia="仿宋_GB2312" w:cs="仿宋_GB2312"/>
          <w:sz w:val="30"/>
          <w:szCs w:val="30"/>
        </w:rPr>
        <w:t xml:space="preserve"> </w:t>
      </w:r>
      <w:permStart w:id="135" w:edGrp="everyone"/>
      <w:r>
        <w:rPr>
          <w:rFonts w:hint="eastAsia" w:ascii="仿宋_GB2312" w:hAnsi="仿宋_GB2312" w:eastAsia="仿宋_GB2312" w:cs="仿宋_GB2312"/>
          <w:sz w:val="30"/>
          <w:szCs w:val="30"/>
          <w:lang w:val="en-US" w:eastAsia="zh-CN"/>
        </w:rPr>
        <w:t>0.00</w:t>
      </w:r>
      <w:permEnd w:id="135"/>
      <w:r>
        <w:rPr>
          <w:rFonts w:ascii="仿宋_GB2312" w:hAnsi="仿宋_GB2312" w:eastAsia="仿宋_GB2312" w:cs="仿宋_GB2312"/>
          <w:sz w:val="30"/>
          <w:szCs w:val="30"/>
        </w:rPr>
        <w:t xml:space="preserve"> </w:t>
      </w:r>
      <w:bookmarkEnd w:id="71"/>
      <w:r>
        <w:rPr>
          <w:rFonts w:hint="eastAsia" w:ascii="仿宋_GB2312" w:hAnsi="仿宋_GB2312" w:eastAsia="仿宋_GB2312" w:cs="仿宋_GB2312"/>
          <w:sz w:val="30"/>
          <w:szCs w:val="30"/>
        </w:rPr>
        <w:t>万元等。</w:t>
      </w:r>
    </w:p>
    <w:p>
      <w:pPr>
        <w:numPr>
          <w:ilvl w:val="0"/>
          <w:numId w:val="3"/>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国有资产占有使用情况</w:t>
      </w:r>
    </w:p>
    <w:p>
      <w:pPr>
        <w:rPr>
          <w:rFonts w:ascii="仿宋_GB2312" w:hAnsi="仿宋_GB2312" w:eastAsia="仿宋_GB2312" w:cs="仿宋_GB2312"/>
          <w:sz w:val="32"/>
          <w:szCs w:val="32"/>
        </w:rPr>
      </w:pPr>
      <w:r>
        <w:rPr>
          <w:rFonts w:hint="eastAsia" w:ascii="仿宋_GB2312" w:hAnsi="仿宋_GB2312" w:eastAsia="仿宋_GB2312" w:cs="仿宋_GB2312"/>
          <w:sz w:val="30"/>
          <w:szCs w:val="30"/>
        </w:rPr>
        <w:t xml:space="preserve">    截至</w:t>
      </w:r>
      <w:bookmarkStart w:id="72" w:name="PO_part3A5Year1"/>
      <w:r>
        <w:rPr>
          <w:rFonts w:hint="eastAsia" w:ascii="仿宋_GB2312" w:hAnsi="仿宋_GB2312" w:eastAsia="仿宋_GB2312" w:cs="仿宋_GB2312"/>
          <w:sz w:val="30"/>
          <w:szCs w:val="30"/>
        </w:rPr>
        <w:t xml:space="preserve"> </w:t>
      </w:r>
      <w:permStart w:id="136" w:edGrp="everyone"/>
      <w:r>
        <w:rPr>
          <w:rFonts w:hint="eastAsia" w:ascii="仿宋_GB2312" w:hAnsi="仿宋_GB2312" w:eastAsia="仿宋_GB2312" w:cs="仿宋_GB2312"/>
          <w:sz w:val="30"/>
          <w:szCs w:val="30"/>
          <w:lang w:val="en-US" w:eastAsia="zh-CN"/>
        </w:rPr>
        <w:t>2019</w:t>
      </w:r>
      <w:permEnd w:id="136"/>
      <w:r>
        <w:rPr>
          <w:rFonts w:ascii="仿宋_GB2312" w:hAnsi="仿宋_GB2312" w:eastAsia="仿宋_GB2312" w:cs="仿宋_GB2312"/>
          <w:sz w:val="30"/>
          <w:szCs w:val="30"/>
        </w:rPr>
        <w:t xml:space="preserve"> </w:t>
      </w:r>
      <w:bookmarkEnd w:id="72"/>
      <w:r>
        <w:rPr>
          <w:rFonts w:hint="eastAsia" w:ascii="仿宋_GB2312" w:hAnsi="仿宋_GB2312" w:eastAsia="仿宋_GB2312" w:cs="仿宋_GB2312"/>
          <w:sz w:val="30"/>
          <w:szCs w:val="30"/>
        </w:rPr>
        <w:t>年</w:t>
      </w:r>
      <w:bookmarkStart w:id="73" w:name="PO_part3A5Month1"/>
      <w:r>
        <w:rPr>
          <w:rFonts w:hint="eastAsia" w:ascii="仿宋_GB2312" w:hAnsi="仿宋_GB2312" w:eastAsia="仿宋_GB2312" w:cs="仿宋_GB2312"/>
          <w:sz w:val="30"/>
          <w:szCs w:val="30"/>
        </w:rPr>
        <w:t xml:space="preserve"> </w:t>
      </w:r>
      <w:permStart w:id="137" w:edGrp="everyone"/>
      <w:r>
        <w:rPr>
          <w:rFonts w:hint="eastAsia" w:ascii="仿宋_GB2312" w:hAnsi="仿宋_GB2312" w:eastAsia="仿宋_GB2312" w:cs="仿宋_GB2312"/>
          <w:sz w:val="30"/>
          <w:szCs w:val="30"/>
          <w:lang w:val="en-US" w:eastAsia="zh-CN"/>
        </w:rPr>
        <w:t>01</w:t>
      </w:r>
      <w:permEnd w:id="137"/>
      <w:r>
        <w:rPr>
          <w:rFonts w:ascii="仿宋_GB2312" w:hAnsi="仿宋_GB2312" w:eastAsia="仿宋_GB2312" w:cs="仿宋_GB2312"/>
          <w:sz w:val="30"/>
          <w:szCs w:val="30"/>
        </w:rPr>
        <w:t xml:space="preserve"> </w:t>
      </w:r>
      <w:bookmarkEnd w:id="73"/>
      <w:r>
        <w:rPr>
          <w:rFonts w:hint="eastAsia" w:ascii="仿宋_GB2312" w:hAnsi="仿宋_GB2312" w:eastAsia="仿宋_GB2312" w:cs="仿宋_GB2312"/>
          <w:sz w:val="30"/>
          <w:szCs w:val="30"/>
        </w:rPr>
        <w:t>月</w:t>
      </w:r>
      <w:bookmarkStart w:id="74" w:name="PO_part3A5Date1"/>
      <w:r>
        <w:rPr>
          <w:rFonts w:hint="eastAsia" w:ascii="仿宋_GB2312" w:hAnsi="仿宋_GB2312" w:eastAsia="仿宋_GB2312" w:cs="仿宋_GB2312"/>
          <w:sz w:val="30"/>
          <w:szCs w:val="30"/>
        </w:rPr>
        <w:t xml:space="preserve"> </w:t>
      </w:r>
      <w:permStart w:id="138" w:edGrp="everyone"/>
      <w:r>
        <w:rPr>
          <w:rFonts w:hint="eastAsia" w:ascii="仿宋_GB2312" w:hAnsi="仿宋_GB2312" w:eastAsia="仿宋_GB2312" w:cs="仿宋_GB2312"/>
          <w:sz w:val="30"/>
          <w:szCs w:val="30"/>
          <w:lang w:val="en-US" w:eastAsia="zh-CN"/>
        </w:rPr>
        <w:t>31</w:t>
      </w:r>
      <w:permEnd w:id="138"/>
      <w:r>
        <w:rPr>
          <w:rFonts w:ascii="仿宋_GB2312" w:hAnsi="仿宋_GB2312" w:eastAsia="仿宋_GB2312" w:cs="仿宋_GB2312"/>
          <w:sz w:val="30"/>
          <w:szCs w:val="30"/>
        </w:rPr>
        <w:t xml:space="preserve"> </w:t>
      </w:r>
      <w:bookmarkEnd w:id="74"/>
      <w:r>
        <w:rPr>
          <w:rFonts w:hint="eastAsia" w:ascii="仿宋_GB2312" w:hAnsi="仿宋_GB2312" w:eastAsia="仿宋_GB2312" w:cs="仿宋_GB2312"/>
          <w:sz w:val="30"/>
          <w:szCs w:val="30"/>
        </w:rPr>
        <w:t>日，本部门固定资产金额</w:t>
      </w:r>
      <w:bookmarkStart w:id="75" w:name="PO_part3A5Amount1"/>
      <w:r>
        <w:rPr>
          <w:rFonts w:hint="eastAsia" w:ascii="仿宋_GB2312" w:hAnsi="仿宋_GB2312" w:eastAsia="仿宋_GB2312" w:cs="仿宋_GB2312"/>
          <w:sz w:val="30"/>
          <w:szCs w:val="30"/>
        </w:rPr>
        <w:t xml:space="preserve"> </w:t>
      </w:r>
      <w:permStart w:id="139" w:edGrp="everyone"/>
      <w:r>
        <w:rPr>
          <w:rFonts w:hint="eastAsia" w:ascii="仿宋_GB2312" w:hAnsi="仿宋_GB2312" w:eastAsia="仿宋_GB2312" w:cs="仿宋_GB2312"/>
          <w:sz w:val="30"/>
          <w:szCs w:val="30"/>
          <w:lang w:val="en-US" w:eastAsia="zh-CN"/>
        </w:rPr>
        <w:t>2120</w:t>
      </w:r>
      <w:permEnd w:id="139"/>
      <w:r>
        <w:rPr>
          <w:rFonts w:ascii="仿宋_GB2312" w:hAnsi="仿宋_GB2312" w:eastAsia="仿宋_GB2312" w:cs="仿宋_GB2312"/>
          <w:sz w:val="30"/>
          <w:szCs w:val="30"/>
        </w:rPr>
        <w:t xml:space="preserve"> </w:t>
      </w:r>
      <w:bookmarkEnd w:id="75"/>
      <w:r>
        <w:rPr>
          <w:rFonts w:hint="eastAsia" w:ascii="仿宋_GB2312" w:hAnsi="仿宋_GB2312" w:eastAsia="仿宋_GB2312" w:cs="仿宋_GB2312"/>
          <w:sz w:val="30"/>
          <w:szCs w:val="30"/>
        </w:rPr>
        <w:t>万元，分布构成情况为：房屋</w:t>
      </w:r>
      <w:bookmarkStart w:id="76" w:name="PO_part3A5Sqace1"/>
      <w:r>
        <w:rPr>
          <w:rFonts w:hint="eastAsia" w:ascii="仿宋_GB2312" w:hAnsi="仿宋_GB2312" w:eastAsia="仿宋_GB2312" w:cs="仿宋_GB2312"/>
          <w:sz w:val="30"/>
          <w:szCs w:val="30"/>
        </w:rPr>
        <w:t xml:space="preserve"> </w:t>
      </w:r>
      <w:permStart w:id="140" w:edGrp="everyone"/>
      <w:r>
        <w:rPr>
          <w:rFonts w:hint="eastAsia" w:ascii="仿宋_GB2312" w:hAnsi="仿宋_GB2312" w:eastAsia="仿宋_GB2312" w:cs="仿宋_GB2312"/>
          <w:sz w:val="30"/>
          <w:szCs w:val="30"/>
          <w:lang w:val="en-US" w:eastAsia="zh-CN"/>
        </w:rPr>
        <w:t>986.46</w:t>
      </w:r>
      <w:permEnd w:id="140"/>
      <w:r>
        <w:rPr>
          <w:rFonts w:ascii="仿宋_GB2312" w:hAnsi="仿宋_GB2312" w:eastAsia="仿宋_GB2312" w:cs="仿宋_GB2312"/>
          <w:sz w:val="30"/>
          <w:szCs w:val="30"/>
        </w:rPr>
        <w:t xml:space="preserve"> </w:t>
      </w:r>
      <w:bookmarkEnd w:id="76"/>
      <w:r>
        <w:rPr>
          <w:rFonts w:hint="eastAsia" w:ascii="仿宋_GB2312" w:hAnsi="仿宋_GB2312" w:eastAsia="仿宋_GB2312" w:cs="仿宋_GB2312"/>
          <w:sz w:val="30"/>
          <w:szCs w:val="30"/>
        </w:rPr>
        <w:t>平方米，车辆</w:t>
      </w:r>
      <w:bookmarkStart w:id="77" w:name="PO_part3A5Car2"/>
      <w:r>
        <w:rPr>
          <w:rFonts w:hint="eastAsia" w:ascii="仿宋_GB2312" w:hAnsi="仿宋_GB2312" w:eastAsia="仿宋_GB2312" w:cs="仿宋_GB2312"/>
          <w:sz w:val="30"/>
          <w:szCs w:val="30"/>
        </w:rPr>
        <w:t xml:space="preserve"> </w:t>
      </w:r>
      <w:permStart w:id="141" w:edGrp="everyone"/>
      <w:r>
        <w:rPr>
          <w:rFonts w:hint="eastAsia" w:ascii="仿宋_GB2312" w:hAnsi="仿宋_GB2312" w:eastAsia="仿宋_GB2312" w:cs="仿宋_GB2312"/>
          <w:sz w:val="30"/>
          <w:szCs w:val="30"/>
          <w:lang w:val="en-US" w:eastAsia="zh-CN"/>
        </w:rPr>
        <w:t>2</w:t>
      </w:r>
      <w:permEnd w:id="141"/>
      <w:r>
        <w:rPr>
          <w:rFonts w:ascii="仿宋_GB2312" w:hAnsi="仿宋_GB2312" w:eastAsia="仿宋_GB2312" w:cs="仿宋_GB2312"/>
          <w:sz w:val="30"/>
          <w:szCs w:val="30"/>
        </w:rPr>
        <w:t xml:space="preserve"> </w:t>
      </w:r>
      <w:bookmarkEnd w:id="77"/>
      <w:r>
        <w:rPr>
          <w:rFonts w:hint="eastAsia" w:ascii="仿宋_GB2312" w:hAnsi="仿宋_GB2312" w:eastAsia="仿宋_GB2312" w:cs="仿宋_GB2312"/>
          <w:sz w:val="30"/>
          <w:szCs w:val="30"/>
        </w:rPr>
        <w:t>辆，单价在100万元以上的设备</w:t>
      </w:r>
      <w:bookmarkStart w:id="78" w:name="PO_part3A5Equipment1"/>
      <w:r>
        <w:rPr>
          <w:rFonts w:hint="eastAsia" w:ascii="仿宋_GB2312" w:hAnsi="仿宋_GB2312" w:eastAsia="仿宋_GB2312" w:cs="仿宋_GB2312"/>
          <w:sz w:val="30"/>
          <w:szCs w:val="30"/>
        </w:rPr>
        <w:t xml:space="preserve"> </w:t>
      </w:r>
      <w:permStart w:id="142" w:edGrp="everyone"/>
      <w:r>
        <w:rPr>
          <w:rFonts w:hint="eastAsia" w:ascii="仿宋_GB2312" w:hAnsi="仿宋_GB2312" w:eastAsia="仿宋_GB2312" w:cs="仿宋_GB2312"/>
          <w:sz w:val="30"/>
          <w:szCs w:val="30"/>
          <w:lang w:val="en-US" w:eastAsia="zh-CN"/>
        </w:rPr>
        <w:t>2</w:t>
      </w:r>
      <w:permEnd w:id="142"/>
      <w:r>
        <w:rPr>
          <w:rFonts w:ascii="仿宋_GB2312" w:hAnsi="仿宋_GB2312" w:eastAsia="仿宋_GB2312" w:cs="仿宋_GB2312"/>
          <w:sz w:val="30"/>
          <w:szCs w:val="30"/>
        </w:rPr>
        <w:t xml:space="preserve"> </w:t>
      </w:r>
      <w:bookmarkEnd w:id="78"/>
      <w:r>
        <w:rPr>
          <w:rFonts w:hint="eastAsia" w:ascii="仿宋_GB2312" w:hAnsi="仿宋_GB2312" w:eastAsia="仿宋_GB2312" w:cs="仿宋_GB2312"/>
          <w:sz w:val="30"/>
          <w:szCs w:val="30"/>
        </w:rPr>
        <w:t>台等。本年度拟购置固定资产</w:t>
      </w:r>
      <w:bookmarkStart w:id="79" w:name="PO_part3A5Amount5"/>
      <w:r>
        <w:rPr>
          <w:rFonts w:hint="eastAsia" w:ascii="仿宋_GB2312" w:hAnsi="仿宋_GB2312" w:eastAsia="仿宋_GB2312" w:cs="仿宋_GB2312"/>
          <w:sz w:val="30"/>
          <w:szCs w:val="30"/>
        </w:rPr>
        <w:t xml:space="preserve"> </w:t>
      </w:r>
      <w:permStart w:id="143" w:edGrp="everyone"/>
      <w:r>
        <w:rPr>
          <w:rFonts w:hint="eastAsia" w:ascii="仿宋_GB2312" w:hAnsi="仿宋_GB2312" w:eastAsia="仿宋_GB2312" w:cs="仿宋_GB2312"/>
          <w:sz w:val="30"/>
          <w:szCs w:val="30"/>
          <w:lang w:val="en-US" w:eastAsia="zh-CN"/>
        </w:rPr>
        <w:t>290.00</w:t>
      </w:r>
      <w:permEnd w:id="143"/>
      <w:r>
        <w:rPr>
          <w:rFonts w:ascii="仿宋_GB2312" w:hAnsi="仿宋_GB2312" w:eastAsia="仿宋_GB2312" w:cs="仿宋_GB2312"/>
          <w:sz w:val="30"/>
          <w:szCs w:val="30"/>
        </w:rPr>
        <w:t xml:space="preserve"> </w:t>
      </w:r>
      <w:bookmarkEnd w:id="79"/>
      <w:r>
        <w:rPr>
          <w:rFonts w:hint="eastAsia" w:ascii="仿宋_GB2312" w:hAnsi="仿宋_GB2312" w:eastAsia="仿宋_GB2312" w:cs="仿宋_GB2312"/>
          <w:sz w:val="30"/>
          <w:szCs w:val="30"/>
        </w:rPr>
        <w:t>万元，主要是</w:t>
      </w:r>
      <w:bookmarkStart w:id="80" w:name="PO_part3A5Detil1"/>
      <w:r>
        <w:rPr>
          <w:rFonts w:hint="eastAsia" w:ascii="仿宋_GB2312" w:hAnsi="仿宋_GB2312" w:eastAsia="仿宋_GB2312" w:cs="仿宋_GB2312"/>
          <w:sz w:val="30"/>
          <w:szCs w:val="30"/>
        </w:rPr>
        <w:t xml:space="preserve"> </w:t>
      </w:r>
      <w:permStart w:id="144" w:edGrp="everyone"/>
      <w:r>
        <w:rPr>
          <w:rFonts w:hint="eastAsia" w:ascii="仿宋_GB2312" w:hAnsi="仿宋_GB2312" w:eastAsia="仿宋_GB2312" w:cs="仿宋_GB2312"/>
          <w:sz w:val="30"/>
          <w:szCs w:val="30"/>
          <w:lang w:val="en-US" w:eastAsia="zh-CN"/>
        </w:rPr>
        <w:t xml:space="preserve"> 食品专用仪器设备</w:t>
      </w:r>
      <w:permEnd w:id="144"/>
      <w:r>
        <w:rPr>
          <w:rFonts w:ascii="仿宋_GB2312" w:hAnsi="仿宋_GB2312" w:eastAsia="仿宋_GB2312" w:cs="仿宋_GB2312"/>
          <w:sz w:val="30"/>
          <w:szCs w:val="30"/>
        </w:rPr>
        <w:t xml:space="preserve"> </w:t>
      </w:r>
      <w:bookmarkEnd w:id="80"/>
      <w:r>
        <w:rPr>
          <w:rFonts w:hint="eastAsia" w:ascii="仿宋_GB2312" w:hAnsi="仿宋_GB2312" w:eastAsia="仿宋_GB2312" w:cs="仿宋_GB2312"/>
          <w:sz w:val="30"/>
          <w:szCs w:val="30"/>
        </w:rPr>
        <w:t>等</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重点项目预算绩效目标情况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81" w:name="PO_part3A6Year1"/>
      <w:r>
        <w:rPr>
          <w:rFonts w:hint="eastAsia" w:ascii="仿宋_GB2312" w:hAnsi="仿宋_GB2312" w:eastAsia="仿宋_GB2312" w:cs="仿宋_GB2312"/>
          <w:sz w:val="32"/>
          <w:szCs w:val="32"/>
        </w:rPr>
        <w:t xml:space="preserve"> </w:t>
      </w:r>
      <w:permStart w:id="145" w:edGrp="everyone"/>
      <w:r>
        <w:rPr>
          <w:rFonts w:hint="eastAsia" w:ascii="仿宋_GB2312" w:hAnsi="仿宋_GB2312" w:eastAsia="仿宋_GB2312" w:cs="仿宋_GB2312"/>
          <w:sz w:val="32"/>
          <w:szCs w:val="32"/>
          <w:lang w:val="en-US" w:eastAsia="zh-CN"/>
        </w:rPr>
        <w:t>2019</w:t>
      </w:r>
      <w:permEnd w:id="145"/>
      <w:r>
        <w:rPr>
          <w:rFonts w:ascii="仿宋_GB2312" w:hAnsi="仿宋_GB2312" w:eastAsia="仿宋_GB2312" w:cs="仿宋_GB2312"/>
          <w:sz w:val="32"/>
          <w:szCs w:val="32"/>
        </w:rPr>
        <w:t xml:space="preserve"> </w:t>
      </w:r>
      <w:bookmarkEnd w:id="81"/>
      <w:r>
        <w:rPr>
          <w:rFonts w:hint="eastAsia" w:ascii="仿宋_GB2312" w:hAnsi="仿宋_GB2312" w:eastAsia="仿宋_GB2312" w:cs="仿宋_GB2312"/>
          <w:sz w:val="30"/>
          <w:szCs w:val="30"/>
        </w:rPr>
        <w:t>年，本部门重点项目绩效目标情况如下</w:t>
      </w:r>
      <w:r>
        <w:rPr>
          <w:rFonts w:hint="eastAsia" w:ascii="仿宋_GB2312" w:hAnsi="仿宋_GB2312" w:eastAsia="仿宋_GB2312" w:cs="仿宋_GB2312"/>
          <w:sz w:val="32"/>
          <w:szCs w:val="32"/>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gridCol w:w="187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632"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项目</w:t>
            </w:r>
          </w:p>
        </w:tc>
        <w:tc>
          <w:tcPr>
            <w:tcW w:w="1876"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预算数</w:t>
            </w:r>
          </w:p>
        </w:tc>
        <w:tc>
          <w:tcPr>
            <w:tcW w:w="2880" w:type="dxa"/>
            <w:noWrap w:val="0"/>
            <w:vAlign w:val="top"/>
          </w:tcPr>
          <w:p>
            <w:pPr>
              <w:jc w:val="center"/>
              <w:rPr>
                <w:rFonts w:ascii="方正小标宋简体" w:hAnsi="方正小标宋简体" w:eastAsia="方正小标宋简体" w:cs="方正小标宋简体"/>
                <w:b/>
                <w:sz w:val="22"/>
                <w:szCs w:val="22"/>
              </w:rPr>
            </w:pPr>
            <w:r>
              <w:rPr>
                <w:rFonts w:hint="eastAsia" w:ascii="宋体" w:hAnsi="宋体" w:cs="宋体"/>
                <w:b/>
                <w:sz w:val="22"/>
                <w:szCs w:val="2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7" w:hRule="atLeast"/>
        </w:trPr>
        <w:tc>
          <w:tcPr>
            <w:tcW w:w="3632" w:type="dxa"/>
            <w:noWrap w:val="0"/>
            <w:vAlign w:val="top"/>
          </w:tcPr>
          <w:p>
            <w:pPr>
              <w:rPr>
                <w:rFonts w:hint="eastAsia" w:eastAsia="宋体"/>
                <w:lang w:val="en-US" w:eastAsia="zh-CN"/>
              </w:rPr>
            </w:pPr>
            <w:permStart w:id="146" w:edGrp="everyone"/>
            <w:r>
              <w:rPr>
                <w:rFonts w:hint="eastAsia"/>
                <w:lang w:val="en-US" w:eastAsia="zh-CN"/>
              </w:rPr>
              <w:t>无</w:t>
            </w:r>
          </w:p>
        </w:tc>
        <w:tc>
          <w:tcPr>
            <w:tcW w:w="1876" w:type="dxa"/>
            <w:noWrap w:val="0"/>
            <w:vAlign w:val="top"/>
          </w:tcPr>
          <w:p>
            <w:pPr>
              <w:rPr>
                <w:rFonts w:hint="eastAsia" w:eastAsia="宋体"/>
                <w:lang w:val="en-US" w:eastAsia="zh-CN"/>
              </w:rPr>
            </w:pPr>
            <w:r>
              <w:rPr>
                <w:rFonts w:hint="eastAsia"/>
                <w:lang w:val="en-US" w:eastAsia="zh-CN"/>
              </w:rPr>
              <w:t>0.00</w:t>
            </w:r>
          </w:p>
        </w:tc>
        <w:tc>
          <w:tcPr>
            <w:tcW w:w="2880" w:type="dxa"/>
            <w:noWrap w:val="0"/>
            <w:vAlign w:val="top"/>
          </w:tcPr>
          <w:p>
            <w:pPr>
              <w:rPr>
                <w:rFonts w:hint="eastAsia" w:eastAsia="宋体"/>
                <w:lang w:eastAsia="zh-CN"/>
              </w:rPr>
            </w:pPr>
            <w:r>
              <w:rPr>
                <w:rFonts w:hint="eastAsia" w:ascii="宋体" w:hAnsi="宋体" w:cs="宋体"/>
                <w:color w:val="000000"/>
                <w:sz w:val="20"/>
                <w:szCs w:val="20"/>
                <w:lang w:eastAsia="zh-CN"/>
              </w:rPr>
              <w:t>无</w:t>
            </w:r>
          </w:p>
        </w:tc>
      </w:tr>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3632" w:type="dxa"/>
            <w:noWrap w:val="0"/>
            <w:vAlign w:val="top"/>
          </w:tcPr>
          <w:p>
            <w:pPr>
              <w:rPr>
                <w:rFonts w:hint="eastAsia" w:eastAsia="宋体"/>
                <w:lang w:eastAsia="zh-CN"/>
              </w:rPr>
            </w:pPr>
            <w:permStart w:id="147" w:edGrp="everyone"/>
            <w:r>
              <w:rPr>
                <w:rFonts w:hint="eastAsia" w:ascii="宋体" w:hAnsi="宋体" w:cs="宋体"/>
                <w:color w:val="000000"/>
                <w:sz w:val="20"/>
                <w:szCs w:val="20"/>
                <w:lang w:eastAsia="zh-CN"/>
              </w:rPr>
              <w:t>无</w:t>
            </w:r>
          </w:p>
        </w:tc>
        <w:tc>
          <w:tcPr>
            <w:tcW w:w="1876" w:type="dxa"/>
            <w:noWrap w:val="0"/>
            <w:vAlign w:val="top"/>
          </w:tcPr>
          <w:p>
            <w:pPr>
              <w:rPr>
                <w:rFonts w:hint="eastAsia" w:eastAsia="宋体"/>
                <w:lang w:eastAsia="zh-CN"/>
              </w:rPr>
            </w:pPr>
            <w:r>
              <w:rPr>
                <w:rFonts w:hint="eastAsia" w:ascii="宋体" w:hAnsi="宋体" w:cs="宋体"/>
                <w:color w:val="000000"/>
                <w:sz w:val="20"/>
                <w:szCs w:val="20"/>
                <w:lang w:val="en-US" w:eastAsia="zh-CN"/>
              </w:rPr>
              <w:t>0.00</w:t>
            </w:r>
          </w:p>
        </w:tc>
        <w:tc>
          <w:tcPr>
            <w:tcW w:w="2880" w:type="dxa"/>
            <w:noWrap w:val="0"/>
            <w:vAlign w:val="top"/>
          </w:tcPr>
          <w:p>
            <w:pPr>
              <w:rPr>
                <w:rFonts w:hint="eastAsia" w:eastAsia="宋体"/>
                <w:lang w:eastAsia="zh-CN"/>
              </w:rPr>
            </w:pPr>
            <w:r>
              <w:rPr>
                <w:rFonts w:hint="eastAsia" w:ascii="宋体" w:hAnsi="宋体" w:cs="宋体"/>
                <w:color w:val="000000"/>
                <w:sz w:val="20"/>
                <w:szCs w:val="20"/>
                <w:lang w:eastAsia="zh-CN"/>
              </w:rPr>
              <w:t>无</w:t>
            </w:r>
          </w:p>
        </w:tc>
      </w:tr>
      <w:permEnd w:id="147"/>
    </w:tbl>
    <w:p>
      <w:pPr>
        <w:spacing w:line="360" w:lineRule="auto"/>
        <w:rPr>
          <w:rFonts w:ascii="仿宋_GB2312" w:hAnsi="仿宋_GB2312" w:eastAsia="仿宋_GB2312" w:cs="仿宋_GB2312"/>
          <w:sz w:val="32"/>
          <w:szCs w:val="32"/>
        </w:rPr>
      </w:pPr>
      <w:r>
        <w:rPr>
          <w:rFonts w:hint="eastAsia" w:ascii="宋体" w:hAnsi="宋体" w:cs="宋体"/>
          <w:color w:val="000000"/>
          <w:sz w:val="20"/>
          <w:szCs w:val="20"/>
        </w:rPr>
        <w:t>注：</w:t>
      </w:r>
      <w:permStart w:id="148" w:edGrp="everyone"/>
      <w:r>
        <w:rPr>
          <w:rFonts w:hint="eastAsia" w:ascii="宋体" w:hAnsi="宋体" w:cs="宋体"/>
          <w:color w:val="000000"/>
          <w:sz w:val="20"/>
          <w:szCs w:val="20"/>
        </w:rPr>
        <w:t>**</w:t>
      </w:r>
      <w:permEnd w:id="148"/>
      <w:r>
        <w:rPr>
          <w:rFonts w:ascii="仿宋_GB2312" w:hAnsi="仿宋_GB2312" w:eastAsia="仿宋_GB2312" w:cs="仿宋_GB2312"/>
          <w:sz w:val="32"/>
          <w:szCs w:val="32"/>
        </w:rPr>
        <w:t xml:space="preserve"> </w:t>
      </w:r>
    </w:p>
    <w:p>
      <w:pPr>
        <w:ind w:firstLine="640"/>
        <w:rPr>
          <w:rFonts w:hint="eastAsia"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rPr>
          <w:rFonts w:ascii="方正小标宋简体" w:hAnsi="方正小标宋简体" w:eastAsia="方正小标宋简体" w:cs="方正小标宋简体"/>
          <w:sz w:val="44"/>
          <w:szCs w:val="44"/>
        </w:rPr>
      </w:pPr>
      <w:r>
        <w:rPr>
          <w:rFonts w:hint="eastAsia" w:ascii="仿宋_GB2312" w:eastAsia="仿宋_GB2312"/>
          <w:b/>
          <w:sz w:val="32"/>
          <w:szCs w:val="32"/>
        </w:rPr>
        <w:t xml:space="preserve">   </w:t>
      </w:r>
      <w:bookmarkStart w:id="82" w:name="PO_part4"/>
      <w:r>
        <w:rPr>
          <w:rFonts w:hint="eastAsia" w:ascii="仿宋_GB2312" w:eastAsia="仿宋_GB2312"/>
          <w:b/>
          <w:sz w:val="32"/>
          <w:szCs w:val="32"/>
        </w:rPr>
        <w:t xml:space="preserve"> </w:t>
      </w:r>
      <w:permStart w:id="149" w:edGrp="everyone"/>
      <w:r>
        <w:rPr>
          <w:rFonts w:hint="eastAsia" w:ascii="仿宋_GB2312" w:eastAsia="仿宋_GB2312"/>
          <w:b/>
          <w:sz w:val="32"/>
          <w:szCs w:val="32"/>
        </w:rPr>
        <w:t>一、财政拨款收入：</w:t>
      </w:r>
      <w:r>
        <w:rPr>
          <w:rFonts w:hint="eastAsia" w:ascii="仿宋_GB2312" w:eastAsia="仿宋_GB2312"/>
          <w:sz w:val="32"/>
          <w:szCs w:val="32"/>
        </w:rPr>
        <w:t>指预算单位从本级财政部门取得的财政预算资金收入。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二、事业收入：</w:t>
      </w:r>
      <w:r>
        <w:rPr>
          <w:rFonts w:hint="eastAsia" w:ascii="仿宋_GB2312" w:eastAsia="仿宋_GB2312"/>
          <w:sz w:val="32"/>
          <w:szCs w:val="32"/>
        </w:rPr>
        <w:t>指事业单位开展专业业务活动及辅助活动所取得的收入。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rPr>
          <w:rFonts w:ascii="仿宋_GB2312" w:eastAsia="仿宋_GB2312"/>
          <w:sz w:val="32"/>
          <w:szCs w:val="32"/>
        </w:rPr>
      </w:pPr>
      <w:r>
        <w:rPr>
          <w:rFonts w:hint="eastAsia" w:ascii="仿宋_GB2312" w:eastAsia="仿宋_GB2312"/>
          <w:b/>
          <w:sz w:val="32"/>
          <w:szCs w:val="32"/>
        </w:rPr>
        <w:t xml:space="preserve">    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rPr>
          <w:rFonts w:ascii="仿宋_GB2312" w:eastAsia="仿宋_GB2312"/>
          <w:sz w:val="32"/>
          <w:szCs w:val="32"/>
        </w:rPr>
      </w:pPr>
      <w:r>
        <w:rPr>
          <w:rFonts w:hint="eastAsia" w:ascii="仿宋_GB2312" w:eastAsia="仿宋_GB2312"/>
          <w:b/>
          <w:sz w:val="32"/>
          <w:szCs w:val="32"/>
        </w:rPr>
        <w:t xml:space="preserve">    五、用事业基金弥补收支差额：</w:t>
      </w:r>
      <w:r>
        <w:rPr>
          <w:rFonts w:hint="eastAsia" w:ascii="仿宋_GB2312"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rPr>
          <w:rFonts w:ascii="仿宋_GB2312" w:eastAsia="仿宋_GB2312"/>
          <w:sz w:val="32"/>
          <w:szCs w:val="32"/>
        </w:rPr>
      </w:pPr>
      <w:r>
        <w:rPr>
          <w:rFonts w:hint="eastAsia" w:ascii="仿宋_GB2312" w:eastAsia="仿宋_GB2312"/>
          <w:b/>
          <w:sz w:val="32"/>
          <w:szCs w:val="32"/>
        </w:rPr>
        <w:t xml:space="preserve">    六、基本支出：</w:t>
      </w:r>
      <w:r>
        <w:rPr>
          <w:rFonts w:hint="eastAsia" w:ascii="仿宋_GB2312" w:eastAsia="仿宋_GB2312"/>
          <w:sz w:val="32"/>
          <w:szCs w:val="32"/>
        </w:rPr>
        <w:t>指为保障机构正常运转、完成日常工作任务而发生的人员支出和公用支出。</w:t>
      </w:r>
    </w:p>
    <w:p>
      <w:pPr>
        <w:spacing w:line="288" w:lineRule="auto"/>
        <w:ind w:left="1"/>
        <w:rPr>
          <w:rFonts w:ascii="仿宋_GB2312" w:eastAsia="仿宋_GB2312"/>
          <w:sz w:val="32"/>
          <w:szCs w:val="32"/>
        </w:rPr>
      </w:pPr>
      <w:r>
        <w:rPr>
          <w:rFonts w:hint="eastAsia" w:ascii="仿宋_GB2312" w:eastAsia="仿宋_GB2312"/>
          <w:b/>
          <w:sz w:val="32"/>
          <w:szCs w:val="32"/>
        </w:rPr>
        <w:t xml:space="preserve">    七、项目支出：</w:t>
      </w:r>
      <w:r>
        <w:rPr>
          <w:rFonts w:hint="eastAsia" w:ascii="仿宋_GB2312" w:eastAsia="仿宋_GB2312"/>
          <w:sz w:val="32"/>
          <w:szCs w:val="32"/>
        </w:rPr>
        <w:t>指在基本支出之外为完成特定行政任务和事业发展目标所发生的支出。</w:t>
      </w:r>
    </w:p>
    <w:p>
      <w:pPr>
        <w:spacing w:line="288" w:lineRule="auto"/>
        <w:ind w:left="1" w:firstLine="660"/>
        <w:rPr>
          <w:rFonts w:hint="eastAsia" w:ascii="仿宋_GB2312" w:eastAsia="仿宋_GB2312"/>
          <w:sz w:val="32"/>
          <w:szCs w:val="32"/>
        </w:rPr>
      </w:pPr>
      <w:r>
        <w:rPr>
          <w:rFonts w:hint="eastAsia" w:ascii="仿宋_GB2312" w:eastAsia="仿宋_GB2312"/>
          <w:b/>
          <w:sz w:val="32"/>
          <w:szCs w:val="32"/>
        </w:rPr>
        <w:t>八、经营支出：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43" w:firstLineChars="200"/>
        <w:rPr>
          <w:rFonts w:hint="eastAsia" w:ascii="仿宋_GB2312" w:eastAsia="仿宋_GB2312"/>
          <w:sz w:val="32"/>
          <w:szCs w:val="32"/>
        </w:rPr>
      </w:pPr>
      <w:r>
        <w:rPr>
          <w:rFonts w:hint="eastAsia" w:ascii="仿宋_GB2312" w:eastAsia="仿宋_GB2312"/>
          <w:b/>
          <w:sz w:val="32"/>
          <w:szCs w:val="32"/>
        </w:rPr>
        <w:t>九、行政经费（机关运行经费）：</w:t>
      </w:r>
      <w:r>
        <w:rPr>
          <w:rFonts w:hint="eastAsia" w:ascii="仿宋_GB2312" w:eastAsia="仿宋_GB2312"/>
          <w:sz w:val="32"/>
          <w:szCs w:val="32"/>
        </w:rPr>
        <w:t>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pPr>
        <w:spacing w:line="288" w:lineRule="auto"/>
        <w:ind w:left="1" w:firstLine="643" w:firstLineChars="200"/>
        <w:rPr>
          <w:rFonts w:hint="eastAsia" w:ascii="仿宋_GB2312" w:eastAsia="仿宋_GB2312"/>
          <w:sz w:val="32"/>
          <w:szCs w:val="32"/>
        </w:rPr>
      </w:pPr>
      <w:r>
        <w:rPr>
          <w:rFonts w:hint="eastAsia" w:ascii="仿宋_GB2312" w:eastAsia="仿宋_GB2312"/>
          <w:b/>
          <w:sz w:val="32"/>
          <w:szCs w:val="32"/>
        </w:rPr>
        <w:t>十、“三公”经费：</w:t>
      </w:r>
      <w:r>
        <w:rPr>
          <w:rFonts w:hint="eastAsia" w:ascii="仿宋_GB2312" w:eastAsia="仿宋_GB2312"/>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pPr>
        <w:spacing w:line="288" w:lineRule="auto"/>
        <w:ind w:left="1"/>
        <w:rPr>
          <w:rFonts w:hint="eastAsia" w:ascii="仿宋_GB2312" w:eastAsia="仿宋_GB2312"/>
          <w:sz w:val="32"/>
          <w:szCs w:val="32"/>
        </w:rPr>
      </w:pPr>
      <w:r>
        <w:rPr>
          <w:rFonts w:hint="eastAsia" w:ascii="楷体_GB2312" w:hAnsi="楷体_GB2312" w:eastAsia="楷体_GB2312" w:cs="楷体_GB2312"/>
          <w:sz w:val="32"/>
          <w:szCs w:val="32"/>
        </w:rPr>
        <w:t xml:space="preserve">    </w:t>
      </w:r>
      <w:permEnd w:id="149"/>
      <w:r>
        <w:rPr>
          <w:rFonts w:hint="eastAsia" w:ascii="仿宋_GB2312" w:eastAsia="仿宋_GB2312"/>
          <w:sz w:val="32"/>
          <w:szCs w:val="32"/>
        </w:rPr>
        <w:t xml:space="preserve"> </w:t>
      </w:r>
      <w:bookmarkEnd w:id="8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readOnly" w:enforcement="1" w:cryptProviderType="rsaFull" w:cryptAlgorithmClass="hash" w:cryptAlgorithmType="typeAny" w:cryptAlgorithmSid="4" w:cryptSpinCount="0" w:hash="RBdaZhshmoIvhk2aVBAH8amaEs0=" w:salt="MYlyXFQPLD2WOCuNmqlp4A=="/>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B26FF"/>
    <w:rsid w:val="00001E5E"/>
    <w:rsid w:val="00011766"/>
    <w:rsid w:val="00033665"/>
    <w:rsid w:val="000617A4"/>
    <w:rsid w:val="000907DB"/>
    <w:rsid w:val="000A2339"/>
    <w:rsid w:val="000A4C11"/>
    <w:rsid w:val="000B12F2"/>
    <w:rsid w:val="000C0314"/>
    <w:rsid w:val="000C504A"/>
    <w:rsid w:val="000E5D5A"/>
    <w:rsid w:val="000F6B2B"/>
    <w:rsid w:val="00117AC7"/>
    <w:rsid w:val="001272E3"/>
    <w:rsid w:val="00152FBA"/>
    <w:rsid w:val="001666FD"/>
    <w:rsid w:val="00176374"/>
    <w:rsid w:val="001A6EA7"/>
    <w:rsid w:val="001B3230"/>
    <w:rsid w:val="001B3533"/>
    <w:rsid w:val="001D18AA"/>
    <w:rsid w:val="001D4270"/>
    <w:rsid w:val="001D7B98"/>
    <w:rsid w:val="001E155E"/>
    <w:rsid w:val="001F299F"/>
    <w:rsid w:val="001F46F7"/>
    <w:rsid w:val="002040BA"/>
    <w:rsid w:val="00204F0B"/>
    <w:rsid w:val="002214E6"/>
    <w:rsid w:val="00254882"/>
    <w:rsid w:val="0025738D"/>
    <w:rsid w:val="002A279B"/>
    <w:rsid w:val="002A4F4F"/>
    <w:rsid w:val="002A5D7C"/>
    <w:rsid w:val="002C450A"/>
    <w:rsid w:val="002C4D26"/>
    <w:rsid w:val="002D10CA"/>
    <w:rsid w:val="002E2B3D"/>
    <w:rsid w:val="002E5849"/>
    <w:rsid w:val="002F5B21"/>
    <w:rsid w:val="00305022"/>
    <w:rsid w:val="00314A0B"/>
    <w:rsid w:val="00332209"/>
    <w:rsid w:val="00337C11"/>
    <w:rsid w:val="00350932"/>
    <w:rsid w:val="00353B2F"/>
    <w:rsid w:val="00360505"/>
    <w:rsid w:val="00365D9B"/>
    <w:rsid w:val="00383D98"/>
    <w:rsid w:val="003B5C0A"/>
    <w:rsid w:val="003C0CF8"/>
    <w:rsid w:val="003C277E"/>
    <w:rsid w:val="00457527"/>
    <w:rsid w:val="00464718"/>
    <w:rsid w:val="00473279"/>
    <w:rsid w:val="0047400F"/>
    <w:rsid w:val="00490C63"/>
    <w:rsid w:val="004936C2"/>
    <w:rsid w:val="004B1127"/>
    <w:rsid w:val="004B52F0"/>
    <w:rsid w:val="004B6727"/>
    <w:rsid w:val="004E28F1"/>
    <w:rsid w:val="004E7373"/>
    <w:rsid w:val="005121E4"/>
    <w:rsid w:val="00540DC4"/>
    <w:rsid w:val="005442BE"/>
    <w:rsid w:val="0055292C"/>
    <w:rsid w:val="00560CCC"/>
    <w:rsid w:val="0057264A"/>
    <w:rsid w:val="00576BE2"/>
    <w:rsid w:val="005806C8"/>
    <w:rsid w:val="00584AAC"/>
    <w:rsid w:val="005D1AA9"/>
    <w:rsid w:val="005E42B5"/>
    <w:rsid w:val="005E7A43"/>
    <w:rsid w:val="005E7C33"/>
    <w:rsid w:val="006012DC"/>
    <w:rsid w:val="00624FAE"/>
    <w:rsid w:val="0063274E"/>
    <w:rsid w:val="00660972"/>
    <w:rsid w:val="00675556"/>
    <w:rsid w:val="006A5F54"/>
    <w:rsid w:val="006D2EA0"/>
    <w:rsid w:val="006E7395"/>
    <w:rsid w:val="00707AB9"/>
    <w:rsid w:val="007125BE"/>
    <w:rsid w:val="00716279"/>
    <w:rsid w:val="00717A05"/>
    <w:rsid w:val="00735E59"/>
    <w:rsid w:val="007364D6"/>
    <w:rsid w:val="00771D3C"/>
    <w:rsid w:val="007C35B7"/>
    <w:rsid w:val="007C3E78"/>
    <w:rsid w:val="007F5309"/>
    <w:rsid w:val="008171CC"/>
    <w:rsid w:val="0082037C"/>
    <w:rsid w:val="00822B8D"/>
    <w:rsid w:val="008249E3"/>
    <w:rsid w:val="00847B34"/>
    <w:rsid w:val="00856A69"/>
    <w:rsid w:val="00872AE0"/>
    <w:rsid w:val="00885685"/>
    <w:rsid w:val="008C53AB"/>
    <w:rsid w:val="008D6223"/>
    <w:rsid w:val="008E1601"/>
    <w:rsid w:val="008E6D60"/>
    <w:rsid w:val="008E779F"/>
    <w:rsid w:val="00900D14"/>
    <w:rsid w:val="00901DA1"/>
    <w:rsid w:val="00910A29"/>
    <w:rsid w:val="00924E6D"/>
    <w:rsid w:val="00940221"/>
    <w:rsid w:val="0095514F"/>
    <w:rsid w:val="009656EC"/>
    <w:rsid w:val="0096638C"/>
    <w:rsid w:val="00972008"/>
    <w:rsid w:val="009757C4"/>
    <w:rsid w:val="00992139"/>
    <w:rsid w:val="00997BAF"/>
    <w:rsid w:val="009B01A7"/>
    <w:rsid w:val="009C2BCD"/>
    <w:rsid w:val="009C6A97"/>
    <w:rsid w:val="009D26CF"/>
    <w:rsid w:val="009D477C"/>
    <w:rsid w:val="009D4811"/>
    <w:rsid w:val="009E35C5"/>
    <w:rsid w:val="009F3B8E"/>
    <w:rsid w:val="00A02D97"/>
    <w:rsid w:val="00A10E8A"/>
    <w:rsid w:val="00A551B2"/>
    <w:rsid w:val="00A61DA2"/>
    <w:rsid w:val="00A63695"/>
    <w:rsid w:val="00A64367"/>
    <w:rsid w:val="00A77A6A"/>
    <w:rsid w:val="00A96D33"/>
    <w:rsid w:val="00AA08AD"/>
    <w:rsid w:val="00AA09D6"/>
    <w:rsid w:val="00AB3983"/>
    <w:rsid w:val="00AB741C"/>
    <w:rsid w:val="00AD3ED6"/>
    <w:rsid w:val="00AE2452"/>
    <w:rsid w:val="00B036C2"/>
    <w:rsid w:val="00B07183"/>
    <w:rsid w:val="00B10B68"/>
    <w:rsid w:val="00B11453"/>
    <w:rsid w:val="00B43AF7"/>
    <w:rsid w:val="00B462C6"/>
    <w:rsid w:val="00B50902"/>
    <w:rsid w:val="00B51E7C"/>
    <w:rsid w:val="00B85DF3"/>
    <w:rsid w:val="00BC60F6"/>
    <w:rsid w:val="00BE7680"/>
    <w:rsid w:val="00C1127C"/>
    <w:rsid w:val="00C14640"/>
    <w:rsid w:val="00C223D7"/>
    <w:rsid w:val="00C3080E"/>
    <w:rsid w:val="00C56CF8"/>
    <w:rsid w:val="00C63DF8"/>
    <w:rsid w:val="00C70E61"/>
    <w:rsid w:val="00C83A84"/>
    <w:rsid w:val="00CC0A5F"/>
    <w:rsid w:val="00CC1A8E"/>
    <w:rsid w:val="00CC4783"/>
    <w:rsid w:val="00CE14B0"/>
    <w:rsid w:val="00CF6007"/>
    <w:rsid w:val="00D15F5C"/>
    <w:rsid w:val="00D20272"/>
    <w:rsid w:val="00D32921"/>
    <w:rsid w:val="00D87E6F"/>
    <w:rsid w:val="00D90536"/>
    <w:rsid w:val="00DB1F4B"/>
    <w:rsid w:val="00DC09D2"/>
    <w:rsid w:val="00DC0DF2"/>
    <w:rsid w:val="00DD778A"/>
    <w:rsid w:val="00DE172B"/>
    <w:rsid w:val="00DE3F8D"/>
    <w:rsid w:val="00E15280"/>
    <w:rsid w:val="00E36114"/>
    <w:rsid w:val="00E523EF"/>
    <w:rsid w:val="00E55BD8"/>
    <w:rsid w:val="00E864AB"/>
    <w:rsid w:val="00EA00CC"/>
    <w:rsid w:val="00ED7808"/>
    <w:rsid w:val="00EF4DAB"/>
    <w:rsid w:val="00F00F6A"/>
    <w:rsid w:val="00F15349"/>
    <w:rsid w:val="00F37786"/>
    <w:rsid w:val="00F60FAC"/>
    <w:rsid w:val="00F9420E"/>
    <w:rsid w:val="00FC6D50"/>
    <w:rsid w:val="00FE675F"/>
    <w:rsid w:val="00FF0D3C"/>
    <w:rsid w:val="00FF259D"/>
    <w:rsid w:val="01611776"/>
    <w:rsid w:val="01B45622"/>
    <w:rsid w:val="01D90AFF"/>
    <w:rsid w:val="01D95F9B"/>
    <w:rsid w:val="04414C5A"/>
    <w:rsid w:val="05DA63D5"/>
    <w:rsid w:val="062E4029"/>
    <w:rsid w:val="06B454AB"/>
    <w:rsid w:val="07876208"/>
    <w:rsid w:val="08783F6C"/>
    <w:rsid w:val="0B0337B6"/>
    <w:rsid w:val="0B071BA7"/>
    <w:rsid w:val="0B4D593C"/>
    <w:rsid w:val="0B4F68E6"/>
    <w:rsid w:val="0BF67B60"/>
    <w:rsid w:val="0C5A4BA3"/>
    <w:rsid w:val="0D4C15CA"/>
    <w:rsid w:val="0EF11263"/>
    <w:rsid w:val="103F4B2D"/>
    <w:rsid w:val="1273589A"/>
    <w:rsid w:val="12C616AB"/>
    <w:rsid w:val="13016A31"/>
    <w:rsid w:val="13410513"/>
    <w:rsid w:val="17945B62"/>
    <w:rsid w:val="17BB3B15"/>
    <w:rsid w:val="18A71303"/>
    <w:rsid w:val="19D77E69"/>
    <w:rsid w:val="19F8700B"/>
    <w:rsid w:val="1A0A34A9"/>
    <w:rsid w:val="1B663169"/>
    <w:rsid w:val="1CF346E3"/>
    <w:rsid w:val="1DB801F3"/>
    <w:rsid w:val="1F211410"/>
    <w:rsid w:val="1F41655B"/>
    <w:rsid w:val="1F4C145E"/>
    <w:rsid w:val="20EE6A13"/>
    <w:rsid w:val="223F4E70"/>
    <w:rsid w:val="22614F3C"/>
    <w:rsid w:val="25214A81"/>
    <w:rsid w:val="255900BA"/>
    <w:rsid w:val="25981164"/>
    <w:rsid w:val="267F6DC4"/>
    <w:rsid w:val="26E872AF"/>
    <w:rsid w:val="280D411B"/>
    <w:rsid w:val="28263A1C"/>
    <w:rsid w:val="2A3B7DA2"/>
    <w:rsid w:val="2A652EC8"/>
    <w:rsid w:val="2CEB26FF"/>
    <w:rsid w:val="2D971B87"/>
    <w:rsid w:val="2DAB7E62"/>
    <w:rsid w:val="2DFF5FF7"/>
    <w:rsid w:val="30B20761"/>
    <w:rsid w:val="30BA2575"/>
    <w:rsid w:val="31AC2673"/>
    <w:rsid w:val="320F0B96"/>
    <w:rsid w:val="3249719F"/>
    <w:rsid w:val="32F33DBC"/>
    <w:rsid w:val="335C27F8"/>
    <w:rsid w:val="33857292"/>
    <w:rsid w:val="34DA3990"/>
    <w:rsid w:val="35C002C4"/>
    <w:rsid w:val="360208A7"/>
    <w:rsid w:val="36297FEC"/>
    <w:rsid w:val="3664193A"/>
    <w:rsid w:val="36E602DD"/>
    <w:rsid w:val="37482FDF"/>
    <w:rsid w:val="381229FC"/>
    <w:rsid w:val="3B973C2C"/>
    <w:rsid w:val="3CCC0A6E"/>
    <w:rsid w:val="3D907D14"/>
    <w:rsid w:val="3ECC1EF6"/>
    <w:rsid w:val="3FC84F1C"/>
    <w:rsid w:val="4104122E"/>
    <w:rsid w:val="424862AB"/>
    <w:rsid w:val="427263C7"/>
    <w:rsid w:val="43D95315"/>
    <w:rsid w:val="459C565C"/>
    <w:rsid w:val="464351B4"/>
    <w:rsid w:val="46463B7A"/>
    <w:rsid w:val="467E30A2"/>
    <w:rsid w:val="46F20504"/>
    <w:rsid w:val="47123CE1"/>
    <w:rsid w:val="47A810B5"/>
    <w:rsid w:val="47BB76C5"/>
    <w:rsid w:val="47E60DC9"/>
    <w:rsid w:val="47E82066"/>
    <w:rsid w:val="486F1DBE"/>
    <w:rsid w:val="4A67100A"/>
    <w:rsid w:val="4A713F75"/>
    <w:rsid w:val="4A8F6B4A"/>
    <w:rsid w:val="4B977D64"/>
    <w:rsid w:val="4C160ED8"/>
    <w:rsid w:val="4C26206A"/>
    <w:rsid w:val="4D6A7D0F"/>
    <w:rsid w:val="4DCB1085"/>
    <w:rsid w:val="4FFE4547"/>
    <w:rsid w:val="50CB6A87"/>
    <w:rsid w:val="51073791"/>
    <w:rsid w:val="5169081B"/>
    <w:rsid w:val="532F007B"/>
    <w:rsid w:val="533E796A"/>
    <w:rsid w:val="534649FF"/>
    <w:rsid w:val="53B3540F"/>
    <w:rsid w:val="54A40C80"/>
    <w:rsid w:val="54AF6852"/>
    <w:rsid w:val="55B353F5"/>
    <w:rsid w:val="55B50743"/>
    <w:rsid w:val="55B86489"/>
    <w:rsid w:val="56025774"/>
    <w:rsid w:val="56D61DE9"/>
    <w:rsid w:val="57407F61"/>
    <w:rsid w:val="57BF03EE"/>
    <w:rsid w:val="57E85814"/>
    <w:rsid w:val="58740BE1"/>
    <w:rsid w:val="595A6194"/>
    <w:rsid w:val="5B0667AC"/>
    <w:rsid w:val="5BB03E37"/>
    <w:rsid w:val="5C92685B"/>
    <w:rsid w:val="5D4716FE"/>
    <w:rsid w:val="5F2360E9"/>
    <w:rsid w:val="60C63FD9"/>
    <w:rsid w:val="60E37A9B"/>
    <w:rsid w:val="62423FC3"/>
    <w:rsid w:val="62453B18"/>
    <w:rsid w:val="625340CD"/>
    <w:rsid w:val="62DF4E3C"/>
    <w:rsid w:val="63777CA7"/>
    <w:rsid w:val="64345999"/>
    <w:rsid w:val="643474F7"/>
    <w:rsid w:val="65322A34"/>
    <w:rsid w:val="657236A9"/>
    <w:rsid w:val="66A71258"/>
    <w:rsid w:val="66D06120"/>
    <w:rsid w:val="670238F3"/>
    <w:rsid w:val="671C744E"/>
    <w:rsid w:val="67B6481C"/>
    <w:rsid w:val="69ED0F40"/>
    <w:rsid w:val="6A293039"/>
    <w:rsid w:val="6ABF5992"/>
    <w:rsid w:val="6AD5524A"/>
    <w:rsid w:val="6B8C5063"/>
    <w:rsid w:val="6BBE32B3"/>
    <w:rsid w:val="6D1603B8"/>
    <w:rsid w:val="6D417438"/>
    <w:rsid w:val="6D9B07DA"/>
    <w:rsid w:val="6E6248E4"/>
    <w:rsid w:val="6E981591"/>
    <w:rsid w:val="6F4A006F"/>
    <w:rsid w:val="70B751AD"/>
    <w:rsid w:val="72ED128D"/>
    <w:rsid w:val="734A49FB"/>
    <w:rsid w:val="746764FE"/>
    <w:rsid w:val="75AE549B"/>
    <w:rsid w:val="75DB0912"/>
    <w:rsid w:val="7709070B"/>
    <w:rsid w:val="781F4C8F"/>
    <w:rsid w:val="7A020920"/>
    <w:rsid w:val="7A3D118F"/>
    <w:rsid w:val="7A6F4699"/>
    <w:rsid w:val="7B2039AA"/>
    <w:rsid w:val="7B2D1002"/>
    <w:rsid w:val="7CE34452"/>
    <w:rsid w:val="7D1522B8"/>
    <w:rsid w:val="7D582B52"/>
    <w:rsid w:val="7F2E514E"/>
    <w:rsid w:val="7F924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 Char Char1"/>
    <w:link w:val="3"/>
    <w:uiPriority w:val="0"/>
    <w:rPr>
      <w:rFonts w:ascii="Calibri" w:hAnsi="Calibri" w:eastAsia="宋体" w:cs="Times New Roman"/>
      <w:kern w:val="2"/>
      <w:sz w:val="18"/>
      <w:szCs w:val="18"/>
    </w:rPr>
  </w:style>
  <w:style w:type="character" w:customStyle="1" w:styleId="7">
    <w:name w:val="不明显参考"/>
    <w:qFormat/>
    <w:uiPriority w:val="31"/>
    <w:rPr>
      <w:smallCaps/>
      <w:color w:val="5A5A5A"/>
    </w:rPr>
  </w:style>
  <w:style w:type="character" w:customStyle="1" w:styleId="8">
    <w:name w:val=" Char Char"/>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081991273d824740b13c91ea4f4c058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081991273d824740b13c91ea4f4c0585.doc</Template>
  <Pages>35</Pages>
  <Words>6438</Words>
  <Characters>11150</Characters>
  <Lines>85</Lines>
  <Paragraphs>23</Paragraphs>
  <TotalTime>2</TotalTime>
  <ScaleCrop>false</ScaleCrop>
  <LinksUpToDate>false</LinksUpToDate>
  <CharactersWithSpaces>11628</CharactersWithSpaces>
  <Application>WPS Office_11.1.0.9828_F1E327BC-269C-435d-A152-05C5408002CA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2020-07-17T07:04:00Z</dcterms:created>
  <dc:creator>Administrator</dc:creator>
  <cp:lastModifiedBy>Administrator</cp:lastModifiedBy>
  <dcterms:modified xsi:type="dcterms:W3CDTF">2020-07-17T07:04:34Z</dcterms:modified>
  <dc:title> **年 </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