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sz w:val="30"/>
          <w:szCs w:val="30"/>
          <w:lang w:eastAsia="zh-CN"/>
        </w:rPr>
      </w:pPr>
      <w:r>
        <w:rPr>
          <w:rFonts w:hint="eastAsia" w:ascii="黑体" w:hAnsi="黑体" w:eastAsia="黑体"/>
          <w:b w:val="0"/>
          <w:bCs/>
          <w:sz w:val="30"/>
          <w:szCs w:val="30"/>
          <w:lang w:eastAsia="zh-CN"/>
        </w:rPr>
        <w:t>附件</w:t>
      </w:r>
      <w:r>
        <w:rPr>
          <w:rFonts w:hint="eastAsia" w:ascii="黑体" w:hAnsi="黑体" w:eastAsia="黑体"/>
          <w:b w:val="0"/>
          <w:bCs/>
          <w:sz w:val="30"/>
          <w:szCs w:val="30"/>
          <w:lang w:val="en-US" w:eastAsia="zh-CN"/>
        </w:rPr>
        <w:t>12</w:t>
      </w:r>
      <w:r>
        <w:rPr>
          <w:rFonts w:hint="eastAsia" w:ascii="黑体" w:hAnsi="黑体" w:eastAsia="黑体"/>
          <w:b/>
          <w:sz w:val="30"/>
          <w:szCs w:val="30"/>
          <w:lang w:eastAsia="zh-CN"/>
        </w:rPr>
        <w:t xml:space="preserve">                                                                          </w:t>
      </w:r>
      <w:r>
        <w:rPr>
          <w:rFonts w:hint="eastAsia"/>
          <w:sz w:val="21"/>
          <w:szCs w:val="21"/>
          <w:lang w:eastAsia="zh-CN"/>
        </w:rPr>
        <w:t>申报评审（表十二）</w:t>
      </w:r>
    </w:p>
    <w:p>
      <w:pPr>
        <w:tabs>
          <w:tab w:val="left" w:pos="7245"/>
        </w:tabs>
        <w:spacing w:line="560" w:lineRule="exact"/>
        <w:jc w:val="center"/>
        <w:rPr>
          <w:rFonts w:ascii="黑体" w:hAnsi="黑体" w:eastAsia="黑体"/>
          <w:b w:val="0"/>
          <w:bCs/>
          <w:sz w:val="36"/>
          <w:szCs w:val="36"/>
          <w:lang w:eastAsia="zh-CN"/>
        </w:rPr>
      </w:pPr>
      <w:bookmarkStart w:id="0" w:name="_GoBack"/>
      <w:r>
        <w:rPr>
          <w:rFonts w:ascii="黑体" w:hAnsi="黑体" w:eastAsia="黑体"/>
          <w:b w:val="0"/>
          <w:bCs/>
          <w:sz w:val="36"/>
          <w:szCs w:val="36"/>
          <w:lang w:eastAsia="zh-CN"/>
        </w:rPr>
        <w:t>202</w:t>
      </w:r>
      <w:r>
        <w:rPr>
          <w:rFonts w:hint="eastAsia" w:ascii="黑体" w:hAnsi="黑体" w:eastAsia="黑体"/>
          <w:b w:val="0"/>
          <w:bCs/>
          <w:sz w:val="36"/>
          <w:szCs w:val="36"/>
          <w:lang w:val="en-US" w:eastAsia="zh-CN"/>
        </w:rPr>
        <w:t>2</w:t>
      </w:r>
      <w:r>
        <w:rPr>
          <w:rFonts w:ascii="黑体" w:hAnsi="黑体" w:eastAsia="黑体"/>
          <w:b w:val="0"/>
          <w:bCs/>
          <w:sz w:val="36"/>
          <w:szCs w:val="36"/>
          <w:lang w:eastAsia="zh-CN"/>
        </w:rPr>
        <w:t>年度推荐审定（ ）级</w:t>
      </w:r>
      <w:r>
        <w:rPr>
          <w:rFonts w:hint="eastAsia" w:ascii="黑体" w:hAnsi="黑体" w:eastAsia="黑体"/>
          <w:b w:val="0"/>
          <w:bCs/>
          <w:sz w:val="36"/>
          <w:szCs w:val="36"/>
          <w:lang w:eastAsia="zh-CN"/>
        </w:rPr>
        <w:t>运动防护师职称</w:t>
      </w:r>
      <w:r>
        <w:rPr>
          <w:rFonts w:ascii="黑体" w:hAnsi="黑体" w:eastAsia="黑体"/>
          <w:b w:val="0"/>
          <w:bCs/>
          <w:sz w:val="36"/>
          <w:szCs w:val="36"/>
          <w:lang w:eastAsia="zh-CN"/>
        </w:rPr>
        <w:t>人员情况汇总表</w:t>
      </w:r>
    </w:p>
    <w:bookmarkEnd w:id="0"/>
    <w:tbl>
      <w:tblPr>
        <w:tblStyle w:val="3"/>
        <w:tblW w:w="14255" w:type="dxa"/>
        <w:jc w:val="center"/>
        <w:tblLayout w:type="autofit"/>
        <w:tblCellMar>
          <w:top w:w="0" w:type="dxa"/>
          <w:left w:w="108" w:type="dxa"/>
          <w:bottom w:w="0" w:type="dxa"/>
          <w:right w:w="108" w:type="dxa"/>
        </w:tblCellMar>
      </w:tblPr>
      <w:tblGrid>
        <w:gridCol w:w="829"/>
        <w:gridCol w:w="1664"/>
        <w:gridCol w:w="1238"/>
        <w:gridCol w:w="896"/>
        <w:gridCol w:w="1374"/>
        <w:gridCol w:w="1238"/>
        <w:gridCol w:w="1340"/>
        <w:gridCol w:w="1050"/>
        <w:gridCol w:w="1425"/>
        <w:gridCol w:w="1562"/>
        <w:gridCol w:w="1639"/>
      </w:tblGrid>
      <w:tr>
        <w:tblPrEx>
          <w:tblCellMar>
            <w:top w:w="0" w:type="dxa"/>
            <w:left w:w="108" w:type="dxa"/>
            <w:bottom w:w="0" w:type="dxa"/>
            <w:right w:w="108" w:type="dxa"/>
          </w:tblCellMar>
        </w:tblPrEx>
        <w:trPr>
          <w:trHeight w:val="930" w:hRule="atLeast"/>
          <w:jc w:val="center"/>
        </w:trPr>
        <w:tc>
          <w:tcPr>
            <w:tcW w:w="7239" w:type="dxa"/>
            <w:gridSpan w:val="6"/>
            <w:tcBorders>
              <w:top w:val="nil"/>
              <w:left w:val="nil"/>
              <w:bottom w:val="single" w:color="auto" w:sz="4" w:space="0"/>
              <w:right w:val="nil"/>
            </w:tcBorders>
            <w:shd w:val="clear" w:color="auto" w:fill="auto"/>
            <w:noWrap/>
            <w:vAlign w:val="center"/>
          </w:tcPr>
          <w:p>
            <w:pPr>
              <w:widowControl/>
              <w:autoSpaceDE/>
              <w:autoSpaceDN/>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汇总单位：</w:t>
            </w:r>
          </w:p>
        </w:tc>
        <w:tc>
          <w:tcPr>
            <w:tcW w:w="1340"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050"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425"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562"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sz w:val="20"/>
                <w:szCs w:val="20"/>
                <w:lang w:eastAsia="zh-CN"/>
              </w:rPr>
            </w:pPr>
          </w:p>
        </w:tc>
        <w:tc>
          <w:tcPr>
            <w:tcW w:w="1639" w:type="dxa"/>
            <w:tcBorders>
              <w:top w:val="nil"/>
              <w:left w:val="nil"/>
              <w:bottom w:val="nil"/>
              <w:right w:val="nil"/>
            </w:tcBorders>
            <w:shd w:val="clear" w:color="auto" w:fill="auto"/>
            <w:noWrap/>
            <w:vAlign w:val="center"/>
          </w:tcPr>
          <w:p>
            <w:pPr>
              <w:widowControl/>
              <w:autoSpaceDE/>
              <w:autoSpaceDN/>
              <w:jc w:val="center"/>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540"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序号</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单位</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姓名</w:t>
            </w: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性别</w:t>
            </w: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出生年月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文化程度</w:t>
            </w:r>
            <w:r>
              <w:rPr>
                <w:rFonts w:hint="eastAsia" w:asciiTheme="minorEastAsia" w:hAnsiTheme="minorEastAsia" w:eastAsiaTheme="minorEastAsia"/>
                <w:b/>
                <w:bCs/>
                <w:color w:val="000000"/>
                <w:lang w:eastAsia="zh-CN"/>
              </w:rPr>
              <w:br w:type="textWrapping"/>
            </w:r>
            <w:r>
              <w:rPr>
                <w:rFonts w:hint="eastAsia" w:asciiTheme="minorEastAsia" w:hAnsiTheme="minorEastAsia" w:eastAsiaTheme="minorEastAsia"/>
                <w:b/>
                <w:bCs/>
                <w:color w:val="000000"/>
                <w:lang w:eastAsia="zh-CN"/>
              </w:rPr>
              <w:t>（学历）</w:t>
            </w:r>
          </w:p>
        </w:tc>
        <w:tc>
          <w:tcPr>
            <w:tcW w:w="1340"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工作时间</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现职务</w:t>
            </w:r>
          </w:p>
        </w:tc>
        <w:tc>
          <w:tcPr>
            <w:tcW w:w="142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color w:val="000000"/>
                <w:lang w:eastAsia="zh-CN"/>
              </w:rPr>
            </w:pPr>
            <w:r>
              <w:rPr>
                <w:rFonts w:hint="eastAsia" w:asciiTheme="minorEastAsia" w:hAnsiTheme="minorEastAsia" w:eastAsiaTheme="minorEastAsia"/>
                <w:b/>
                <w:bCs/>
                <w:color w:val="000000"/>
                <w:lang w:eastAsia="zh-CN"/>
              </w:rPr>
              <w:t>任职时间</w:t>
            </w:r>
          </w:p>
        </w:tc>
        <w:tc>
          <w:tcPr>
            <w:tcW w:w="1562"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学术成果</w:t>
            </w:r>
          </w:p>
        </w:tc>
        <w:tc>
          <w:tcPr>
            <w:tcW w:w="163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b/>
                <w:bCs/>
                <w:sz w:val="24"/>
                <w:szCs w:val="24"/>
                <w:lang w:eastAsia="zh-CN"/>
              </w:rPr>
            </w:pPr>
            <w:r>
              <w:rPr>
                <w:rFonts w:hint="eastAsia" w:asciiTheme="minorEastAsia" w:hAnsiTheme="minorEastAsia" w:eastAsiaTheme="minorEastAsia"/>
                <w:b/>
                <w:bCs/>
                <w:sz w:val="24"/>
                <w:szCs w:val="24"/>
                <w:lang w:eastAsia="zh-CN"/>
              </w:rPr>
              <w:t>业绩成果</w:t>
            </w:r>
          </w:p>
        </w:tc>
      </w:tr>
      <w:tr>
        <w:tblPrEx>
          <w:tblCellMar>
            <w:top w:w="0" w:type="dxa"/>
            <w:left w:w="108" w:type="dxa"/>
            <w:bottom w:w="0" w:type="dxa"/>
            <w:right w:w="108" w:type="dxa"/>
          </w:tblCellMar>
        </w:tblPrEx>
        <w:trPr>
          <w:trHeight w:val="480"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1</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u w:val="single"/>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2</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3</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4</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5</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82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6</w:t>
            </w:r>
          </w:p>
        </w:tc>
        <w:tc>
          <w:tcPr>
            <w:tcW w:w="166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896"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374"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23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　</w:t>
            </w:r>
          </w:p>
        </w:tc>
        <w:tc>
          <w:tcPr>
            <w:tcW w:w="134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050"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w:t>
            </w:r>
          </w:p>
        </w:tc>
        <w:tc>
          <w:tcPr>
            <w:tcW w:w="14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 xml:space="preserve">  年  月</w:t>
            </w:r>
          </w:p>
        </w:tc>
        <w:tc>
          <w:tcPr>
            <w:tcW w:w="1562"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single" w:color="auto" w:sz="4" w:space="0"/>
              <w:right w:val="single" w:color="auto" w:sz="4" w:space="0"/>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465" w:hRule="atLeast"/>
          <w:jc w:val="center"/>
        </w:trPr>
        <w:tc>
          <w:tcPr>
            <w:tcW w:w="2493" w:type="dxa"/>
            <w:gridSpan w:val="2"/>
            <w:tcBorders>
              <w:top w:val="single" w:color="auto" w:sz="4" w:space="0"/>
              <w:left w:val="nil"/>
              <w:bottom w:val="nil"/>
              <w:right w:val="nil"/>
            </w:tcBorders>
            <w:shd w:val="clear" w:color="auto" w:fill="auto"/>
            <w:noWrap/>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联系人：</w:t>
            </w:r>
          </w:p>
        </w:tc>
        <w:tc>
          <w:tcPr>
            <w:tcW w:w="8561" w:type="dxa"/>
            <w:gridSpan w:val="7"/>
            <w:tcBorders>
              <w:top w:val="single" w:color="auto" w:sz="4" w:space="0"/>
              <w:left w:val="nil"/>
              <w:bottom w:val="nil"/>
              <w:right w:val="nil"/>
            </w:tcBorders>
            <w:shd w:val="clear" w:color="auto" w:fill="auto"/>
            <w:noWrap/>
            <w:vAlign w:val="center"/>
          </w:tcPr>
          <w:p>
            <w:pPr>
              <w:widowControl/>
              <w:autoSpaceDE/>
              <w:autoSpaceDN/>
              <w:jc w:val="center"/>
              <w:rPr>
                <w:rFonts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联系电话：</w:t>
            </w:r>
          </w:p>
        </w:tc>
        <w:tc>
          <w:tcPr>
            <w:tcW w:w="1562" w:type="dxa"/>
            <w:tcBorders>
              <w:top w:val="nil"/>
              <w:left w:val="nil"/>
              <w:bottom w:val="nil"/>
              <w:right w:val="nil"/>
            </w:tcBorders>
            <w:shd w:val="clear" w:color="auto" w:fill="auto"/>
            <w:vAlign w:val="center"/>
          </w:tcPr>
          <w:p>
            <w:pPr>
              <w:widowControl/>
              <w:autoSpaceDE/>
              <w:autoSpaceDN/>
              <w:jc w:val="center"/>
              <w:rPr>
                <w:rFonts w:asciiTheme="minorEastAsia" w:hAnsiTheme="minorEastAsia" w:eastAsiaTheme="minorEastAsia"/>
                <w:color w:val="000000"/>
                <w:lang w:eastAsia="zh-CN"/>
              </w:rPr>
            </w:pPr>
          </w:p>
        </w:tc>
        <w:tc>
          <w:tcPr>
            <w:tcW w:w="1639" w:type="dxa"/>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sz w:val="20"/>
                <w:szCs w:val="20"/>
                <w:lang w:eastAsia="zh-CN"/>
              </w:rPr>
            </w:pPr>
          </w:p>
        </w:tc>
      </w:tr>
      <w:tr>
        <w:tblPrEx>
          <w:tblCellMar>
            <w:top w:w="0" w:type="dxa"/>
            <w:left w:w="108" w:type="dxa"/>
            <w:bottom w:w="0" w:type="dxa"/>
            <w:right w:w="108" w:type="dxa"/>
          </w:tblCellMar>
        </w:tblPrEx>
        <w:trPr>
          <w:trHeight w:val="1635" w:hRule="atLeast"/>
          <w:jc w:val="center"/>
        </w:trPr>
        <w:tc>
          <w:tcPr>
            <w:tcW w:w="14255" w:type="dxa"/>
            <w:gridSpan w:val="11"/>
            <w:tcBorders>
              <w:top w:val="nil"/>
              <w:left w:val="nil"/>
              <w:bottom w:val="nil"/>
              <w:right w:val="nil"/>
            </w:tcBorders>
            <w:shd w:val="clear" w:color="auto" w:fill="auto"/>
            <w:vAlign w:val="center"/>
          </w:tcPr>
          <w:p>
            <w:pPr>
              <w:widowControl/>
              <w:autoSpaceDE/>
              <w:autoSpaceDN/>
              <w:rPr>
                <w:rFonts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填表要求：1．所有涉及时间的栏目，须具体到月。2.单位：根据申报人所在单位公章名进行填写。3.文化程度：指已获得的最高学历，如研究生、本科、大普、大专、中专等。4.现职务和任职时间：与申报人的专业技术职务任职资格证书相关内容一致。5.学术成果：填写提交的学术成果名称。6.业绩成果：填写保障运动员的姓名、起止时间及运动员的比赛成绩等符合运动防护师职务评审标准的业绩。</w:t>
            </w:r>
          </w:p>
        </w:tc>
      </w:tr>
    </w:tbl>
    <w:p/>
    <w:sectPr>
      <w:pgSz w:w="16838" w:h="11906" w:orient="landscape"/>
      <w:pgMar w:top="1417" w:right="1417"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4BEC9"/>
    <w:rsid w:val="38F4BEC9"/>
    <w:rsid w:val="7FD57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2022-03-02T00:10:00Z</dcterms:created>
  <dc:creator>guest</dc:creator>
  <cp:lastModifiedBy>吴君</cp:lastModifiedBy>
  <dcterms:modified xsi:type="dcterms:W3CDTF">2023-03-21T15:31:41Z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