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29" w:lineRule="auto"/>
        <w:ind w:left="42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-5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spacing w:val="-3"/>
          <w:sz w:val="32"/>
          <w:szCs w:val="32"/>
        </w:rPr>
        <w:t>件</w:t>
      </w:r>
      <w:r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480" w:lineRule="exact"/>
        <w:ind w:left="1617" w:leftChars="608" w:hanging="340" w:hangingChars="94"/>
        <w:jc w:val="center"/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汕尾市2023年护林员队伍建设资金绩效目标表</w:t>
      </w:r>
    </w:p>
    <w:p/>
    <w:p>
      <w:pPr>
        <w:spacing w:line="36" w:lineRule="exact"/>
      </w:pPr>
    </w:p>
    <w:tbl>
      <w:tblPr>
        <w:tblStyle w:val="5"/>
        <w:tblW w:w="994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124"/>
        <w:gridCol w:w="1925"/>
        <w:gridCol w:w="3622"/>
        <w:gridCol w:w="23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8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7" w:line="227" w:lineRule="auto"/>
              <w:ind w:left="66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项目名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称</w:t>
            </w:r>
          </w:p>
        </w:tc>
        <w:tc>
          <w:tcPr>
            <w:tcW w:w="7858" w:type="dxa"/>
            <w:gridSpan w:val="3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138" w:line="225" w:lineRule="auto"/>
              <w:ind w:left="30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护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林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员队伍建设资金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8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2" w:line="226" w:lineRule="auto"/>
              <w:ind w:left="4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  <w:lang w:val="en-US" w:eastAsia="zh-CN"/>
              </w:rPr>
              <w:t>市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级主管部门</w:t>
            </w:r>
          </w:p>
        </w:tc>
        <w:tc>
          <w:tcPr>
            <w:tcW w:w="7858" w:type="dxa"/>
            <w:gridSpan w:val="3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132" w:line="225" w:lineRule="auto"/>
              <w:ind w:left="35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lang w:val="en-US" w:eastAsia="zh-CN"/>
              </w:rPr>
              <w:t>市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林业局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8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3" w:line="227" w:lineRule="auto"/>
              <w:ind w:left="38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sz w:val="18"/>
                <w:szCs w:val="18"/>
              </w:rPr>
              <w:t>2</w:t>
            </w: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>0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23年预算金额</w:t>
            </w:r>
          </w:p>
        </w:tc>
        <w:tc>
          <w:tcPr>
            <w:tcW w:w="7858" w:type="dxa"/>
            <w:gridSpan w:val="3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133" w:line="226" w:lineRule="auto"/>
              <w:ind w:left="34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lang w:val="en-US" w:eastAsia="zh-CN"/>
              </w:rPr>
              <w:t>612000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08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26" w:line="227" w:lineRule="auto"/>
              <w:ind w:left="66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>设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立依据</w:t>
            </w:r>
          </w:p>
        </w:tc>
        <w:tc>
          <w:tcPr>
            <w:tcW w:w="7858" w:type="dxa"/>
            <w:gridSpan w:val="3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116" w:line="246" w:lineRule="auto"/>
              <w:ind w:left="25" w:right="120" w:firstLine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1.省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领导在《关于加大我省林业重点项目资金有关问题的请示》(粤财农[2013]275号) 上的批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示；2.粤财农[2014]364号--关于印发《广东省级财政专职护林员补助资金管理办法》的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通</w:t>
            </w:r>
            <w:r>
              <w:rPr>
                <w:rFonts w:ascii="宋体" w:hAnsi="宋体" w:eastAsia="宋体" w:cs="宋体"/>
                <w:sz w:val="18"/>
                <w:szCs w:val="18"/>
              </w:rPr>
              <w:t>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08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51" w:line="226" w:lineRule="auto"/>
              <w:ind w:left="66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项目概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述</w:t>
            </w:r>
          </w:p>
        </w:tc>
        <w:tc>
          <w:tcPr>
            <w:tcW w:w="7858" w:type="dxa"/>
            <w:gridSpan w:val="3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141" w:line="245" w:lineRule="auto"/>
              <w:ind w:left="25" w:righ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按照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每人每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3600元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补助标准，对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市城区、红海湾、华侨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市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属国有林场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170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名专</w:t>
            </w:r>
            <w:r>
              <w:rPr>
                <w:rFonts w:ascii="宋体" w:hAnsi="宋体" w:eastAsia="宋体" w:cs="宋体"/>
                <w:sz w:val="18"/>
                <w:szCs w:val="18"/>
              </w:rPr>
              <w:t>职护林员进行补助，提高护林员工作积极性，有效保护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管辖区域</w:t>
            </w:r>
            <w:r>
              <w:rPr>
                <w:rFonts w:ascii="宋体" w:hAnsi="宋体" w:eastAsia="宋体" w:cs="宋体"/>
                <w:sz w:val="18"/>
                <w:szCs w:val="18"/>
              </w:rPr>
              <w:t>森林资源， 改善生态环境。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208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8" w:line="226" w:lineRule="auto"/>
              <w:ind w:left="19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sz w:val="18"/>
                <w:szCs w:val="18"/>
              </w:rPr>
              <w:t>2</w:t>
            </w: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023年总体绩效目标</w:t>
            </w:r>
          </w:p>
        </w:tc>
        <w:tc>
          <w:tcPr>
            <w:tcW w:w="7858" w:type="dxa"/>
            <w:gridSpan w:val="3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225" w:lineRule="auto"/>
              <w:ind w:left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23年在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市城区、红海湾、华侨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市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属国有林场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实施护林员队伍建设项目，对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val="en-US" w:eastAsia="zh-CN"/>
              </w:rPr>
              <w:t>170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名专职护林员进行补助，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加强森林火灾等监测预防，有效保护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管辖区域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森林资源， 改善生态环境。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60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9" w:line="226" w:lineRule="auto"/>
              <w:ind w:left="1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6"/>
                <w:sz w:val="18"/>
                <w:szCs w:val="18"/>
              </w:rPr>
              <w:t>绩</w:t>
            </w: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效指标</w:t>
            </w:r>
          </w:p>
        </w:tc>
        <w:tc>
          <w:tcPr>
            <w:tcW w:w="112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2" w:line="226" w:lineRule="auto"/>
              <w:ind w:left="18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一级指标</w:t>
            </w:r>
          </w:p>
        </w:tc>
        <w:tc>
          <w:tcPr>
            <w:tcW w:w="192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2" w:line="226" w:lineRule="auto"/>
              <w:ind w:left="59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二级指标</w:t>
            </w:r>
          </w:p>
        </w:tc>
        <w:tc>
          <w:tcPr>
            <w:tcW w:w="36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2" w:line="226" w:lineRule="auto"/>
              <w:ind w:left="144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三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级指标</w:t>
            </w:r>
          </w:p>
        </w:tc>
        <w:tc>
          <w:tcPr>
            <w:tcW w:w="2311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132" w:line="227" w:lineRule="auto"/>
              <w:ind w:left="6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当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>年度指标值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8" w:line="225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产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出指标</w:t>
            </w:r>
          </w:p>
        </w:tc>
        <w:tc>
          <w:tcPr>
            <w:tcW w:w="192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1" w:line="225" w:lineRule="auto"/>
              <w:ind w:left="5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数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量指标</w:t>
            </w:r>
          </w:p>
        </w:tc>
        <w:tc>
          <w:tcPr>
            <w:tcW w:w="36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1" w:line="225" w:lineRule="auto"/>
              <w:ind w:left="7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专职护林员补助人数(人)</w:t>
            </w:r>
          </w:p>
        </w:tc>
        <w:tc>
          <w:tcPr>
            <w:tcW w:w="2311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00" w:line="188" w:lineRule="auto"/>
              <w:ind w:left="928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1" w:line="226" w:lineRule="auto"/>
              <w:ind w:left="5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质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量指标</w:t>
            </w:r>
          </w:p>
        </w:tc>
        <w:tc>
          <w:tcPr>
            <w:tcW w:w="36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2" w:line="225" w:lineRule="auto"/>
              <w:ind w:left="10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职护林员配备率</w:t>
            </w:r>
          </w:p>
        </w:tc>
        <w:tc>
          <w:tcPr>
            <w:tcW w:w="2311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151" w:line="226" w:lineRule="auto"/>
              <w:ind w:left="5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平均5000亩/人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2" w:line="226" w:lineRule="auto"/>
              <w:ind w:left="6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时效指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标</w:t>
            </w:r>
          </w:p>
        </w:tc>
        <w:tc>
          <w:tcPr>
            <w:tcW w:w="36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2" w:line="225" w:lineRule="auto"/>
              <w:ind w:left="9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补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助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资金发放及时率</w:t>
            </w:r>
          </w:p>
        </w:tc>
        <w:tc>
          <w:tcPr>
            <w:tcW w:w="2311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180" w:line="189" w:lineRule="auto"/>
              <w:ind w:left="9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7" w:line="224" w:lineRule="auto"/>
              <w:ind w:left="5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成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本指标</w:t>
            </w:r>
          </w:p>
        </w:tc>
        <w:tc>
          <w:tcPr>
            <w:tcW w:w="36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7" w:line="225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护林员补助标准(元/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人 </w:t>
            </w:r>
            <w:r>
              <w:rPr>
                <w:position w:val="5"/>
                <w:sz w:val="18"/>
                <w:szCs w:val="18"/>
              </w:rPr>
              <w:drawing>
                <wp:inline distT="0" distB="0" distL="0" distR="0">
                  <wp:extent cx="28575" cy="2857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4" cy="28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年)</w:t>
            </w:r>
          </w:p>
        </w:tc>
        <w:tc>
          <w:tcPr>
            <w:tcW w:w="2311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186" w:line="188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360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226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效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益指标</w:t>
            </w:r>
          </w:p>
        </w:tc>
        <w:tc>
          <w:tcPr>
            <w:tcW w:w="192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1" w:line="224" w:lineRule="auto"/>
              <w:ind w:left="4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社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会效益指标</w:t>
            </w:r>
          </w:p>
        </w:tc>
        <w:tc>
          <w:tcPr>
            <w:tcW w:w="36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0" w:line="225" w:lineRule="auto"/>
              <w:ind w:left="9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从业带动能力(人)</w:t>
            </w:r>
          </w:p>
        </w:tc>
        <w:tc>
          <w:tcPr>
            <w:tcW w:w="2311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189" w:line="188" w:lineRule="auto"/>
              <w:ind w:left="92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2" w:line="226" w:lineRule="auto"/>
              <w:ind w:left="4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态效益指标</w:t>
            </w:r>
          </w:p>
        </w:tc>
        <w:tc>
          <w:tcPr>
            <w:tcW w:w="36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3" w:line="225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护林员巡护区域森林火灾受害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率</w:t>
            </w:r>
          </w:p>
        </w:tc>
        <w:tc>
          <w:tcPr>
            <w:tcW w:w="2311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172" w:line="242" w:lineRule="auto"/>
              <w:ind w:left="8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≤0.</w:t>
            </w:r>
            <w:r>
              <w:rPr>
                <w:rFonts w:ascii="宋体" w:hAnsi="宋体" w:eastAsia="宋体" w:cs="宋体"/>
                <w:sz w:val="18"/>
                <w:szCs w:val="18"/>
              </w:rPr>
              <w:t>9‰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5" w:line="225" w:lineRule="auto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可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持续影响指标</w:t>
            </w:r>
          </w:p>
        </w:tc>
        <w:tc>
          <w:tcPr>
            <w:tcW w:w="36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5" w:line="225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对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提高森林资源监测能力的可持续性影响</w:t>
            </w:r>
          </w:p>
        </w:tc>
        <w:tc>
          <w:tcPr>
            <w:tcW w:w="2311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165" w:line="226" w:lineRule="auto"/>
              <w:ind w:left="9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长期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1" w:line="225" w:lineRule="auto"/>
              <w:ind w:left="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满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意度指标</w:t>
            </w:r>
          </w:p>
        </w:tc>
        <w:tc>
          <w:tcPr>
            <w:tcW w:w="192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1" w:line="225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务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对象满意度指标</w:t>
            </w:r>
          </w:p>
        </w:tc>
        <w:tc>
          <w:tcPr>
            <w:tcW w:w="36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1" w:line="225" w:lineRule="auto"/>
              <w:ind w:left="10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专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护林员满意度</w:t>
            </w:r>
          </w:p>
        </w:tc>
        <w:tc>
          <w:tcPr>
            <w:tcW w:w="2311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161" w:line="237" w:lineRule="exact"/>
              <w:ind w:left="8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90％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sectPr>
      <w:footerReference r:id="rId5" w:type="default"/>
      <w:pgSz w:w="11900" w:h="16840"/>
      <w:pgMar w:top="1431" w:right="1301" w:bottom="869" w:left="1298" w:header="0" w:footer="54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rPr>
        <w:rFonts w:ascii="新宋体" w:hAnsi="新宋体" w:eastAsia="新宋体" w:cs="新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ZkOWViNmQ4MGEyYTIyZTljMWY2YmZlY2NlNjIzZjEifQ=="/>
  </w:docVars>
  <w:rsids>
    <w:rsidRoot w:val="00000000"/>
    <w:rsid w:val="07C916F7"/>
    <w:rsid w:val="089C381E"/>
    <w:rsid w:val="169F2870"/>
    <w:rsid w:val="1D206D8E"/>
    <w:rsid w:val="2EBA50B4"/>
    <w:rsid w:val="346D4150"/>
    <w:rsid w:val="4B9144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464</Words>
  <Characters>520</Characters>
  <TotalTime>0</TotalTime>
  <ScaleCrop>false</ScaleCrop>
  <LinksUpToDate>false</LinksUpToDate>
  <CharactersWithSpaces>526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2022-12-11T09:23:00Z</dcterms:created>
  <dc:creator>LENOVO</dc:creator>
  <cp:lastModifiedBy>Administrator</cp:lastModifiedBy>
  <cp:lastPrinted>2023-02-16T03:24:07Z</cp:lastPrinted>
  <dcterms:modified xsi:type="dcterms:W3CDTF">2023-02-16T03:24:12Z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2022-12-11T09:28:11Z</vt:filetime>
  </property>
  <property fmtid="{D5CDD505-2E9C-101B-9397-08002B2CF9AE}" pid="4" name="KSOProductBuildVer">
    <vt:lpwstr>2052-11.1.0.13703</vt:lpwstr>
  </property>
  <property fmtid="{D5CDD505-2E9C-101B-9397-08002B2CF9AE}" pid="5" name="ICV">
    <vt:lpwstr>4E4CFF017BAC4415A902329D6FB23DEA</vt:lpwstr>
  </property>
</Properties>
</file>