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（旅游管理领域）</w:t>
      </w:r>
      <w:r>
        <w:rPr>
          <w:rFonts w:hint="eastAsia" w:ascii="楷体" w:hAnsi="楷体" w:eastAsia="楷体" w:cs="楷体"/>
          <w:sz w:val="32"/>
          <w:szCs w:val="40"/>
          <w:lang w:eastAsia="zh-CN"/>
        </w:rPr>
        <w:t>征求意见稿</w:t>
      </w:r>
      <w:bookmarkStart w:id="0" w:name="_GoBack"/>
      <w:bookmarkEnd w:id="0"/>
    </w:p>
    <w:tbl>
      <w:tblPr>
        <w:tblStyle w:val="4"/>
        <w:tblW w:w="50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286"/>
        <w:gridCol w:w="3634"/>
        <w:gridCol w:w="1447"/>
        <w:gridCol w:w="2655"/>
        <w:gridCol w:w="3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46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132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2"/>
                <w:sz w:val="24"/>
                <w:szCs w:val="24"/>
                <w:u w:val="none"/>
                <w:lang w:val="en-US" w:eastAsia="zh-CN" w:bidi="ar-SA"/>
              </w:rPr>
              <w:t>法定处罚标准</w:t>
            </w:r>
          </w:p>
        </w:tc>
        <w:tc>
          <w:tcPr>
            <w:tcW w:w="52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未经许可经营旅行社业务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华人民共和国旅游法》第九十五条第一款：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责令改正，没收违法所得，处1万元以上4.6万元以下罚款；对有关责任人员，处2000元以上9200元以下罚款。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责令改正，没收违法所得，处4.6万元以上6.4万元以下罚款；对有关责任人员，处9200元以上12800元以下罚款。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责令改正，没收违法所得，处违法所得1倍以上3倍以下的罚款；对有关责任人员，处2000以上9200元以下罚款。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责令改正，没收违法所得，处6.4万元以上10万元以下罚款；对有关责任人员，处12800元以上2万元以下罚款。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责令改正，没收违法所得，处违法所得3倍的罚款；对有关责任人员，处9200元以上12800元罚款。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旅行社未经许可经营出境旅游、边境旅游业务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中华人民共和国旅游法》第九十五条第二款：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第二十九条第一款第二项、第三项：旅行社可以经营下列业务：（二）出境旅游；（三）边境旅游。</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旅行社条例》第四十六条：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（一）未取得相应的旅行社业务经营许可，经营国内旅游业务、入境旅游业务、出境旅游业务的；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《中华人民共和国旅游法》第九十五条，</w:t>
            </w:r>
            <w:r>
              <w:rPr>
                <w:rFonts w:hint="eastAsia" w:ascii="宋体" w:hAnsi="宋体" w:eastAsia="宋体" w:cs="宋体"/>
                <w:i w:val="0"/>
                <w:iCs w:val="0"/>
                <w:color w:val="auto"/>
                <w:kern w:val="0"/>
                <w:sz w:val="21"/>
                <w:szCs w:val="21"/>
                <w:highlight w:val="none"/>
                <w:u w:val="none"/>
                <w:lang w:val="en-US" w:eastAsia="zh-CN" w:bidi="ar"/>
              </w:rPr>
              <w:t>《旅行社条例》第四十六条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责令改正，没收违法所得，处1万元以上4.6万元以下罚款；对有关责任人员，处2000元以上9200元以下罚款。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责令改正，没收违法所得，处4.6万元以上6.4万元以下罚款；对有关责任人员，处9200元以上12800元以下罚款。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责令改正，没收违法所得，处违法所得1倍以上3倍以下的罚款；对有关责任人员，处2000以上9200元以下罚款。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责令改正，没收违法所得，处6.4万元以上10万元以下罚款；对有关责任人员，处12800元以上2万元以下罚款。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责令改正，没收违法所得，处违法所得3倍的罚款；对有关责任人员，处9200元以上12800元罚款。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2年内第3次查处的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2年内4次以上查处，或者在社会上造成恶劣影响的，或发生安全事故的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旅行社违反规定出租、出借旅行社业务经营许可证</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中华人民共和国旅游法》第九十五条第二款：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旅行社条例》第四十七条：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《中华人民共和国旅游法》第九十五条，《旅行社条例》第四十七条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责令改正，没收违法所得，处1万元以上4.6万元以下罚款；对有关责任人员，处2000元以上9200元以下罚款。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责令改正，没收违法所得，处4.6万元以上6.4万元以下罚款；对有关责任人员，处9200元以上12800元以下罚款。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责令改正，没收违法所得，处违法所得1倍以上3倍以下的罚款；对有关责任人员，处2000以上9200元以下罚款。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责令改正，没收违法所得，处6.4万元以上10万元以下罚款；对有关责任人员，处12800元以上2万元以下罚款。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责令改正，没收违法所得，处违法所得3倍的罚款；对有关责任人员，处9200元以上12800元罚款。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2年内第3次查处的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责令改正，没收违法所得，处违法所得3倍以上5倍以下的罚款；对有关责任人员，处12800元以上2罚款。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2年内4次以上查处，或者在社会上造成恶劣影响的，或发生安全事故的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旅行社违反规定以其他方式非法转让旅行社业务经营许可</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九十五条第二款：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责令改正，没收违法所得，处1万元以上4.6万元以下罚款；对有关责任人员，处2000元以上9200元以下罚款。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责令改正，没收违法所得，处4.6万元以上6.4万元以下罚款；对有关责任人员，处9200元以上12800元以下罚款。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责令改正，没收违法所得，处违法所得1倍以上3倍以下的罚款；对有关责任人员，处2000以上9200元以下罚款。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违法所得不足10万元，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责令改正，没收违法所得，处6.4万元以上10万元以下罚款；对有关责任人员，处12800元以上2万元以下罚款。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责令改正，没收违法所得，处违法所得3倍的罚款；对有关责任人员，处9200元以上12800元罚款。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2年内第3次查处的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违法所得10万元以上，</w:t>
            </w:r>
            <w:r>
              <w:rPr>
                <w:rFonts w:hint="eastAsia" w:ascii="宋体" w:hAnsi="宋体" w:eastAsia="宋体" w:cs="宋体"/>
                <w:color w:val="000000"/>
                <w:kern w:val="2"/>
                <w:sz w:val="21"/>
                <w:szCs w:val="21"/>
                <w:lang w:val="en-US" w:eastAsia="zh-CN" w:bidi="ar"/>
              </w:rPr>
              <w:t>2年内4次以上查处，或者在社会上造成恶劣影响的，或发生安全事故的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吊销旅行社业务经营许可证；对有关责任人员，处12800元以上2万元以下罚款。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旅行社未按照规定为出境或者入境团队旅游安排领队或者导游全程陪同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一）未按照规定为出境或者入境团队旅游安排领队或者导游全程陪同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旅行社安排未取得导游证的人员提供导游服务或者安排不具备领队条件的人员提供领队服务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二）安排未取得导游证的人员提供导游服务或者安排不具备领队条件的人员提供领队服务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旅行社未向临时聘用的导游支付导游服务费用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三）未向临时聘用的导游支付导游服务费用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sz w:val="21"/>
                <w:szCs w:val="21"/>
                <w:u w:val="none"/>
                <w:lang w:val="en-US" w:eastAsia="zh-CN"/>
              </w:rPr>
              <w:t>《中华人民共和国旅游法》第三十八条</w:t>
            </w:r>
            <w:r>
              <w:rPr>
                <w:rFonts w:hint="eastAsia" w:ascii="宋体" w:hAnsi="宋体" w:eastAsia="宋体" w:cs="宋体"/>
                <w:i w:val="0"/>
                <w:iCs w:val="0"/>
                <w:color w:val="auto"/>
                <w:kern w:val="0"/>
                <w:sz w:val="21"/>
                <w:szCs w:val="21"/>
                <w:u w:val="none"/>
                <w:lang w:val="en-US" w:eastAsia="zh-CN" w:bidi="ar"/>
              </w:rPr>
              <w:t>《中华人民共和国旅游法》第九十六条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旅行社要求导游垫付或者向导游收取费用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四）要求导游垫付或者向导游收取费用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旅行社进行虚假宣传，误导旅游者</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华人民共和国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一）进行虚假宣传，误导旅游者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《中华人民共和国旅游法》第九十七条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违法所得5万元以上，2年内第1次查处的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违法所得5万元以上，2年内第2次查处的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违法所得5万元以上，2年内第3次查处的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违法所得5万元以上，2年内4次以上查处，或者在社会上造成恶劣影响的，或发生安全事故的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旅行社向不合格的供应商订购产品和服务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华人民共和国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二）向不合格的供应商订购产品和服务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《中华人民共和国旅游法》第九十七条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违法所得5万元以上，2年内第1次查处的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违法所得不足5万元，2年内3次以上查处的，或者在社会上造成恶劣影响的，或发生安全事故的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违法所得5万元以上，2年内第2次查处的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违法所得5万元以上，2年内第3次查处的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违法所得5万元以上，2年内4次以上查处，或者在社会上造成恶劣影响的，或发生安全事故的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旅行社未按照规定投保旅行社责任保险</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华人民共和国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三）未按照规定投保旅行社责任保险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《中华人民共和国旅游法》第九十七条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违法所得不足5万元，2年内第2次查处的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违法所得5万元以上，2年内第1次查处的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违法所得不足5万元，2年内3次以上查处的，或者在社会上造成恶劣影响的，或发生安全事故的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违法所得5万元以上，2年内第2次查处的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违法所得5万元以上，2年内第3次查处的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违法所得5万元以上，2年内4次以上查处，或者在社会上造成恶劣影响的，或发生安全事故的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旅行社以不合理的低价组织旅游活动，诱骗旅游者，并通过安排购物或者另行付费旅游项目获取回扣等不正当利益</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第三十五条：旅行社不得以不合理的低价组织旅游活动，诱骗旅游者，并通过安排购物或者另行付费旅游项目获取回扣等不正当利益。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旅行社组织、接待旅游者，不得指定具体购物场所，不得安排另行付费旅游项目。但是，经双方协商一致或者旅游者要求，且不影响其他旅游者行程安排的除外。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发生违反前两款规定情形的，旅游者有权在旅游行程结束后三十日内，要求旅行社为其办理退货并先行垫付退货货款，或者退还另行付费旅游项目的费用。</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旅行社组织、接待旅游者，未经旅游者协商或许可，指定具体购物场所、安排另行付费旅游项目</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第三十五条：旅行社不得以不合理的低价组织旅游活动，诱骗旅游者，并通过安排购物或者另行付费旅游项目获取回扣等不正当利益。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旅行社组织、接待旅游者，不得指定具体购物场所，不得安排另行付费旅游项目。但是，经双方协商一致或者旅游者要求，且不影响其他旅游者行程安排的除外。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发生违反前两款规定情形的，旅游者有权在旅游行程结束后三十日内，要求旅行社为其办理退货并先行垫付退货货款，或者退还另行付费旅游项目的费用。</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旅行社因安排部分旅游者购物或参加自费项目活动，造成影响其他旅游者行程安排后果</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 xml:space="preserve">《中华人民共和国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 </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旅行社组织接待出入境旅游,发现旅游者从事违法活动或者非法滞留、擅自分团脱团，未履行报告义务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旅游法》第九十九条：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第五十五条：旅游经营者组织、接待出入境旅游，发现旅游者从事违法活动或者有违反本法第十六条规定情形的，应当及时向公安机关、旅游主管部门或者我国驻外机构报告。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第十六条：出境旅游者不得在境外非法滞留，随团出境的旅游者不得擅自分团、脱团。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入境旅游者不得在境内非法滞留，随团入境的旅游者不得擅自分团、脱团。</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《中华人民共和国旅游法》第九十九条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处5000元以上2.3万元以下罚款；对直接负责的主管人员和其他直接责任人员，处2000元以上9200元以下罚款，暂扣导游证。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处2.3万元以上3.2万元以下罚款；对直接负责的主管人员和其他直接责任人员，处9200元以上12800元以下罚款，暂扣导游证。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处3.2万元以上5万元以下罚款；对直接负责的主管人员和其他直接责任人员，处12800元以上2万元以下罚款，暂扣导游证。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旅行社在旅游行程中擅自变更旅游行程安排，严重损害旅游者权益</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一）在旅游行程中擅自变更旅游行程安排，严重损害旅游者权益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《中华人民共和国旅游法》第一百条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责令改正，处3万元以上13.8万元以下罚款，责令停业整顿；对直接负责的主管人员和其他直接责任人员，处2000元以上9200元以下罚款，暂扣导游证。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责令改正，处13.8万元以上19.2万元以下罚款，责令停业整顿；对直接负责的主管人员和其他直接责任人员，处9200元以上12800元以下罚款，暂扣导游证。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责令改正，处19.2万元以上25万元以下罚款，责令停业整顿；对直接负责的主管人员和其他直接责任人员，处12800元以上2万元以下罚款，暂扣导游证。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责令改正，处25万元以上30万元以下罚款，责令停业整顿；对直接负责的主管人员和其他直接责任人员，处12800元以上2万元以下罚款，暂扣导游证。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2年内4次以上查处的；或者有下列情形之一的：1.造成旅游者滞留；2.引发重大旅游投诉；3.造成重大旅游安全事故；4.造成严重社会影响；5.干扰、阻挠案件查处，故意隐瞒事实、藏匿证据、暴力抗法。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旅行社拒绝履行合同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二）拒绝履行合同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《中华人民共和国旅游法》第一百条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责令改正，处3万元以上13.8万元以下罚款，责令停业整顿；对直接负责的主管人员和其他直接责任人员，处2000元以上9200元以下罚款，暂扣导游证。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责令改正，处13.8万元以上19.2万元以下罚款，责令停业整顿；对直接负责的主管人员和其他直接责任人员，处9200元以上12800元以下罚款，暂扣导游证。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责令改正，处19.2万元以上25万元以下罚款，责令停业整顿；对直接负责的主管人员和其他直接责任人员，处12800元以上2万元以下罚款，暂扣导游证。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责令改正，处25万元以上30万元以下罚款，责令停业整顿；对直接负责的主管人员和其他直接责任人员，处12800元以上2万元以下罚款，暂扣导游证。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2年内4次以上查处的；或者有下列情形之一的：1.造成旅游者滞留；2.引发重大旅游投诉；3.造成重大旅游安全事故；4.造成严重社会影响；5.干扰、阻挠案件查处，故意隐瞒事实、藏匿证据、暴力抗法。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旅行社未征得旅游者书面同意，委托其他旅行社履行包价旅游合同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三）未征得旅游者书面同意，委托其他旅行社履行包价旅游合同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《中华人民共和国旅游法》第一百条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责令改正，处3万元以上13.8万元以下罚款，责令停业整顿；对直接负责的主管人员和其他直接责任人员，处2000元以上9200元以下罚款，暂扣导游证。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责令改正，处13.8万元以上19.2万元以下罚款，责令停业整顿；对直接负责的主管人员和其他直接责任人员，处9200元以上12800元以下罚款，暂扣导游证。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责令改正，处19.2万元以上25万元以下罚款，责令停业整顿；对直接负责的主管人员和其他直接责任人员，处12800元以上2万元以下罚款，暂扣导游证。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责令改正，处25万元以上30万元以下罚款，责令停业整顿；对直接负责的主管人员和其他直接责任人员，处12800元以上2万元以下罚款，暂扣导游证。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2年内4次以上查处的；或者有下列情形之一的：1.造成旅游者滞留；2.引发重大旅游投诉；3.造成重大旅游安全事故；4.造成严重社会影响；5.干扰、阻挠案件查处，故意隐瞒事实、藏匿证据、暴力抗法。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旅行社安排旅游者参观或者参与违反我国法律、法规和社会公德的项目或者活动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《中华人民共和国旅游法》第一百零一条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责令改正，没收违法所得，责令停业整顿，处2万元以上9.2万元以下罚款；对直接负责的主管人员和其他直接责任人员，处2000元以上9200元以下罚款，暂扣导游证。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责令改正，没收违法所得，责令停业整顿，处9.2万元以上12.8万元以下罚款；对直接负责的主管人员和其他直接责任人员，处9200元以上12800元以下罚款，暂扣导游证。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责令改正，没收违法所得，责令停业整顿，处12.8万元以上15万元以下罚款；对直接负责的主管人员和其他直接责任人员，处12800元以上1.5万元以下罚款，暂扣导游证。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责令改正，没收违法所得，责令停业整顿，处15万元以上20万元以下罚款；对直接负责的主管人员和其他直接责任人员，处1.5万元以上2万元以下罚款，暂扣导游证。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吊销旅行社业务经营许可证；对直接负责的主管人员和其他直接责任人员，处1.5万元以上2万元以下罚款，吊销导游证。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w w:val="100"/>
                <w:kern w:val="0"/>
                <w:sz w:val="21"/>
                <w:szCs w:val="21"/>
                <w:u w:val="none"/>
                <w:lang w:val="en-US" w:eastAsia="zh-CN" w:bidi="ar"/>
              </w:rPr>
              <w:t>未取得导游证或者不具备领队条件而从事导游、领队活动</w:t>
            </w:r>
          </w:p>
        </w:tc>
        <w:tc>
          <w:tcPr>
            <w:tcW w:w="1326" w:type="pct"/>
            <w:vMerge w:val="restart"/>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一百零二条第一款：违反本法规定，未取得导游证或者不具备领队条件而从事导游、领队活动的，由旅游主管部门责令改正，没收违法所得，并处一千元以上一万元以下罚款，予以公告。</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《中华人民共和国旅游法》第一百零二条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责令改正，没收违法所得，处1000元以上4600以下罚款，予以公告。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责令改正，没收违法所得，处4600元以上6400以下罚款，予以公告。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责令改正，没收违法所得，处6400元以上1万元以下罚款，予以公告。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导游、领队私自承揽业务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《中华人民共和国旅游法》第一百零二条第二款：导游、领队违反本法规定，私自承揽业务的，由旅游主管部门责令改正，没收违法所得，处一千元以上一万元以下罚款，并暂扣或者吊销导游证。 </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《中华人民共和国旅游法》第一百零二条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责令改正，没收违法所得，处1000元以上4600以下罚款，暂扣导游证。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责令改正，没收违法所得，处4600元以上6400以下罚款，暂扣导游证。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2年内3次以上查处的；或在社会上造成恶劣影响或有其他严重情节的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责令改正，没收违法所得，处6400元以上1万元以下罚款，吊销导游证。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对导游、领队向旅游者索取小费的行政处罚</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《中华人民共和国旅游法》第一百零二条第三款：导游、领队违反本法规定，向旅游者索取小费的，由旅游主管部门责令退还，处一千元以上一万元以下罚款；情节严重的，并暂扣或者吊销导游证。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《中华人民共和国旅游法》第一百零二条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责令退还，处1000元以上6400以下罚款。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责令退还，处6400元以上1万以下罚款。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23</w:t>
            </w:r>
          </w:p>
        </w:tc>
        <w:tc>
          <w:tcPr>
            <w:tcW w:w="46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旅行社给予或者收受贿赂，情节严重</w:t>
            </w:r>
          </w:p>
        </w:tc>
        <w:tc>
          <w:tcPr>
            <w:tcW w:w="132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《中华人民共和国旅游法》第一百零四条：旅游经营者违反本法规定，给予或者收受贿赂的，由市场监督管理部门依照有关法律、法规的规定处罚；情节严重的，并由旅游主管部门吊销旅行社业务经营许可证。</w:t>
            </w:r>
          </w:p>
        </w:tc>
        <w:tc>
          <w:tcPr>
            <w:tcW w:w="52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《中华人民共和国旅游法》第一百零四条</w:t>
            </w: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景区不符合本法规定的开放条件而接待旅游者</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《中华人民共和国旅游法》第一百零五条：景区不符合本法规定的开放条件而接待旅游者的，由景区主管部门责令停业整顿直至符合开放条件，并处二万元以上二十万元以下罚款。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责令停业整顿，处2万元以上9.2万元以下罚款。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责令停业整顿，处9.2万元以上12.8万元以下罚款。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责令停业整顿，处12.8万元以上15万元以下罚款。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责令停业整顿，处15万元以上20万元以下罚款。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未依照本法规定公告或者未向当地人民政府报告，未及时采取疏导、分流等措施，或者超过最大承载量接待旅游者</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《中华人民共和国旅游法》第一百零五条：景区不符合本法规定的开放条件而接待旅游者的，由景区主管部门责令停业整顿直至符合开放条件，并处二万元以上二十万元以下罚款。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《中华人民共和国旅游法》第一百零五条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责令停业整顿1-3个月。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责令停业整顿3-6个月。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旅行社分社超出设立分社的旅行社的经营范围经营旅游业务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六条第（二）项：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二）分社超出设立分社的旅行社的经营范围经营旅游业务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《旅行社条例》第四十六条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责令改正，没收违法所得，处10万元以上26万元以下罚款。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违法所得10万元以上，2年内第1次查处的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责令改正，没收违法所得，处34万元以上50万元以下罚款。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违法所得10万元以上，2年内第2次查处的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违法所得10万元以上，2年内3次以上查处，或者在社会上造成恶劣影响的，或发生安全事故的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旅行社服务网点从事招徕、咨询以外的旅行社业务经营活动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四十六条第（三）项：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三）旅行社服务网点从事招徕、咨询以外的旅行社业务经营活动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《旅行社条例》第四十六条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责令改正，没收违法所得，处10万元以上26万元以下罚款。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违法所得10万元以上，2年内第1次查处的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责令改正，没收违法所得，处34万元以上50万元以下罚款。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违法所得10万元以上，2年内第2次查处的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违法所得10万元以上，2年内3次以上查处，或者在社会上造成恶劣影响的，或发生安全事故的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旅行社转让、出租、出借旅行社业务经营许可证</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七条：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《旅行社条例》第四十七条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责令停业整顿2个月至2.5个月，没收违法所得。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责令停业整顿2.5个月至3个月，没收违法所得。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受让或者租借旅行社业务经营许可证</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七条：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《旅行社条例》第四十七条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责令停止非法经营，没收违法所得，处10万元以上26万元以下罚款。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责令停止非法经营，没收违法所得，处26万元以上34万元以下罚款。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责令停止非法经营，没收违法所得，处34万元以上40万元以下罚款。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责令停止非法经营，没收违法所得，处40万元以上50万元以下罚款。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highlight w:val="none"/>
                <w:u w:val="none"/>
                <w:lang w:val="en-US" w:eastAsia="zh-CN" w:bidi="ar"/>
              </w:rPr>
              <w:t>旅行社未在规定期限内向其质量保证金账户存入、增存、补足质量保证金或提交相应银行担保且拒不改正</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第四十八条：违反本条例的规定，旅行社未在规定期限内向其质量保证金账户存入、增存、补足质量保证金或者提交相应的银行担保的，由旅游行政管理部门责令改正；拒不改正的，吊销旅行社业务经营许可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《旅行社条例》第四十八条</w:t>
            </w: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经责令改正仍拒不改正的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旅行社违反规定不投保旅行社责任险且拒不改正</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《旅行社条例》第四十九条：违反本条例的规定，旅行社不投保旅行社责任险的，由旅游行政管理部门责令改正；拒不改正的，吊销旅行社业务经营许可证。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《旅行社条例》第四十九条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经责令改正仍拒不改正的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旅行社变更名称、经营场所、法定代表人等登记事项或者终止经营，未在规定期限内向原许可的旅游行政管理部门备案，换领或者交回旅行社业务经营许可证且拒不改正</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第五十条：违反本条例的规定，旅行社有下列情形之一的，由旅游行政管理部门责令改正；拒不改正的，处1万元以下的罚款：（一）变更名称、经营场所、法定代表人等登记事项或者终止经营，未在规定期限内向原许可的旅游行政管理部门备案，换领或者交回旅行社业务经营许可证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处3000元以上10000元以下罚款。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旅行社设立分社未在规定期限内向分社所在地旅游行政管理部门备案</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旅行社条例》第五十条：违反本条例的规定，旅行社有下列情形之一的，由旅游行政管理部门责令改正；拒不改正的，处1万元以下的罚款：（二）设立分社未在规定期限内向分社所在地旅游行政管理部门备案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处3000元以上10000元以下罚款。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旅行社未按照国家有关规定向旅游行政管理部门报送经营和财务信息等统计资料</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旅行社条例》第五十条：违反本条例的规定，旅行社有下列情形之一的，由旅游行政管理部门责令改正；拒不改正的，处1万元以下的罚款：（三）不按照国家有关规定向旅游行政管理部门报送经营和财务信息等统计资料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处3000元以上10000元以下罚款。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外商投资旅行社违反规定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旅行社条例》第五十一条：违反本条例的规定，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《旅行社条例》第五十一条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责令改正，没收违法所得，处10万元以上26万元以下罚款。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违法所得10万元以上，2年内第1次查处的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违法所得不足10万元或者没有违法所得，或者在社会上造成恶劣影响的，或发生安全事故的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责令改正，没收违法所得，处34万元以上50万元以下罚款。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违法所得10万元以上，2年内第2次查处的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违法所得10万元以上，2年内3次以上查处，或者在社会上造成恶劣影响的，或发生安全事故的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w:t>
            </w:r>
          </w:p>
        </w:tc>
        <w:tc>
          <w:tcPr>
            <w:tcW w:w="469" w:type="pct"/>
            <w:vMerge w:val="restart"/>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旅行社为旅游者安排或者介绍的旅游活动含有违反有关法律、法规规定的内容</w:t>
            </w:r>
          </w:p>
        </w:tc>
        <w:tc>
          <w:tcPr>
            <w:tcW w:w="1326" w:type="pct"/>
            <w:vMerge w:val="restart"/>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旅行社条例》第五十二条：违反本条例的规定，旅行社为旅游者安排或者介绍的旅游活动含有违反有关法律、法规规定的内容的，由旅游行政管理部门责令改正，没收违法所得，并处2万元以上10万元以下的罚款；情节严重的，吊销旅行社业务经营许可证。</w:t>
            </w:r>
          </w:p>
        </w:tc>
        <w:tc>
          <w:tcPr>
            <w:tcW w:w="528" w:type="pct"/>
            <w:vMerge w:val="restart"/>
            <w:noWrap w:val="0"/>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《旅行社条例》第五十二条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责令改正，没收违法所得，处5.2万元以上6.8万元以下罚款。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责令改正，没收违法所得，处6.8万元以上10万元以下罚款。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旅行社未经旅游者同意在旅游合同约定之外提供其他有偿服务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《旅行社条例》第五十四条：违反本条例的规定，旅行社未经旅游者同意在旅游合同约定之外提供其他有偿服务的，由旅游行政管理部门责令改正，处1万元以上5万元以下的罚款。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《旅行社条例》第五十四条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处1万元以上2.6万元以下罚款。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处3.4万元以上4万元以下罚款。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旅行社未与旅游者签订旅游合同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五十五条：违反本条例的规定，旅行社有下列情形之一的，由旅游行政管理部门责令改正，处2万元以上10万元以下的罚款；情节严重的，责令停业整顿1个月至3个月：（一）未与旅游者签订旅游合同；</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旅行社与旅游者签订的旅游合同未载明本条例第二十八条规定的事项</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五十五条：违反本条例的规定，旅行社有下列情形之一的，由旅游行政管理部门责令改正，处2万元以上10万元以下的罚款；情节严重的，责令停业整顿1个月至3个月：（二）与旅游者签订的旅游合同未载明本条例第二十八条规定的事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八条：旅行社为旅游者提供服务，应当与旅游者签订旅游合同并载明下列事项：（一）旅行社的名称及其经营范围、地址、联系电话和旅行社业务经营许可证编号；（二）旅行社经办人的姓名、联系电话；（三）签约地点和日期；（四）旅游行程的出发地、途经地和目的地；（五）旅游行程中交通、住宿、餐饮服务安排及其标准；（六）旅行社统一安排的游览项目的具体内容及时间；（七）旅游者自由活动的时间和次数；（八）旅游者应当交纳的旅游费用及交纳方式；（九）旅行社安排的购物次数、停留时间及购物场所的名称；（十）需要旅游者另行付费的游览项目及价格；（十一）解除或者变更合同的条件和提前通知的期限；（十二）违反合同的纠纷解决机制及应当承担的责任；（十三）旅游服务监督、投诉电话；（十四）双方协商一致的其他内容。</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旅行社未取得旅游者同意，将旅游业务委托给其他旅行社</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旅行社条例》第五十五条：违反本条例的规定，旅行社有下列情形之一的，由旅游行政管理部门责令改正，处2万元以上10万元以下的罚款；情节严重的，责令停业整顿1个月至3个月：（三）未取得旅游者同意，将旅游业务委托给其他旅行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旅行社条例实施细则》第六十三条：违反本实施细则第四十一条第二款的规定，旅行社未经旅游者的同意，将旅游者转交给其他旅行社组织、接待的，由县级以上旅游行政管理部门依照《条例》第五十五条的规定处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《旅行社条例》第五十五条，《旅行社条例实施细则》第六十三条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旅行社将旅游业务委托给不具有相应资质的旅行社</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五十五条：违反本条例的规定，旅行社有下列情形之一的，由旅游行政管理部门责令改正，处2万元以上10万元以下的罚款；情节严重的，责令停业整顿1个月至3个月：（四）将旅游业务委托给不具有相应资质的旅行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旅行社未与接受委托的旅行社就接待旅游者的事宜签订委托合同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五十五条：违反本条例的规定，旅行社有下列情形之一的，由旅游行政管理部门责令改正，处2万元以上10万元以下的罚款；情节严重的，责令停业整顿1个月至3个月：（五）未与接受委托的旅行社就接待旅游者的事宜签订委托合同。</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《旅行社条例》第五十五条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rPr>
              <w:t>旅行社组织中国内地居民出境旅游，不为旅游团队安排领队全程陪同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rPr>
              <w:t>《旅行社条例》第五十六条：违反本条例的规定，旅行社组织中国内地居民出境旅游，不为旅游团队安排领队全程陪同的，由旅游行政管理部门责令改正，处1万元以上5万元以下的罚款；拒不改正的，责令停业整顿1个月至3个月。</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sz w:val="21"/>
                <w:szCs w:val="21"/>
                <w:highlight w:val="none"/>
                <w:u w:val="none"/>
              </w:rPr>
              <w:t>《旅行社条例》第五十六条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拒不配合检查，并阻挠办案人员的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责令改正，处2.6万元以上5万元以下罚款。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旅行社欺骗、胁迫旅游者消费</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五十九条第（三）项：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三)欺骗、胁迫旅游者购物或者参加需要另行付费的游览项目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《旅行社条例》第五十九条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对旅行社：责令改正，处10万元以上26万元以下罚款；</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对导游人员、领队人员：责令改正，处1万元以上2.6万元以下罚款。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对旅行社：责令改正，处26万元以上34万元以下罚款；</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对旅行社：责令改正，处34万元以上40万元以下罚款；</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对导游人员、领队人员：责令改正，处3.4万元以上4万元以下罚款。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对旅行社：责令改正，处40万元以上50万元以下罚款；</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对旅行社：吊销旅行社业务经营许可证；</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旅行社要求领队人员接待不支付接待和服务费用、支付的费用低于接待和服务成本的旅游团队，或者要求领队人员承担接待旅游团队的相关费用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2万元以上10万元以下的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《旅行社条例》第六十条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旅行社违反旅游合同约定，造成旅游者合法权益受到损害，未采取必要的补救措施</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六十一条：旅行社违反旅游合同约定，造成旅游者合法权益受到损害，不采取必要的补救措施的，由旅游行政管理部门或者工商行政管理部门责令改正，处1万元以上5万元以下的罚款；情节严重的，由旅游行政管理部门吊销旅行社业务经营许可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《旅行社条例》第六十一条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旅行社不向接受委托的旅行社支付接待和服务费用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第六十二条：违反本条例的规定，有下列情形之一的，由旅游行政管理部门责令改正，停业整顿1个月至3个月；情节严重的，吊销旅行社业务经营许可证：（一）旅行社不向接受委托的旅行社支付接待和服务费用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《旅行社条例》第六十二条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责令改正，停业整顿1个月至1.5个月。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责令改正，停业整顿1.5个月至2.5个月。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责令改正，停业整顿2.5个月至3个月。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旅行社向接受委托的旅行社支付的费用低于接待和服务成本</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旅行社条例》第六十二条：违反本条例的规定，有下列情形之一的，由旅游行政管理部门责令改正，停业整顿1个月至3个月；情节严重的，吊销旅行社业务经营许可证：（二）旅行社向接受委托的旅行社支付的费用低于接待和服务成本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《旅行社条例》第六十二条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责令改正，停业整顿1个月至1.5个月。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责令改正，停业整顿1.5个月至2.5个月。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责令改正，停业整顿2.5个月至3个月。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接受委托的旅行社接待不支付或者不足额支付接待和服务费用的旅游团队</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旅行社条例》第六十二条：违反本条例的规定，有下列情形之一的，由旅游行政管理部门责令改正，停业整顿1个月至3个月；情节严重的，吊销旅行社业务经营许可证：（三）接受委托的旅行社接待不支付或者不足额支付接待和服务费用的旅游团队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《旅行社条例》第六十二条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责令改正，停业整顿1个月至1.5个月。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责令改正，停业整顿1.5个月至2.5个月。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责令改正，停业整顿2.5个月至3个月。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旅行社及其委派的导游人员、领队人员发生危及旅游者人身安全的情形，未采取必要的处置措施并及时报告</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第六十三条第（一）项：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一）发生危及旅游者人身安全的情形，未采取必要的处置措施并及时报告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《旅行社条例》第六十三</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对旅行社：责令改正，处2万元以上5.2万元以下罚款；</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对导游人员、领队人员：责令改正，处4000元以上10400元以下罚款。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对旅行社：责令改正，处5.2万元以上6.8万元以下罚款；</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对导游人员、领队人员：责令改正，处10400元以上13600元以下罚款。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对旅行社：责令改正，处6.8万元以上10万元以下罚款；</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对导游人员、领队人员：责令改正，处13600万元以上2万元以下罚款。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对旅行社：责令旅行社停业整顿1-3个月；</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对旅行社：吊销旅行社业务经营许可证；</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对导游人员、领队人员：吊销导游证。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w:t>
            </w:r>
          </w:p>
        </w:tc>
        <w:tc>
          <w:tcPr>
            <w:tcW w:w="46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《旅行社条例》第六十三条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　　(一)发生危及旅游者人身安全的情形，未采取必要的处置措施并及时报告的；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　　(二)旅行社组织出境旅游的旅游者非法滞留境外，旅行社未及时报告并协助提供非法滞留者信息的；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　　(三)旅行社接待入境旅游的旅游者非法滞留境内，旅行社未及时报告并协助提供非法滞留者信息的。</w:t>
            </w:r>
          </w:p>
        </w:tc>
        <w:tc>
          <w:tcPr>
            <w:tcW w:w="52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《旅行社条例》第六十三</w:t>
            </w: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擅自引进外商投资、设立服务网点未在规定期限内备案，或者旅行社及其分社、服务网点未悬挂旅行社业务经营许可证、备案登记证明</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第十二条第三款：外商投资旅行社的，适用《条例》第三章的规定。未经批准，旅行社不得引进外商投资。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二十三条：设立社向服务网点所在地工商行政管理部门办理服务网点设立登记后，应当在3个工作日内，持下列文件向服务网点所在地与工商登记同级的旅游行政管理部门备案：（一）服务网点的《营业执照》；（二）服务网点经理的履历表和身份证明。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没有同级的旅游行政管理部门的，向上一级旅游行政管理部门备案。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第二十六条：旅行社及其分社、服务网点，应当将《旅行社业务经营许可证》、《旅行社分社备案登记证明》或者《旅行社服务网点备案登记证明》，与营业执照一起，悬挂在经营场所的显要位置。</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《旅行社条例实施细则》第五十七条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default" w:ascii="宋体" w:hAnsi="宋体" w:eastAsia="宋体" w:cs="宋体"/>
                <w:lang w:val="en-US" w:eastAsia="zh-CN"/>
              </w:rPr>
              <w:t>同时满足以下情形：1.违法行为发现之日前2年内第1次发现实施此项违法行为；2.危害后果轻微；3.立即自行改正或责令改正期限内改正。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default"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领队委托他人代为提供领队服务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《旅行社条例实施细则》第五十九条：违反本实施细则第三十五条第二款的规定，领队委托他人代为提供领队服务，由县级以上旅游行政管理部门责令改正，可以处1万元以下的罚款。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第三十五条第二款：领队不得委托他人代为提供领队服务。</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《旅行社条例实施细则》第五十九条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处7000以上1万元以下罚款。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旅行社为接待旅游者选择的交通、住宿、餐饮、景区等企业，不具有接待服务能力</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实施细则》第六十条：违反本实施细则第三十八条的规定，旅行社为接待旅游者选择的交通、住宿、餐饮、景区等企业，不具有合法经营资格或者接待服务能力的，由县级以上旅游行政管理部门责令改正，没收违法所得，处违法所得3倍以下但最高不超过3万元的罚款，没有违法所得的，处1万元以下的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第三十八条：旅行社招徕、组织、接待旅游者，其选择的交通、住宿、餐饮、景区等企业，应当符合具有合法经营资格和接待服务能力的要求。</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《旅行社条例实施细则》第六十条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val="en-US" w:eastAsia="zh-CN" w:bidi="ar"/>
              </w:rPr>
              <w:t>没有违法所得，</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val="en-US" w:eastAsia="zh-CN" w:bidi="ar"/>
              </w:rPr>
              <w:t>没有违法所得，</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
              </w:rPr>
              <w:t>有违法所得，</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责令改正，没收违法所得，处违法所得2倍以下的罚款（不超过3万元）。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
              </w:rPr>
              <w:t>没有违法所得，</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val="en-US" w:eastAsia="zh-CN" w:bidi="ar"/>
              </w:rPr>
              <w:t>有违法所得，</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责令改正，没收违法所得，处违法所得2倍的罚款（不超过3万元）。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val="en-US" w:eastAsia="zh-CN" w:bidi="ar"/>
              </w:rPr>
              <w:t>有违法所得，</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责令改正，没收违法所得，处违法所得2倍以上3倍以下的罚款（不超过3万元）。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同一旅游团队的旅游者提出与其他旅游者不同合同事项</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行社条例实施细则》第六十一条：违反本实施细则第三十九条的规定，要求旅游者必须参加旅行社安排的购物活动、需要旅游者另行付费的旅游项目，或者对同一旅游团队的旅游者提出与其他旅游者不同合同事项的，由县级以上旅游行政管理部门责令改正，处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九条第二款：同一旅游团队中，旅行社不得由于下列因素，提出与其他旅游者不同的合同事项：（一）旅游者拒绝参加旅行社安排的购物活动或者需要旅游者另行付费的旅游项目的；（二）旅游者存在的年龄或者职业上的差异。但旅行社提供了与其他旅游者相比更多的服务，或者旅游者主动要求的除外。</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《旅行社条例实施细则》第六十一条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旅行社未将旅游目的地接待旅行社的情况告知旅游者</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1.《旅行社条例实施细则》第六十二条：违反本实施细则第四十条第二款的规定，旅行社未将旅游目的地接待旅行社的情况告知旅游者的，由县级以上旅游行政管理部门依照《条例》第五十五条的规定处罚。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第四十条第二款：旅行社对接待旅游者的业务作出委托的，应当按照《条例》第三十六条的规定，将旅游目的地接受委托的旅行社的名称、地址、联系人和联系电话，告知旅游者。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旅行社条例》第三十六条：旅行社需要对旅游业务作出委托的，应当委托给具有相应资质的旅行社，征得旅游者的同意，并与接受委托的旅行社就接待旅游者的事宜签订委托合同，确定接待旅游者的各项服务安排及其标准，约定双方的权利、义务。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《旅行社条例实施细则》第六十二条，《旅行社条例》第三十六条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责令改正，处5.2万元以上6.8万元以下罚款。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责令停业整顿1个月至2个月。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责令停业整顿2个月至3个月。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旅行社未妥善保存各类旅游合同及相关文件、资料，保存期不够两年，或者泄露旅游者个人信息</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行社条例实施细则》第六十五条：违反本实施细则第五十条的规定，未妥善保存各类旅游合同及相关文件、资料，保存期不够两年，或者泄露旅游者个人信息的，由县级以上旅游行政管理部门责令改正，没收违法所得，处违法所得3倍以下但最高不超过3万元的罚款；没有违法所得的，处1万元以下的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第五十条：旅行社应当妥善保存《条例》规定的招徕、组织、接待旅游者的各类合同及相关文件、资料，以备县级以上旅游行政管理部门核查。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前款所称的合同及文件、资料的保存期，应当不少于两年。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旅行社不得向其他经营者或者个人，泄露旅游者因签订旅游合同提供的个人信息；超过保存期限的旅游者个人信息资料，应当妥善销毁。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《旅行社条例实施细则》第六十五条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有违法所得，</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责令改正，没收违法所得，处违法所得2倍以下的罚款（不超过3万元）。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没有违法所得，</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有违法所得，</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责令改正，没收违法所得，处违法所得2倍的罚款（不超过3万元）。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有违法所得，</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责令改正，没收违法所得，处违法所得2倍以上3倍以下的罚款（不超过3万元）。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58</w:t>
            </w:r>
          </w:p>
        </w:tc>
        <w:tc>
          <w:tcPr>
            <w:tcW w:w="46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《导游人员管理条例》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第十八条：无导游证进行导游活动的，由旅游行政部门责令改正并予以公告，处1000元以上3万元以下的罚款；有违法所得的，并处没收违法所得。</w:t>
            </w:r>
          </w:p>
        </w:tc>
        <w:tc>
          <w:tcPr>
            <w:tcW w:w="52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导游人员进行导游活动时，有损害国家利益和民族尊严的言行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人员管理条例》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《导游人员管理条例》第二十条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对导游人员：责令改正，给予警告；</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对导游人员：责令改正，给予警告；</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对导游人员：报请省、自治区、直辖市人民政府旅游行政部门吊销导游证并予以公告；</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导游人员进行导游活动时未佩戴导游证或者在执业过程中未携带电子导游证、佩戴导游身份标识，并开启导游执业相关应用软件。 </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1.《导游人员管理条例》第二十一条：导游人员进行导游活动时未佩戴导游证的，由旅游行政部门责令改正；拒不改正的，处500元以下的罚款。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2.《导游管理办法》第三十二条第一款第（二）项：导游违反本办法有关规定的，依照下列规定处理：（二）违反本办法第二十条第一款规定的，依据《导游人员管理条例》第二十一条的规定处罚。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第二十条第一款：导游在执业过程中应当携带电子导游证、佩戴导游身份标识，并开启导游执业相关应用软件。 </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《导游人员管理条例》第二十一条，《导游管理办法》第三十二条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处350元以上500元以下罚款。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导游人员进行导游活动，向旅游者兜售物品或者购买旅游者的物品</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人员管理条例》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《导游人员管理条例》第二十三条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对导游人员：责令改正，处1000元以上5000元以下罚款；有违法所得的，处没收违法所得；</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对导游人员：责令改正，处5000元以上12600元以下罚款；有违法所得的，处没收违法所得；</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对导游人员：责令改正，处12600元以上18400元以下罚款；有违法所得的，处没收违法所得；</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对导游人员：责令改正，处18400元以上3万元以下罚款；有违法所得的，处没收违法所得；</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对导游人员：报请省、自治区、直辖市人民政府旅游行政部门吊销导游证并予以公告；</w:t>
            </w:r>
          </w:p>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对旅行社：责令停业整顿。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导游在执业过程中安排旅游者参观或者参与涉及色情、赌博、毒品等违反我国法律法规和社会公德的项目或者活动</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1.《导游管理办法》第三十二条第一款第（四）项：导游违反本办法有关规定的，依照下列规定处理：（四）违反本办法第二十三条第（一）项规定的，依据《旅游法》第一百零一条的规定处罚。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第二十三条第（一）项：导游在执业过程中不得有下列行为：（一）安排旅游者参观或者参与涉及色情、赌博、毒品等违反我国法律法规和社会公德的项目或者活动。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《导游管理办法》第三十二条，《中华人民共和国旅游法》第一百零一条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责令改正，没收违法所得，责令停业整顿，处2万元以上9.2万元以下罚款；对直接负责的主管人员和其他直接责任人员，处2000元以上9200元以下罚款，暂扣导游证。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责令改正，没收违法所得，责令停业整顿，处9.2万元以上12.8万元以下罚款；对直接负责的主管人员和其他直接责任人员，处9200元以上12800元以下罚款，暂扣导游证。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责令改正，没收违法所得，责令停业整顿，处12.8万元以上15万元以下罚款；对直接负责的主管人员和其他直接责任人员，处12800元以上1.5万元以下罚款，暂扣导游证。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责令改正，没收违法所得，责令停业整顿，处15万元以上20万元以下罚款；对直接负责的主管人员和其他直接责任人员，处1.5万元以上2万元以下罚款，暂扣导游证。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吊销旅行社业务经营许可证；对直接负责的主管人员和其他直接责任人员，处1.5万元以上2万元以下罚款，吊销导游证。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导游在执业过程中擅自变更旅游行程或者拒绝履行旅游合同</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1.《导游管理办法》第三十二条第一款第（五）项：导游违反本办法有关规定的，依照下列规定处理：（五）违反本办法第二十三条第（二）项规定的，依据《旅游法》第一百条的规定处罚。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第二十三条第（二）项：导游在执业过程中不得有下列行为：（二）擅自变更旅游行程或者拒绝履行旅游合同。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一）在旅游行程中擅自变更旅游行程安排，严重损害旅游者权益的；（二）拒绝履行合同的；（三）未征得旅游者书面同意，委托其他旅行社履行包价旅游合同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《导游管理办法》第三十二条，《中华人民共和国旅游法》第一百条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责令改正，处3万元以上13.8万元以下罚款，责令停业整顿；对直接负责的主管人员和其他直接责任人员，处2000元以上9200元以下罚款，暂扣导游证。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责令改正，处13.8万元以上19.2万元以下罚款，责令停业整顿；对直接负责的主管人员和其他直接责任人员，处9200元以上12800元以下罚款，暂扣导游证。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责令改正，处19.2万元以上25万元以下罚款，责令停业整顿；对直接负责的主管人员和其他直接责任人员，处12800元以上2万元以下罚款，暂扣导游证。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责令改正，处25万元以上30万元以下罚款，责令停业整顿；对直接负责的主管人员和其他直接责任人员，处12800元以上2万元以下罚款，暂扣导游证。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2年内4次以上查处的；或者有下列情形之一的：1.造成旅游者滞留；2.引发重大旅游投诉；3.造成重大旅游安全事故；4.造成严重社会影响；5.干扰、阻挠案件查处，故意隐瞒事实、藏匿证据、暴力抗法。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导游在执业过程中擅自安排购物活动或者另行付费旅游项目</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1.《导游管理办法》第三十二条第一款第（六）项：导游违反本办法有关规定的，依照下列规定处理：（六）违反本办法第二十三条第（三）项至第（六）项规定的，依据《旅游法》第九十八条的规定处罚。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三条第（三）项至第（六）项：导游在执业过程中不得有下列行为：（三）擅自安排购物活动或者另行付费旅游项目；（四）以隐瞒事实、提供虚假情况等方式，诱骗旅游者违背自己的真实意愿，参加购物活动或者另行付费旅游项目；（五）以殴打、弃置、限制活动自由、恐吓、侮辱、咒骂等方式，强迫或者变相强迫旅游者参加购物活动、另行付费等消费项目；（六）获取购物场所、另行付费旅游项目等相关经营者以回扣、佣金、人头费或者奖励费等名义给予的不正当利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2.《中华人民共和国旅游法》第九十八条：旅行社违反本法第三十五条规定的，由旅游主管部门责令改正，没收违法所得，责令停业整顿，并处</w:t>
            </w:r>
            <w:r>
              <w:rPr>
                <w:rFonts w:hint="eastAsia" w:ascii="宋体" w:hAnsi="宋体" w:eastAsia="宋体" w:cs="宋体"/>
                <w:i w:val="0"/>
                <w:iCs w:val="0"/>
                <w:strike w:val="0"/>
                <w:dstrike w:val="0"/>
                <w:color w:val="auto"/>
                <w:kern w:val="0"/>
                <w:sz w:val="21"/>
                <w:szCs w:val="21"/>
                <w:u w:val="none"/>
                <w:lang w:val="en-US" w:eastAsia="zh-CN" w:bidi="ar"/>
              </w:rPr>
              <w:t>三</w:t>
            </w:r>
            <w:r>
              <w:rPr>
                <w:rFonts w:hint="eastAsia" w:ascii="宋体" w:hAnsi="宋体" w:eastAsia="宋体" w:cs="宋体"/>
                <w:i w:val="0"/>
                <w:iCs w:val="0"/>
                <w:color w:val="auto"/>
                <w:kern w:val="0"/>
                <w:sz w:val="21"/>
                <w:szCs w:val="21"/>
                <w:u w:val="none"/>
                <w:lang w:val="en-US" w:eastAsia="zh-CN" w:bidi="ar"/>
              </w:rPr>
              <w:t>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《导游管理办法》第三十二条，《中华人民共和国旅游法》第九十八条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导游在执业过程中以隐瞒事实、提供虚假情况等方式，诱骗旅游者违背自己的真实意愿，参加购物活动或者另行付费旅游项目</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1.《导游管理办法》第三十二条第一款第（六）项：导游违反本办法有关规定的，依照下列规定处理：（六）违反本办法第二十三条第（三）项至第（六）项规定的，依据《旅游法》第九十八条的规定处罚。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三条第（三）项至第（六）项：导游在执业过程中不得有下列行为：（三）擅自安排购物活动或者另行付费旅游项目；（四）以隐瞒事实、提供虚假情况等方式，诱骗旅游者违背自己的真实意愿，参加购物活动或者另行付费旅游项目；（五）以殴打、弃置、限制活动自由、恐吓、侮辱、咒骂等方式，强迫或者变相强迫旅游者参加购物活动、另行付费等消费项目；（六）获取购物场所、另行付费旅游项目等相关经营者以回扣、佣金、人头费或者奖励费等名义给予的不正当利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2.《中华人民共和国旅游法》第九十八条：旅行社违反本法第三十五条规定的，由旅游主管部门责令改正，没收违法所得，责令停业整顿，并处</w:t>
            </w:r>
            <w:r>
              <w:rPr>
                <w:rFonts w:hint="eastAsia" w:ascii="宋体" w:hAnsi="宋体" w:eastAsia="宋体" w:cs="宋体"/>
                <w:i w:val="0"/>
                <w:iCs w:val="0"/>
                <w:strike w:val="0"/>
                <w:dstrike w:val="0"/>
                <w:color w:val="auto"/>
                <w:kern w:val="0"/>
                <w:sz w:val="21"/>
                <w:szCs w:val="21"/>
                <w:u w:val="none"/>
                <w:lang w:val="en-US" w:eastAsia="zh-CN" w:bidi="ar"/>
              </w:rPr>
              <w:t>三</w:t>
            </w:r>
            <w:r>
              <w:rPr>
                <w:rFonts w:hint="eastAsia" w:ascii="宋体" w:hAnsi="宋体" w:eastAsia="宋体" w:cs="宋体"/>
                <w:i w:val="0"/>
                <w:iCs w:val="0"/>
                <w:color w:val="auto"/>
                <w:kern w:val="0"/>
                <w:sz w:val="21"/>
                <w:szCs w:val="21"/>
                <w:u w:val="none"/>
                <w:lang w:val="en-US" w:eastAsia="zh-CN" w:bidi="ar"/>
              </w:rPr>
              <w:t>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《导游管理办法》第三十二条，《中华人民共和国旅游法》第九十八条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导游在执业过程中以殴打、弃置、限制活动自由、恐吓、侮辱、咒骂等方式，强迫或者变相强迫旅游者参加购物活动、另行付费等消费项目</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1.《导游管理办法》第三十二条第一款第（六）项：导游违反本办法有关规定的，依照下列规定处理：（六）违反本办法第二十三条第（三）项至第（六）项规定的，依据《旅游法》第九十八条的规定处罚。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三条第（三）项至第（六）项：导游在执业过程中不得有下列行为：（三）擅自安排购物活动或者另行付费旅游项目；（四）以隐瞒事实、提供虚假情况等方式，诱骗旅游者违背自己的真实意愿，参加购物活动或者另行付费旅游项目；（五）以殴打、弃置、限制活动自由、恐吓、侮辱、咒骂等方式，强迫或者变相强迫旅游者参加购物活动、另行付费等消费项目；（六）获取购物场所、另行付费旅游项目等相关经营者以回扣、佣金、人头费或者奖励费等名义给予的不正当利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2.《中华人民共和国旅游法》第九十八条：旅行社违反本法第三十五条规定的，由旅游主管部门责令改正，没收违法所得，责令停业整顿，并处</w:t>
            </w:r>
            <w:r>
              <w:rPr>
                <w:rFonts w:hint="eastAsia" w:ascii="宋体" w:hAnsi="宋体" w:eastAsia="宋体" w:cs="宋体"/>
                <w:i w:val="0"/>
                <w:iCs w:val="0"/>
                <w:strike w:val="0"/>
                <w:dstrike w:val="0"/>
                <w:color w:val="auto"/>
                <w:kern w:val="0"/>
                <w:sz w:val="21"/>
                <w:szCs w:val="21"/>
                <w:u w:val="none"/>
                <w:lang w:val="en-US" w:eastAsia="zh-CN" w:bidi="ar"/>
              </w:rPr>
              <w:t>三</w:t>
            </w:r>
            <w:r>
              <w:rPr>
                <w:rFonts w:hint="eastAsia" w:ascii="宋体" w:hAnsi="宋体" w:eastAsia="宋体" w:cs="宋体"/>
                <w:i w:val="0"/>
                <w:iCs w:val="0"/>
                <w:color w:val="auto"/>
                <w:kern w:val="0"/>
                <w:sz w:val="21"/>
                <w:szCs w:val="21"/>
                <w:u w:val="none"/>
                <w:lang w:val="en-US" w:eastAsia="zh-CN" w:bidi="ar"/>
              </w:rPr>
              <w:t>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《导游管理办法》第三十二条，《中华人民共和国旅游法》第九十八条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导游在执业过程中获取购物场所、另行付费旅游项目等相关经营者以回扣、佣金、人头费或者奖励费等名义给予的不正当利益</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1.《导游管理办法》第三十二条第一款第（六）项：导游违反本办法有关规定的，依照下列规定处理：（六）违反本办法第二十三条第（三）项至第（六）项规定的，依据《旅游法》第九十八条的规定处罚。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三条第（三）项至第（六）项：导游在执业过程中不得有下列行为：（三）擅自安排购物活动或者另行付费旅游项目；（四）以隐瞒事实、提供虚假情况等方式，诱骗旅游者违背自己的真实意愿，参加购物活动或者另行付费旅游项目；（五）以殴打、弃置、限制活动自由、恐吓、侮辱、咒骂等方式，强迫或者变相强迫旅游者参加购物活动、另行付费等消费项目；（六）获取购物场所、另行付费旅游项目等相关经营者以回扣、佣金、人头费或者奖励费等名义给予的不正当利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2.《中华人民共和国旅游法》第九十八条：旅行社违反本法第三十五条规定的，由旅游主管部门责令改正，没收违法所得，责令停业整顿，并处</w:t>
            </w:r>
            <w:r>
              <w:rPr>
                <w:rFonts w:hint="eastAsia" w:ascii="宋体" w:hAnsi="宋体" w:eastAsia="宋体" w:cs="宋体"/>
                <w:i w:val="0"/>
                <w:iCs w:val="0"/>
                <w:strike w:val="0"/>
                <w:dstrike w:val="0"/>
                <w:color w:val="auto"/>
                <w:kern w:val="0"/>
                <w:sz w:val="21"/>
                <w:szCs w:val="21"/>
                <w:u w:val="none"/>
                <w:lang w:val="en-US" w:eastAsia="zh-CN" w:bidi="ar"/>
              </w:rPr>
              <w:t>三</w:t>
            </w:r>
            <w:r>
              <w:rPr>
                <w:rFonts w:hint="eastAsia" w:ascii="宋体" w:hAnsi="宋体" w:eastAsia="宋体" w:cs="宋体"/>
                <w:i w:val="0"/>
                <w:iCs w:val="0"/>
                <w:color w:val="auto"/>
                <w:kern w:val="0"/>
                <w:sz w:val="21"/>
                <w:szCs w:val="21"/>
                <w:u w:val="none"/>
                <w:lang w:val="en-US" w:eastAsia="zh-CN" w:bidi="ar"/>
              </w:rPr>
              <w:t>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《导游管理办法》第三十二条，《中华人民共和国旅游法》第九十八条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责令改正，没收违法所得，责令停业整顿，处3万元以上13.8万元以下罚款；对直接负责的主管人员和其他直接责任人员，没收违法所得，处2000元以上9200元以下罚款，暂扣导游证。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责令改正，没收违法所得，责令停业整顿，处13.8万元以上19.2万元以下罚款；对直接负责的主管人员和其他直接责任人员，没收违法所得，处9200元以上12800元以下罚款，暂扣导游证。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责令改正，没收违法所得，责令停业整顿，处违法所得1倍以上3倍以下的罚款；对直接负责的主管人员和其他直接责任人员，没收违法所得，处9200以上12800元以下罚款，暂扣导游证。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违法所得不足30万元，2年内3次以上查处的，或者在社会上造成恶劣影响的，或发生安全事故的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责令改正，没收违法所得，责令停业整顿，处19.2万元以上50万元以下罚款；对直接负责的主管人员和其他直接责任人员，没收违法所得，处12800元以上2万元以下罚款，暂扣导游证。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 xml:space="preserve">违法所得30万元以上，2年内第2次查处的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责令改正，没收违法所得，责令停业整顿，处违法所得3倍以上5倍以下的罚款；对直接负责的主管人员和其他直接责任人员，没收违法所得，处12800元以上2万元以下元罚款，暂扣导游证。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违法所得30万元以上，2年内3次以上查处，或者在社会上造成恶劣影响的，或发生安全事故的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吊销旅行社业务经营许可证；对直接负责的主管人员和其他直接责任人员，没收违法所得，处12800元以上2万元以下罚款，吊销导游证。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导游未按期报告信息变更情况</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一）未按期报告信息变更情况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导游未申请变更导游证信息</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二）未申请变更导游证信息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导游未更换导游身份标识</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三）未更换导游身份标识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导游未依照《导游管理办法》第二十四条规定采取相应措施</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四）不依照本办法第二十四条规定采取相应措施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导游未按规定参加旅游主管部门组织的培训</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五）未按规定参加旅游主管部门组织的培训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导游向负责监督检查的旅游主管部门隐瞒有关情况、提供虚假材料或者拒绝提供反映其活动情况的真实材料</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六）向负责监督检查的旅游主管部门隐瞒有关情况、提供虚假材料或者拒绝提供反映其活动情况的真实材料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导游在导游服务星级评价中提供虚假材料</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导游管理办法》第三十三条第一款：违反本办法规定，导游有下列行为的，由县级以上旅游主管部门责令改正，并可以处1000元以下罚款；情节严重的，可以处1000元以上5000元以下罚款：（七）在导游服务星级评价中提供虚假材料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旅行社或者旅游行业组织未按期报告信息变更情况</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导游管理办法》第三十三条第一款第（一）项和第（七）项：违反本办法规定，导游有下列行为的，由县级以上旅游主管部门责令改正，并可以处1000元以下罚款；情节严重的，可以处1000元以上5000元以下罚款：（一）未按期报告信息变更情况的；（七）在导游服务星级评价中提供虚假材料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第三十三条第二款：旅行社或者旅游行业组织有前款第（一）项和第（七）项规定行为的，依照前款规定处罚。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旅行社或者旅游行业组织在导游服务星级评价中提供虚假材料</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导游管理办法》第三十三条第一款第（一）项和第（七）项：违反本办法规定，导游有下列行为的，由县级以上旅游主管部门责令改正，并可以处1000元以下罚款；情节严重的，可以处1000元以上5000元以下罚款：（一）未按期报告信息变更情况的；（七）在导游服务星级评价中提供虚假材料的。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第三十三条第二款：旅行社或者旅游行业组织有前款第（一）项和第（七）项规定行为的，依照前款规定处罚。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《导游管理办法》第三十三条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责令改正，可以处500元以下罚款。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责令改正，处1000元以上3400元以下罚款。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责令改正，处3400元以上5000元以下罚款。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77</w:t>
            </w:r>
          </w:p>
        </w:tc>
        <w:tc>
          <w:tcPr>
            <w:tcW w:w="46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导游执业许可申请人隐瞒有关情况或者提供虚假材料申请取得导游人员资格证、导游证</w:t>
            </w:r>
          </w:p>
        </w:tc>
        <w:tc>
          <w:tcPr>
            <w:tcW w:w="132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导游管理办法》第三十四条第一款：导游执业许可申请人隐瞒有关情况或者提供虚假材料申请取得导游人员资格证、导游证的，县级以上旅游主管部门不予受理或者不予许可，并给予警告；申请人在一年内不得再次申请该导游执业许可。</w:t>
            </w:r>
          </w:p>
        </w:tc>
        <w:tc>
          <w:tcPr>
            <w:tcW w:w="52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《导游管理办法》第三十四条</w:t>
            </w: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导游以欺骗、贿赂等不正当手段取得导游人员资格证、导游证</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四条第二款：导游以欺骗、贿赂等不正当手段取得导游人员资格证、导游证的，除依法撤销相关证件外，可以由所在地旅游主管部门处1000元以上5000元以下罚款；申请人在三年内不得再次申请导游执业许可。</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《导游管理办法》第三十四条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撤销相关证件，处1000元以上2600元以上罚款；申请人在三年内不得再次申请导游执业许可。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撤销相关证件，处2600元以上3200元以上罚款；申请人在三年内不得再次申请导游执业许可。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撤销相关证件，处3200元以上4000元以上罚款；申请人在三年内不得再次申请导游执业许可。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撤销相关证件，处4000元以上5000元以上罚款；申请人在三年内不得再次申请导游执业许可。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导游涂改、倒卖、出租、出借导游人员资格证、导游证，以其他形式非法转让导游执业许可，或者擅自委托他人代为提供导游服务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《导游管理办法》第三十五条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责令改正，处2000元以上5200元以下罚款。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责令改正，处5200元以上6800元以下罚款。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责令改正，处6800元以上8000元以下罚款。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旅行社不按要求报备领队信息及变更情况，或者备案的领队不具备领队条件且拒不改正</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导游管理办法》第三十六条第一款：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第二十五条第二款：旅行社应当按要求将本单位具备领队条件的领队信息及变更情况，通过全国旅游监管服务信息系统报旅游主管部门备案。</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《导游管理办法》第三十六条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同时满足以下情形：1.违法行为发现之日前3个月内第1次发现实施此项违法行为；2.危害后果轻微；3.立即自行改正或责令改正期限内改正。</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责令改正，删除全国旅游监管服务信息系统中不具备领队条件的领队信息（不予处罚）。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拒不配合检查，并阻挠办案人员的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旅游行业组织、旅行社为导游证申请人申请取得导游证隐瞒有关情况或者提供虚假材料</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《导游管理办法》第三十六条第二款：旅游行业组织、旅行社为导游证申请人申请取得导游证隐瞒有关情况或者提供虚假材料的，由县级以上旅游主管部门责令改正，并可以处5000元以下罚款。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0"/>
                <w:sz w:val="21"/>
                <w:szCs w:val="21"/>
                <w:u w:val="none"/>
                <w:lang w:val="en-US" w:eastAsia="zh-CN" w:bidi="ar"/>
              </w:rPr>
              <w:t>《导游管理办法》第三十六条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责令改正，处3500元以上4000元以下罚款。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组团社入境旅游业绩下降</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《中国公民出国旅游管理办法》第二十五条：组团社有下列情形之一的，旅游行政部门可以暂停其经营出国旅游业务；情节严重的，取消其出国旅游业务经营资格：（一）入境旅游业绩下降的；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0"/>
                <w:sz w:val="21"/>
                <w:szCs w:val="21"/>
                <w:u w:val="none"/>
                <w:lang w:val="en-US" w:eastAsia="zh-CN" w:bidi="ar"/>
              </w:rPr>
              <w:t>《中国公民出国旅游管理办法》第二十五条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2"/>
                <w:sz w:val="21"/>
                <w:szCs w:val="21"/>
                <w:lang w:val="en-US" w:eastAsia="zh-CN" w:bidi="ar"/>
              </w:rPr>
              <w:t>2年第1次查处的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暂停经营出国旅游业务。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2年内2次以上查处的，或在社会上造成恶劣影响的，或有其他严重情节的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取消出国旅游业务经营资格。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组团社因自身原因，在1年内未能正常开展出国旅游业务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国公民出国旅游管理办法》第二十五条：组团社有下列情形之一的，旅游行政部门可以暂停其经营出国旅游业务；情节严重的，取消其出国旅游业务经营资格：（二）因自身原因，在１年内未能正常开展出国旅游业务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2"/>
                <w:sz w:val="21"/>
                <w:szCs w:val="21"/>
                <w:lang w:val="en-US" w:eastAsia="zh-CN" w:bidi="ar"/>
              </w:rPr>
              <w:t>2年第1次查处的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暂停经营出国旅游业务。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2年内2次以上查处的，或在社会上造成恶劣影响的，或有其他严重情节的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取消出国旅游业务经营资格。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组团社因出国旅游服务质量问题被投诉并经查实</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国公民出国旅游管理办法》第二十五条：组团社有下列情形之一的，旅游行政部门可以暂停其经营出国旅游业务；情节严重的，取消其出国旅游业务经营资格：（三）因出国旅游服务质量问题被投诉并经查实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2"/>
                <w:sz w:val="21"/>
                <w:szCs w:val="21"/>
                <w:lang w:val="en-US" w:eastAsia="zh-CN" w:bidi="ar"/>
              </w:rPr>
              <w:t>2年第1次查处的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暂停经营出国旅游业务。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2年内2次以上查处的，或在社会上造成恶劣影响的，或有其他严重情节的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取消出国旅游业务经营资格。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组团社有逃汇、非法套汇行为</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《中国公民出国旅游管理办法》第二十五条：组团社有下列情形之一的，旅游行政部门可以暂停其经营出国旅游业务；情节严重的，取消其出国旅游业务经营资格：（四）有逃汇、非法套汇行为的；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2"/>
                <w:sz w:val="21"/>
                <w:szCs w:val="21"/>
                <w:lang w:val="en-US" w:eastAsia="zh-CN" w:bidi="ar"/>
              </w:rPr>
              <w:t>2年第1次查处的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暂停经营出国旅游业务。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2年内2次以上查处的，或在社会上造成恶劣影响的，或有其他严重情节的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取消出国旅游业务经营资格。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组团社以旅游名义弄虚作假，骗取护照、签证等出入境证件或者送他人出境</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国公民出国旅游管理办法》第二十五条：组团社有下列情形之一的，旅游行政部门可以暂停其经营出国旅游业务；情节严重的，取消其出国旅游业务经营资格：（五）以旅游名义弄虚作假，骗取护照、签证等出入境证件或者送他人出境的；</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2"/>
                <w:sz w:val="21"/>
                <w:szCs w:val="21"/>
                <w:lang w:val="en-US" w:eastAsia="zh-CN" w:bidi="ar"/>
              </w:rPr>
              <w:t>2年第1次查处的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暂停经营出国旅游业务。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2年内2次以上查处的，或在社会上造成恶劣影响的，或有其他严重情节的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取消出国旅游业务经营资格。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组团社国务院旅游行政部门认定的影响中国公民出国旅游秩序的其他行为</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中国公民出国旅游管理办法》第二十五条：组团社有下列情形之一的，旅游行政部门可以暂停其经营出国旅游业务；情节严重的，取消其出国旅游业务经营资格：（六）国务院旅游行政部门认定的影响中国公民出国旅游秩序的其他行为。</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2"/>
                <w:sz w:val="21"/>
                <w:szCs w:val="21"/>
                <w:lang w:val="en-US" w:eastAsia="zh-CN" w:bidi="ar"/>
              </w:rPr>
              <w:t>2年第1次查处的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暂停经营出国旅游业务。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2年内2次以上查处的，或在社会上造成恶劣影响的，或有其他严重情节的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取消出国旅游业务经营资格。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组团社或者旅游团队领队对可能危及人身安全的情况未向旅游者作出真实说明和明确警示，或者未采取防止危害发生的措施</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公民出国旅游管理办法》第二十九条：组团社或者旅游团队领队违反本办法第十四条第二款、第十八条的规定，对可能危及人身安全的情况未向旅游者作出真实说明和明确警示，或者未采取防止危害发生的措施的，由旅游行政部门责令改正，给予警告；情节严重的，对组团社暂停其出国旅游业务经营资格，并处5000元以上2万元以下的罚款，对旅游团队领队可以暂扣直至吊销其导游证；造成人身伤亡事故的，依法追究刑事责任，并承担赔偿责任。</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第十四条第二款：组团社应当保证所提供的服务符合保障旅游者人身、财产安全的要求；对可能危及旅游者人身安全的情况，应当向旅游者作出真实说明和明确警示，并采取有效措施，防止危害的发生。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第十八条：旅游团队领队在带领旅游者旅行、游览过程中，应当就可能危及旅游者人身安全的情况，向旅游者作出真实说明和明确警示，并按照组团社的要求采取有效措施，防止危害的发生。</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《中国公民出国旅游管理办法》第二十九条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责令改正，给予警告；暂停组团社出国旅游业务经营资格，处5000元以上1.1万元以下罚款。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责令改正，给予警告；暂停组团社出国旅游业务经营资格，处1.1万元以上1.4万元以下罚款；暂扣旅游团队领队导游证。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责令改正，给予警告；暂停组团社出国旅游业务经营资格，处1.4万元元以上2万元以下罚款；吊销旅游团队领队导游证。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组团社或者旅游团队领队未要求境外接待社不得擅自改变行程、减少旅游项目、强迫或者变相强迫旅游者参加额外付费项目，或者在境外接待社违反前述要求时未制止</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中国公民出国旅游管理办法》第三十条：组团社或者旅游团队领队违反本办法第十六条的规定，未要求境外接待社不得组织旅游者参与涉及色情、赌博、毒品内容的活动或者危险性活动，未要求其不得擅自改变行程、减少旅游项目、强迫或者变相强迫旅游者参加额外付费项目，或者在境外接待社违反前述要求时未制止的，由旅游行政部门对组团社处组织该旅游团队所收取费用2倍以上5倍以下的罚款，并暂停其出国旅游业务经营资格，对旅游团队领队暂扣其导游证；造成恶劣影响的，对组团社取消其出国旅游业务经营资格，对旅游团队领队吊销其导游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六条：组团社及其旅游团队领队应当要求境外接待社按照约定的团队活动计划安排旅游活动，并要求其不得组织旅游者参与涉及色情、赌博、毒品内容的活动或者危险性活动，不得擅自改变行程、减少旅游项目，不得强迫或者变相强迫旅游者参加额外付费项目。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境外接待社违反组团社及其旅游团队领队根据前款规定提出的要求时，组团社及其旅游团队领队应当予以制止。</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《中国公民出国旅游管理办法》第三十条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对组团社：处组织该旅游团队所收取费用1倍以上2倍以下的罚款，暂停出国旅游业务经营资格；</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对旅游团队领队：暂扣其导游证。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对组团社：处组织该旅游团队所收取费用2倍以上3倍以下的罚款，暂停出国旅游业务经营资格；</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对旅游团队领队：暂扣其导游证。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对组团社：处组织该旅游团队所收取费用3倍以上4倍以下的罚款，暂停出国旅游业务经营资格；</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对旅游团队领队：暂扣其导游证。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对组团社：处组织该旅游团队所收取费用4倍以上5倍以下的罚款，暂停出国旅游业务经营资格；</w:t>
            </w:r>
          </w:p>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对旅游团队领队：暂扣其导游证。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对组团社取消其出国旅游业务经营资格，对旅游团队领队吊销其导游证。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旅游团队领队与境外接待社、导游及为旅游者提供商品或者服务的其他经营者串通欺骗、胁迫旅游者消费或者向境外接待社、导游和其他为旅游者提供商品或者服务的经营者索要回扣、提成或者收受其财物</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中国公民出国旅游管理办法》第三十一条：旅游团队领队违反本办法第二十条的规定，与境外接待社、导游及为旅游者提供商品或者服务的其他经营者串通欺骗、胁迫旅游者消费或者向境外接待社、导游和其他为旅游者提供商品或者服务的经营者索要回扣、提成或者收受其财物的，由旅游行政部门责令改正，没收索要的回扣、提成或者收受的财物，并处索要的回扣、提成或者收受的财物价值2倍以上5倍以下的罚款；情节严重的，并吊销其导游证。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二十条：旅游团队领队不得与境外接待社、导游及为旅游者提供商品或者服务的其他经营者串通欺骗、胁迫旅游者消费，不得向境外接待社、导游及其他为旅游者提供商品或者服务的经营者索要回扣、提成或者收受其财物。</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《中国公民出国旅游管理办法》第三十一条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责令改正，没收索要的回扣、提成或者收受的财物，并处索要的回扣、提成或者收受的财物价值2倍以上3倍以下的罚款。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责令改正，没收索要的回扣、提成或者收受的财物，并处索要的回扣、提成或者收受的财物价值3倍以上4倍以下的罚款。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责令改正，没收索要的回扣、提成或者收受的财物，并处索要的回扣、提成或者收受的财物价值4倍以上5倍以下的罚款。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责令改正，没收索要的回扣、提成或者收受的财物，并处索要的回扣、提成或者收受的财物价值4倍以上5倍以下的罚款，吊销其导游证。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w:t>
            </w:r>
          </w:p>
        </w:tc>
        <w:tc>
          <w:tcPr>
            <w:tcW w:w="46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《中国公民出国旅游管理办法》第三十一条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旅游团队领队违反本办法第二十条的规定，与境外接待社、导游及为旅游者提供商品或者服务的其他经营者串通欺骗、胁迫旅游者消费或者向境外接待社、导游和其他为旅游者提供商品或者服务的经营者索要回扣、提成或者收受其财物的，由旅游行政部门责令改正，没收索要的回扣、提成或者收受的财物，并处索要的回扣、提成或者收受的财物价值2倍以上5倍以下的罚款；情节严重的，并吊销其导游证。</w:t>
            </w:r>
          </w:p>
        </w:tc>
        <w:tc>
          <w:tcPr>
            <w:tcW w:w="52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《中国公民出国旅游管理办法》第三十一条</w:t>
            </w:r>
          </w:p>
        </w:tc>
        <w:tc>
          <w:tcPr>
            <w:tcW w:w="968"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旅行社未制止履行辅助人的非法、不安全服务行为，或者未更换履行辅助人</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游安全管理办法》第三十四条：旅行社违反本办法第十一条第二款的规定，未制止履行辅助人的非法、不安全服务行为，或者未更换履行辅助人的，由旅游主管部门给予警告，可并处2000元以下罚款；情节严重的，处2000元以上10000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第十一条第二款：旅行社及其从业人员发现履行辅助人提供的服务不符合法律、法规规定或者存在安全隐患的，应当予以制止或者更换。</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《旅游安全管理办法》第三十四条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给予警告，可以处1000元以下罚款。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给予警告，处2000元以上5200元以下罚款。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给予警告，处5200元以上1万元以下罚款。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旅行社不按要求制作安全信息卡，未将安全信息卡交由旅游者，或者未告知旅游者相关信息</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游安全管理办法》第三十五条：旅行社违反本办法第十二条的规定，不按要求制作安全信息卡，未将安全信息卡交由旅游者，或者未告知旅游者相关信息的，由旅游主管部门给予警告，可并处2000元以下罚款；情节严重的，处2000元以上10000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第十二条：旅行社组织出境旅游，应当制作安全信息卡。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安全信息卡应当包括旅游者姓名、出境证件号码和国籍，以及紧急情况下的联系人、联系方式等信息，使用中文和目的地官方语言（或者英文）填写。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旅行社应当将安全信息卡交由旅游者随身携带，并告知其自行填写血型、过敏药物和重大疾病等信息。</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《旅游安全管理办法》第三十五条</w:t>
            </w:r>
          </w:p>
        </w:tc>
        <w:tc>
          <w:tcPr>
            <w:tcW w:w="968"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default" w:ascii="宋体" w:hAnsi="宋体" w:eastAsia="宋体" w:cs="宋体"/>
                <w:lang w:val="en-US" w:eastAsia="zh-CN"/>
              </w:rPr>
              <w:t>同时满足以下情形：1.违法行为发现之日前2年内第1次发现实施此项违法行为；2.危害后果轻微；3.立即自行改正或责令改正期限内改正。</w:t>
            </w:r>
          </w:p>
        </w:tc>
        <w:tc>
          <w:tcPr>
            <w:tcW w:w="1449" w:type="pct"/>
            <w:noWrap w:val="0"/>
            <w:vAlign w:val="center"/>
          </w:tcPr>
          <w:p>
            <w:pPr>
              <w:keepNext w:val="0"/>
              <w:keepLines w:val="0"/>
              <w:suppressLineNumbers w:val="0"/>
              <w:spacing w:before="0" w:beforeAutospacing="0" w:after="0" w:afterAutospacing="0"/>
              <w:ind w:left="0" w:right="0"/>
              <w:rPr>
                <w:rFonts w:hint="eastAsia" w:ascii="宋体" w:hAnsi="宋体" w:eastAsia="宋体" w:cs="宋体"/>
                <w:kern w:val="2"/>
                <w:sz w:val="21"/>
                <w:szCs w:val="24"/>
                <w:lang w:val="en-US" w:eastAsia="zh-CN" w:bidi="ar-SA"/>
              </w:rPr>
            </w:pPr>
            <w:r>
              <w:rPr>
                <w:rFonts w:hint="default"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给予警告，可以处1000元以下罚款。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给予警告，处2000元以上5200元以下罚款。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给予警告，处5200元以上1万元以下罚款。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旅行社未根据风险级别采取相应措施</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《旅游安全管理办法》第三十六条：旅行社违反本办法第十八条规定，不采取相应措施的，由旅游主管部门处2000元以下罚款；情节严重的，处2000元以上10000元以下罚款。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十八条：风险提示发布后，旅行社应当根据风险级别采取下列措施：（一）四级风险的，加强对旅游者的提示；（二）三级风险的，采取必要的安全防范措施；（三）二级风险的，停止组团或者带团前往风险区域；已在风险区域的，调整或者中止行程；（四）一级风险的，停止组团或者带团前往风险区域，组织已在风险区域的旅游者撤离。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其他旅游经营者应当根据风险提示的级别，加强对旅游者的风险提示，采取相应的安全防范措施，妥善安置旅游者，并根据政府或者有关部门的要求，暂停或者关闭易受风险危害的旅游项目或者场所。</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《旅游安全管理办法》第三十六条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处2000元以上5200元以下罚款。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给予警告，可并处5200元以上1万元以下罚款。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在线旅游经营者发现法律、行政法规禁止发布或者传输的信息，未立即停止传输该信息、采取消除等处置措施防止信息扩散、保存有关记录</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第三十一条：在线旅游经营者违反本规定第八条第一款规定，由县级以上文化和旅游主管部门依照《中华人民共和国网络安全法》第六十八条有关规定处理。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第八条第一款：在线旅游经营者发现法律、行政法规禁止发布或者传输的信息，应当立即停止传输该信息，采取消除等处置措施防止信息扩散，保存有关记录并向主管部门报告。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2.《中华人民共和国网络安全法》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六十八条第一款：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第三十一条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责令改正，给予警告，没收违法所得，处10万元以上26万元以下罚款。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责令改正，给予警告，没收违法所得，处26万元以上34万元以下罚款。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责令改正，给予警告，没收违法所得，处34万元以上40万元以下罚款，责令暂停相关业务、停业整顿、关闭网站，对直接负责的主管人员和其他直接责任人员处1万元以上4.6万元以下罚款。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责令改正，给予警告，没收违法所得，处40万元以上50万元以下罚款，吊销相关业务许可证或者吊销营业执照，对直接负责的主管人员和其他直接责任人员处4.6万元以上10万元以下罚款。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平台经营者不依法履行核验、登记义务</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第三十三条：平台经营者有下列情形之一的，由县级以上文化和旅游主管部门依照《中华人民共和国电子商务法》第八十条的规定处理：（一）违反本规定第十一条第一款规定，不依法履行核验、登记义务的；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第十一条第一款：平台经营者应当对平台内经营者的身份、地址、联系方式、行政许可、质量标准等级、信用等级等信息进行真实性核验、登记，建立登记档案，并定期核验更新。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电子商务法》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法律、行政法规对前款规定的违法行为的处罚另有规定的，依照其规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第三十三条，《中华人民共和国电子商务法》第八十条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000000"/>
                <w:kern w:val="2"/>
                <w:sz w:val="21"/>
                <w:szCs w:val="21"/>
                <w:lang w:val="en-US" w:eastAsia="zh-CN" w:bidi="ar"/>
              </w:rPr>
            </w:pPr>
            <w:r>
              <w:rPr>
                <w:rFonts w:hint="eastAsia" w:ascii="宋体" w:hAnsi="宋体" w:eastAsia="宋体" w:cs="宋体"/>
                <w:sz w:val="21"/>
                <w:szCs w:val="21"/>
                <w:lang w:val="en-US" w:eastAsia="zh-CN"/>
              </w:rPr>
              <w:t>2年内第1次查处且引发一般旅游投诉或造成一定社会影响的；或者2年内第2次查处的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处5.2万元以上10万元以下罚款。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color w:val="000000"/>
                <w:kern w:val="2"/>
                <w:sz w:val="21"/>
                <w:szCs w:val="21"/>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责令停业整顿，处10万元以上26万元以下的罚款。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责令停业整顿，并处26万元以上50万元以下的罚款。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97</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违反规定不依法对违法情形采取必要处置措施或者未报告</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平台经营者有下列情形之一的，由县级以上文化和旅游主管部门依照《中华人民共和国电子商务法》第八十条的规定处理：（二）违反本规定第二十二条规定，不依法对违法情形采取必要处置措施或者未报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二条：平台经营者发现以下情况，应当立即采取必要的救助和处置措施，并依法及时向县级以上文化和旅游主管部门报告：（一）提供的旅游产品或者服务存在缺陷，危及旅游者人身、财产安全的；（二）经营服务过程中发生突发事件或者旅游安全事故的；（三）平台内经营者未经许可经营旅行社业务的;（四）出现法律、法规禁止交易的产品或者服务的；（五）其他应当报告的事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电子商务法》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法律、行政法规对前款规定的违法行为的处罚另有规定的，依照其规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第三十三条，《中华人民共和国电子商务法》第八十条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处2万元以上5.2万元以下罚款。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处5.2万元以上10万元以下罚款。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责令停业整顿，处10万元以上26万元以下的罚款。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责令停业整顿，并处26万元以上50万元以下的罚款。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98</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违反规定不依法履行商品和服务信息、交易信息保存义务</w:t>
            </w:r>
            <w:r>
              <w:rPr>
                <w:rFonts w:hint="eastAsia" w:ascii="宋体" w:hAnsi="宋体" w:eastAsia="宋体" w:cs="宋体"/>
                <w:i w:val="0"/>
                <w:iCs w:val="0"/>
                <w:color w:val="auto"/>
                <w:sz w:val="21"/>
                <w:szCs w:val="21"/>
                <w:u w:val="none"/>
                <w:lang w:val="en-US" w:eastAsia="zh-CN"/>
              </w:rPr>
              <w:br w:type="textWrapping"/>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平台经营者有下列情形之一的，由县级以上文化和旅游主管部门依照《中华人民共和国电子商务法》第八十条的规定处理：（三）违反本规定第十九条规定，不依法履行商品和服务信息、交易信息保存义务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第十九条：平台经营者应当对平台内经营者服务情况、旅游合同履行情况以及投诉处理情况等产品和服务信息、交易信息依法进行记录、保存，进行动态管理。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华人民共和国电子商务法》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法律、行政法规对前款规定的违法行为的处罚另有规定的，依照其规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第三十三条，《中华人民共和国电子商务法》第八十条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2年内第1次查处，未造成危害后果立即自行改正或责令改正期限内改正的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2年内第1次查处的且引发一般旅游投诉或造成一定社会影响的；或者2年内第2次查处的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处2万元以上5.5万元以下罚款。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处5.2万元以上10万元以下罚款。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sz w:val="21"/>
                <w:szCs w:val="21"/>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2年内第3次查处的；或者有下列情形之一的：1.引发较大旅游投诉；2.造成较大社会影响；3.造成旅游安全事故。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责令停业整顿，处10万元以上26万元以下的罚款。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widowControl/>
              <w:suppressLineNumbers w:val="0"/>
              <w:spacing w:before="0" w:beforeAutospacing="0" w:after="0" w:afterAutospacing="0" w:line="240" w:lineRule="auto"/>
              <w:ind w:left="0" w:right="0" w:firstLine="420" w:firstLineChars="200"/>
              <w:jc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2年内4次以上查处的；或者有下列情形之一的：1.引发重大旅游投诉；2.造成重大旅游安全事故；3.造成严重社会影响；4.干扰、阻挠案件查处，故意隐瞒事实、藏匿证据、暴力抗法。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责令停业整顿，并处26万元以上50万元以下的罚款。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99</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在线旅游经营者未取得质量标准、信用等级使用相关称谓和标识</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第三十四条：在线旅游经营者违反本规定第十二条第一款有关规定，未取得质量标准、信用等级使用相关称谓和标识的，由县级以上文化和旅游主管部门责令改正，给予警告，可并处三万元以下罚款。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二条第一款：在线旅游经营者应当提供真实、准确的旅游服务信息，不得进行虚假宣传；未取得质量标准、信用等级的，不得使用相关称谓和标识。平台经营者应当以显著方式区分标记自营业务和平台内经营者开展的业务。</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第三十四条</w:t>
            </w: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2年内第1次查处且引发一般旅游投诉或造成一定社会影响的；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责令改正，给予警告，处9000元以上15000元以下罚款。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2年内第2次查处的；或者有下列情形之一的：1.引发较大旅游投诉；2.造成较大社会影响；3.造成旅游安全事故。</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2年内3次以上查处的；或者有下列情形之一的：1.引发重大旅游投诉；2.造成重大旅游安全事故；3.造成严重社会影响；4.干扰、阻挠案件查处，故意隐瞒事实、藏匿证据、暴力抗法。</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在线旅游经营者未在全国旅游监管服务平台填报包价旅游合同有关信息</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第三十五条：违反本规定第十六条规定，未在全国旅游监管服务平台填报包价旅游合同有关信息的，由县级以上文化和旅游主管部门责令改正，给予警告；拒不改正的，处一万元以下罚款。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第十六条：在线旅游经营者为旅游者提供包价旅游服务的，应当依法与旅游者签订合同，并在全国旅游监管服务平台填报合同有关信息。</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第三十五条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处3000元以上1万元以下罚款。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101</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在线旅游经营者为以不合理低价组织的旅游活动提供交易机会</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第三十六条：在线旅游经营者违反本规定第十八条规定，为以不合理低价组织的旅游活动提供交易机会的，由县级以上文化和旅游主管部门责令改正，给予警告，可并处三万元以下罚款。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第十八条：在线旅游经营者应当协助文化和旅游主管部门对不合理低价游进行管理，不得为其提供交易机会。</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《在线旅游经营服务管理暂行规定》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第三十六条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经责令改正仍拒不改正的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责令改正，给予警告，处9000元以上2.1万元以下罚款。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经责令改正仍拒不改正且在社会上造成恶劣影响的，或有其他严重情节的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102</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旅行社进行虚假广告、合同欺诈以及未经旅游者书面同意转团、拼团或者擅自变更行程</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旅游条例》第五十五条第二款第（二）项：旅行社有下列行为之一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二）违反本条例第十八条第（四）项规定，进行虚假广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第十八条第（四）项： 旅行社组织旅游活动，应当保障旅游服务质量，维护旅游者的合法权益，不得有下列行为：（四）进行虚假广告、合同欺诈以及未经旅游者书面同意转团、拼团或者擅自变更行程；</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《广东省旅游条例》第五十五条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责令改正，没收违法所得，处1万元以上2.6万元以下罚款；对直接负责的主管人员和其他直接责任人员，处5000元以上1.1万元以下罚款。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责令改正，没收违法所得，处2.6万元以上3.4万元以下罚款；对直接负责的主管人员和其他直接责任人员，处1.1万元以上1.4万元以下罚款。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责令改正，没收违法所得，处违法所得1倍以上3倍以下罚款；对直接负责的主管人员和其他直接责任人员，处5000元以上1.1万元以下罚款。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责令改正，没收违法所得，处3.4万元以上5万元以下罚款；对直接负责的主管人员和其他直接责任人员，处1.4万元以上2万元以下罚款。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责令改正，没收违法所得，处违法所得3倍以上5倍以下罚款；对直接负责的主管人员和其他直接责任人员，处1.1万元以上1.4万元以下罚款。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000000"/>
                <w:kern w:val="2"/>
                <w:sz w:val="21"/>
                <w:szCs w:val="21"/>
                <w:lang w:val="en-US" w:eastAsia="zh-CN" w:bidi="ar"/>
              </w:rPr>
              <w:t>在社会上造成恶劣影响的，或发生安全事故等严重情节的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103</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旅行社使用不符合要求的客运车辆、船舶承担旅游运输</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旅游条例》第五十五条第二款第（三）项：旅行社有下列行为之一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三）违反本条例第四十条第三款规定，选择不具备相应资质的承运人或者使用不符合要求的客运车辆、船舶承担旅游运输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四十条第三款：旅行社租用客运车辆、船舶的，应当选择具备相应资质的承运人和已投保法定强制保险的车辆、船舶，并签订旅游运输合同。承担旅游运输的客运车辆、船舶，应当符合保障人身、财产安全的要求，配备具有相应资质的驾驶员、船员和具有行驶记录功能的卫星定位装置、座位安全带、消防、救生等安全设施设备；承担旅游运输的客运车辆应当设有导游专座。</w:t>
            </w:r>
          </w:p>
          <w:p>
            <w:pPr>
              <w:pStyle w:val="2"/>
              <w:keepNext w:val="0"/>
              <w:keepLines w:val="0"/>
              <w:suppressLineNumbers w:val="0"/>
              <w:tabs>
                <w:tab w:val="left" w:pos="550"/>
              </w:tabs>
              <w:spacing w:before="0" w:beforeAutospacing="0" w:after="0" w:afterAutospacing="0" w:line="240" w:lineRule="auto"/>
              <w:ind w:left="0" w:leftChars="0" w:right="0" w:firstLine="0" w:firstLineChars="0"/>
              <w:rPr>
                <w:rFonts w:hint="eastAsia" w:ascii="宋体" w:hAnsi="宋体" w:eastAsia="宋体" w:cs="宋体"/>
                <w:sz w:val="21"/>
                <w:szCs w:val="21"/>
                <w:lang w:val="en-US" w:eastAsia="zh-CN"/>
              </w:rPr>
            </w:pP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《广东省旅游条例》第五十五条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责令改正，没收违法所得，处1万元以上2.6万元以下罚款；对直接负责的主管人员和其他直接责任人员，处5000元以上1.1万元以下罚款。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责令改正，没收违法所得，处2.6万元以上3.4万元以下罚款；对直接负责的主管人员和其他直接责任人员，处1.1万元以上1.4万元以下罚款。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责令改正，没收违法所得，处违法所得1倍以上3倍以下罚款；对直接负责的主管人员和其他直接责任人员，处5000元以上1.1万元以下罚款。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责令改正，没收违法所得，处3.4万元以上5万元以下罚款；对直接负责的主管人员和其他直接责任人员，处1.4万元以上2万元以下罚款。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责令改正，没收违法所得，处违法所得3倍以上5倍以下罚款；对直接负责的主管人员和其他直接责任人员，处1.1万元以上1.4万元以下罚款。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在社会上造成恶劣影响的，或发生安全事故等严重情节的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104</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旅游经营者提供的设施或者服务低于其实际获得的质量等级、星级的，或者未获得质量等级、星级而用其标识和称谓进行宣传和经营，误导旅游者</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旅游条例》第六十二条：违反本条例第五十条规定，旅游经营者提供的设施或者服务低于其实际获得的质量等级、星级的，或者未获得质量等级、星级而用其标识和称谓进行宣传和经营，误导旅游者的，由旅游主管部门或者有关部门依法责令改正，没收违法所得，并处五千元以上五万元以下罚款；违法所得五万元以上的，并处违法所得一倍以上五倍以下罚款；情节严重的，责令停业整顿或者吊销业务经营许可证；对直接负责的主管人员和其他直接责任人员，处二千元以上二万元以下罚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第五十条：县级以上人民政府旅游主管部门应当建立健全旅游标准化工作管理制度，推动旅游业国家标准、行业标准、地方标准、团体标准和企业标准的制订、修订和贯彻实施。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旅游景区、旅游饭店等旅游市场主体实行质量等级、星级评定制度。等级、星级的评定范围、标准、程序以及标志使用等，按照有关规定和标准执行。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旅游经营者提供的设施或者服务应当不低于其实际获得的质量等级、星级，不得超越评定的质量等级、星级进行宣传；未获得质量等级、星级的，不得用等级、星级标志进行宣传和经营，误导旅游者。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0"/>
              <w:jc w:val="both"/>
              <w:rPr>
                <w:rFonts w:hint="eastAsia" w:ascii="宋体" w:hAnsi="宋体" w:eastAsia="宋体" w:cs="宋体"/>
                <w:i w:val="0"/>
                <w:iCs w:val="0"/>
                <w:color w:val="auto"/>
                <w:kern w:val="0"/>
                <w:sz w:val="21"/>
                <w:szCs w:val="21"/>
                <w:u w:val="none"/>
                <w:lang w:val="en-US" w:eastAsia="zh-CN" w:bidi="ar"/>
              </w:rPr>
            </w:pP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《广东省旅游条例》第六十二条</w:t>
            </w: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2年内第2次查处的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责令改正，没收违法所得，处2.3万元以上3.2万元以下罚款；对直接负责的主管人员和其他直接责任人员，处9200元以上12800元以下罚款。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2年内第1次查处的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责令改正，没收违法所得，处违法所得1倍以上3倍以下罚款；对直接负责的主管人员和其他直接责任人员，处2000元以上9200元以下罚款。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违法所得不足5万元，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责令改正，没收违法所得，处违法所得3倍以上5倍以下罚款；对直接负责的主管人员和其他直接责任人员，处9200元以上12800万元以下罚款。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违法所得5万元以上，</w:t>
            </w:r>
            <w:r>
              <w:rPr>
                <w:rFonts w:hint="eastAsia" w:ascii="宋体" w:hAnsi="宋体" w:eastAsia="宋体" w:cs="宋体"/>
                <w:color w:val="000000"/>
                <w:kern w:val="2"/>
                <w:sz w:val="21"/>
                <w:szCs w:val="21"/>
                <w:lang w:val="en-US" w:eastAsia="zh-CN" w:bidi="ar"/>
              </w:rPr>
              <w:t>2年内3次以上查处的或者拒不改正、态度特别恶劣的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在社会上造成恶劣影响的，或发生安全事故等严重情节的</w:t>
            </w:r>
          </w:p>
        </w:tc>
        <w:tc>
          <w:tcPr>
            <w:tcW w:w="144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吊销旅行社业务经营许可证；对直接负责的主管人员和其他直接责任人员，处12800元以上2万元以下罚款。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105</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办理民宿登记时提供虚假信息、材料</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民宿管理暂行办法》第三十六条：违反本办法第二十条、第二十一条规定，办理民宿登记时提供虚假信息、材料的，或者未按照规定程序办理登记的，由县级以上人民政府旅游主管部门责令限期改正；逾期不改正的，对单位处1000元以上5000元以下罚款，对个人处500元以上1000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一条：民宿经营者应当自领取营业执照之日起20个工作日内，向民宿所在地的乡镇人民政府、街道办事处申请登记，提交民宿登记事项相关信息和材料，并承诺按照本办法规定的民宿开办要求以及相关规范开展经营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乡镇人民政府、街道办事处在收到民宿登记申请后，对登记事项相关信息、材料齐全的，当场予以登记，并提供登记回执；对信息、材料不齐全的，应当一次性告知补正。</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民宿登记事项发生变化的，民宿经营者应当在30日内办理登记事项变更手续。</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《广东省民宿管理暂行办法》第三十六条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2年内第1次查处且违法行为轻微并及时纠正，没有造成危害后果的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2年内第1次查处，未在责令限期内改正的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对单位处1000元以上2600元以下罚款，对个人处500元以上700元以下罚款。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2年内第2次查处，未在责令限期内改正且</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对单位处2600元以上3400元以下罚款，对个人处700元以上800元以下罚款。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2年内3次以上查处，未在责令限期内改正的且在社会上造成恶劣影响的，或有其他严重情节的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right="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对单位处3400元以上5000元以下罚款，对个人处800元以上1000元以下罚款。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106</w:t>
            </w:r>
          </w:p>
        </w:tc>
        <w:tc>
          <w:tcPr>
            <w:tcW w:w="469"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未按照规定程序办理登记</w:t>
            </w:r>
          </w:p>
        </w:tc>
        <w:tc>
          <w:tcPr>
            <w:tcW w:w="1326"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民宿管理暂行办法》第三十六条：违反本办法第二十条、第二十一条规定，办理民宿登记时提供虚假信息、材料的，或者未按照规定程序办理登记的，由县级以上人民政府旅游主管部门责令限期改正；逾期不改正的，对单位处1000元以上5000元以下罚款，对个人处500元以上1000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一条：民宿经营者应当自领取营业执照之日起20个工作日内，向民宿所在地的乡镇人民政府、街道办事处申请登记，提交民宿登记事项相关信息和材料，并承诺按照本办法规定的民宿开办要求以及相关规范开展经营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乡镇人民政府、街道办事处在收到民宿登记申请后，对登记事项相关信息、材料齐全的，当场予以登记，并提供登记回执；对信息、材料不齐全的，应当一次性告知补正。</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民宿登记事项发生变化的，民宿经营者应当在30日内办理登记事项变更手续。</w:t>
            </w:r>
          </w:p>
        </w:tc>
        <w:tc>
          <w:tcPr>
            <w:tcW w:w="5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《广东省民宿管理暂行办法》第三十六条</w:t>
            </w: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2年内第1次查处且违法行为轻微并及时纠正，没有造成危害后果的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2年内第1次查处，未在责令限期内改正的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对单位处1000元以上2600元以下罚款，对个人处500元以上700元以下罚款。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968"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2年内第2次查处，未在责令限期内改正且</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对单位处2600元以上3400元以下罚款，对个人处700元以上800元以下罚款。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469"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1326"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lang w:val="en-US" w:eastAsia="zh-CN"/>
              </w:rPr>
            </w:pPr>
          </w:p>
        </w:tc>
        <w:tc>
          <w:tcPr>
            <w:tcW w:w="5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96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2年内3次以上查处，未在责令限期内改正的且在社会上造成恶劣影响的，或有其他严重情节的</w:t>
            </w:r>
          </w:p>
        </w:tc>
        <w:tc>
          <w:tcPr>
            <w:tcW w:w="1449" w:type="pct"/>
            <w:noWrap w:val="0"/>
            <w:vAlign w:val="center"/>
          </w:tcPr>
          <w:p>
            <w:pPr>
              <w:keepNext w:val="0"/>
              <w:keepLines w:val="0"/>
              <w:widowControl/>
              <w:suppressLineNumbers w:val="0"/>
              <w:spacing w:before="0" w:beforeAutospacing="0" w:after="0" w:afterAutospacing="0" w:line="240" w:lineRule="auto"/>
              <w:ind w:left="0" w:leftChars="0" w:right="0" w:rightChars="0"/>
              <w:jc w:val="both"/>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对单位处3400元以上5000元以下罚款，对个人处800元以上1000元以下罚款。</w:t>
            </w:r>
          </w:p>
        </w:tc>
      </w:tr>
    </w:tbl>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00172A27"/>
    <w:rsid w:val="00FA0027"/>
    <w:rsid w:val="01CA6331"/>
    <w:rsid w:val="028D521F"/>
    <w:rsid w:val="055D6C92"/>
    <w:rsid w:val="058E37D6"/>
    <w:rsid w:val="07534F54"/>
    <w:rsid w:val="09557939"/>
    <w:rsid w:val="095617CB"/>
    <w:rsid w:val="0AD853E6"/>
    <w:rsid w:val="0CB3113E"/>
    <w:rsid w:val="0E632302"/>
    <w:rsid w:val="10DA5C05"/>
    <w:rsid w:val="11826C96"/>
    <w:rsid w:val="120E734C"/>
    <w:rsid w:val="13F228F0"/>
    <w:rsid w:val="14475FC8"/>
    <w:rsid w:val="15E26B80"/>
    <w:rsid w:val="1653411F"/>
    <w:rsid w:val="1B7839A9"/>
    <w:rsid w:val="1BB11FF0"/>
    <w:rsid w:val="1CAD44AA"/>
    <w:rsid w:val="1E6955D0"/>
    <w:rsid w:val="1F587904"/>
    <w:rsid w:val="1F93351A"/>
    <w:rsid w:val="204038CD"/>
    <w:rsid w:val="21513D9B"/>
    <w:rsid w:val="21666598"/>
    <w:rsid w:val="216B0927"/>
    <w:rsid w:val="233076AF"/>
    <w:rsid w:val="23B0550D"/>
    <w:rsid w:val="24BB76EB"/>
    <w:rsid w:val="25193723"/>
    <w:rsid w:val="26755E06"/>
    <w:rsid w:val="26EE535C"/>
    <w:rsid w:val="271E667A"/>
    <w:rsid w:val="29CB061D"/>
    <w:rsid w:val="2C994A91"/>
    <w:rsid w:val="311A4FC3"/>
    <w:rsid w:val="3174485C"/>
    <w:rsid w:val="31A43590"/>
    <w:rsid w:val="33C82C9C"/>
    <w:rsid w:val="344741B3"/>
    <w:rsid w:val="36AE762C"/>
    <w:rsid w:val="380B6D95"/>
    <w:rsid w:val="38651D23"/>
    <w:rsid w:val="39516F96"/>
    <w:rsid w:val="3A24553D"/>
    <w:rsid w:val="3BB4691C"/>
    <w:rsid w:val="3D2D0CA4"/>
    <w:rsid w:val="3E8E457B"/>
    <w:rsid w:val="3FCD65D6"/>
    <w:rsid w:val="415018F5"/>
    <w:rsid w:val="41800CFC"/>
    <w:rsid w:val="4350263A"/>
    <w:rsid w:val="448E151E"/>
    <w:rsid w:val="464F0148"/>
    <w:rsid w:val="46611910"/>
    <w:rsid w:val="46AA3804"/>
    <w:rsid w:val="478131A3"/>
    <w:rsid w:val="48F57DFF"/>
    <w:rsid w:val="4B553E21"/>
    <w:rsid w:val="4CC1486E"/>
    <w:rsid w:val="4F3A75B6"/>
    <w:rsid w:val="500661F4"/>
    <w:rsid w:val="50B125DA"/>
    <w:rsid w:val="520E054F"/>
    <w:rsid w:val="56C87695"/>
    <w:rsid w:val="58144BCE"/>
    <w:rsid w:val="59B218B7"/>
    <w:rsid w:val="5A1E5BD9"/>
    <w:rsid w:val="5A460286"/>
    <w:rsid w:val="5C0427B8"/>
    <w:rsid w:val="5C542FBE"/>
    <w:rsid w:val="5F462ACC"/>
    <w:rsid w:val="5FAC1266"/>
    <w:rsid w:val="616E5F78"/>
    <w:rsid w:val="61967699"/>
    <w:rsid w:val="61997CB7"/>
    <w:rsid w:val="633A7D5F"/>
    <w:rsid w:val="63894210"/>
    <w:rsid w:val="6554087B"/>
    <w:rsid w:val="66076A89"/>
    <w:rsid w:val="66911D59"/>
    <w:rsid w:val="67C016DC"/>
    <w:rsid w:val="683241A2"/>
    <w:rsid w:val="686C6147"/>
    <w:rsid w:val="68C31AF3"/>
    <w:rsid w:val="6AE2317A"/>
    <w:rsid w:val="6AEB0CFE"/>
    <w:rsid w:val="6BC23CD6"/>
    <w:rsid w:val="6C361C0D"/>
    <w:rsid w:val="6EC114DE"/>
    <w:rsid w:val="6FAA7DE0"/>
    <w:rsid w:val="7029712E"/>
    <w:rsid w:val="70A848AC"/>
    <w:rsid w:val="71BA3731"/>
    <w:rsid w:val="720F565F"/>
    <w:rsid w:val="722A58F0"/>
    <w:rsid w:val="74F55CA8"/>
    <w:rsid w:val="7AA94B13"/>
    <w:rsid w:val="7C9E2BCB"/>
    <w:rsid w:val="7E226EE1"/>
    <w:rsid w:val="7EDA5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78</Pages>
  <Words>60489</Words>
  <Characters>63337</Characters>
  <Lines>1</Lines>
  <Paragraphs>1</Paragraphs>
  <TotalTime>0</TotalTime>
  <ScaleCrop>false</ScaleCrop>
  <LinksUpToDate>false</LinksUpToDate>
  <CharactersWithSpaces>63411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2022-05-30T02:54:00Z</dcterms:created>
  <dc:creator>广东伟伦律师事务所</dc:creator>
  <cp:lastModifiedBy>指南针</cp:lastModifiedBy>
  <dcterms:modified xsi:type="dcterms:W3CDTF">2022-12-22T01:13:26Z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09858837160544D983528E3A3649A93A</vt:lpwstr>
  </property>
</Properties>
</file>