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eastAsia="宋体" w:cs="宋体"/>
          <w:b/>
          <w:bCs/>
          <w:sz w:val="36"/>
          <w:szCs w:val="36"/>
        </w:rPr>
        <w:instrText xml:space="preserve">ADDIN CNKISM.UserStyle</w:instrText>
      </w:r>
      <w:r>
        <w:rPr>
          <w:rFonts w:ascii="宋体" w:hAnsi="宋体" w:eastAsia="宋体" w:cs="宋体"/>
          <w:b/>
          <w:bCs/>
          <w:sz w:val="36"/>
          <w:szCs w:val="36"/>
        </w:rPr>
        <w:fldChar w:fldCharType="separate"/>
      </w:r>
      <w:r>
        <w:rPr>
          <w:rFonts w:ascii="宋体" w:hAnsi="宋体" w:eastAsia="宋体" w:cs="宋体"/>
          <w:b/>
          <w:bCs/>
          <w:sz w:val="36"/>
          <w:szCs w:val="36"/>
        </w:rPr>
        <w:fldChar w:fldCharType="end"/>
      </w: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年度广东省科学技术奖公示表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（科技成果推广奖）</w:t>
      </w:r>
    </w:p>
    <w:p>
      <w:pPr>
        <w:rPr>
          <w:rFonts w:hint="eastAsia"/>
        </w:rPr>
      </w:pP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7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项目名称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生猪工厂化精细养殖和清洁生产关键技术研发与集成应用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主要完成单位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汕尾市金瑞丰生态农业有限公司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广东省农业科学院农业经济与信息研究所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汕尾市现代畜牧产业研究院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广东省农业科学院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主要完成人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</w:rPr>
              <w:t>1.刘定发（职称：研究员，工作单位：汕尾市金瑞丰生态农业有限公司，完成单位：汕尾市金瑞丰生态农业有限公司，主要贡献：成果第一完成人和总负责人</w:t>
            </w:r>
            <w:r>
              <w:rPr>
                <w:rFonts w:hint="eastAsia" w:ascii="Times New Roman" w:hAnsi="Times New Roman" w:eastAsia="仿宋" w:cs="Times New Roman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在精准饲喂、清洁生产、智慧养殖等技术研发与推广应用上具有较大贡献。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万忠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（职称：研究员，工作单位：广东省农业科学院农业经济与信息研究所，完成单位：广东省农业科学院农业经济与信息研究所，主要贡献：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成果主要完成人，对生猪产业及猪肉市场产品溯源、农产品价格</w:t>
            </w:r>
            <w:r>
              <w:rPr>
                <w:rFonts w:hint="default" w:ascii="Times New Roman" w:hAnsi="Times New Roman" w:eastAsia="仿宋" w:cs="Times New Roman"/>
                <w:highlight w:val="none"/>
                <w:lang w:eastAsia="zh-CN"/>
              </w:rPr>
              <w:t>预警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等技术研发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做出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较大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贡献</w:t>
            </w:r>
            <w:r>
              <w:rPr>
                <w:rFonts w:hint="eastAsia" w:ascii="Times New Roman" w:hAnsi="Times New Roman" w:eastAsia="仿宋" w:cs="Times New Roman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.吕恩利</w:t>
            </w:r>
            <w:r>
              <w:rPr>
                <w:rFonts w:hint="default" w:ascii="Times New Roman" w:hAnsi="Times New Roman" w:eastAsia="仿宋" w:cs="Times New Roman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职称：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副教授</w:t>
            </w:r>
            <w:r>
              <w:rPr>
                <w:rFonts w:hint="default" w:ascii="Times New Roman" w:hAnsi="Times New Roman" w:eastAsia="仿宋" w:cs="Times New Roman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工作单位：华南农业大学</w:t>
            </w:r>
            <w:r>
              <w:rPr>
                <w:rFonts w:hint="default" w:ascii="Times New Roman" w:hAnsi="Times New Roman" w:eastAsia="仿宋" w:cs="Times New Roman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完成单位：华南农业大学，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主要贡献：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成果主要完成人，对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畜牧养殖环境监测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技术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研发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做出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较大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贡献</w:t>
            </w:r>
            <w:r>
              <w:rPr>
                <w:rFonts w:hint="eastAsia" w:ascii="Times New Roman" w:hAnsi="Times New Roman" w:eastAsia="仿宋" w:cs="Times New Roman"/>
                <w:highlight w:val="none"/>
                <w:lang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4.谭成全（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职称：副教授，工作单位：华南农业大学，完成单位：华南农业大学，主要贡献：成果主要完成人，对生猪健康养殖技术研发做出较大贡献。）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5.刘志昌（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职称：副研究员，工作单位：广东省农业科学院动物科学研究所，完成单位：广东省农业科学院动物科学研究所，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主要贡献：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成果主要完成人，在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中小猪场健康养殖技术的集成和推广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应用上具有较大贡献。）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.康乐（职称：助理研究员，工作单位：广东农业科学院农业经济与信息研究所，完成单位：广东省农业科学院农业经济与信息研究所，主要贡献：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主要研究人员，对农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产品溯源关键技术研发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做出较大贡献。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.方伟（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职称：研究员，工作单位：广东农业科学院农业经济与信息研究所，完成单位：广东省农业科学院农业经济与信息研究所，主要贡献：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主要研究人员，对农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产品溯源关键技术研究及推广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应用做出较大贡献</w:t>
            </w:r>
            <w:r>
              <w:rPr>
                <w:rFonts w:hint="default" w:ascii="Times New Roman" w:hAnsi="Times New Roman" w:eastAsia="仿宋" w:cs="Times New Roman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.印遇龙（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职称：工程院院士/研究员，工作单位：华南农业大学，完成单位：华南农业大学，主要贡献：主要研究人员，对生猪健康养殖技术研发做出较大贡献。）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.陆华忠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（职称：教授，工作单位：广东省农业科学院，完成单位：广东省农业科学院，主要贡献：主要研究人员，对猪个体姿态检测与精准饲喂技术做出较大贡献。）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highlight w:val="none"/>
              </w:rPr>
              <w:t>.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田璞玉</w:t>
            </w:r>
            <w:r>
              <w:rPr>
                <w:rFonts w:hint="default" w:ascii="Times New Roman" w:hAnsi="Times New Roman" w:eastAsia="仿宋" w:cs="Times New Roman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highlight w:val="none"/>
                <w:lang w:val="en-US" w:eastAsia="zh-CN"/>
              </w:rPr>
              <w:t>职称：未取得，工作单位：广东省农业科学院农业经济与信息研究所，完成单位：广东省农业科学院农业经济与信息研究所，主要贡献：主要研究人员，对农产品溯源关键技术研发做出较大贡献。）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代表性论文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专著目录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论文1：Differential Analysis of Gut Microbiota Correlated With Oxidative Stress in Sows With High or Low Litter Performance During Lactation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第一作者：王浩；通讯作者：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谭成全、印遇龙、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邓近平）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论文2：Evaluation of Machine Learning Models for Predicting Antimicrobial Resistance of Actinobacillus pleuropneumoniae From Whole Genome Sequences.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第一作者：刘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志昌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；通讯作者：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王刚，容庭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论文3：畜牧养殖环境监测自主移动平台轨迹跟踪控制算法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第一作者：吕恩利；通讯作者：刘妍华）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论文4：2个猪品种的ATP2B1基因表达与ETECF4粘附性关联分析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第一作者：刘定发；通讯作者：蒋隽）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专著</w:t>
            </w:r>
            <w:r>
              <w:rPr>
                <w:rFonts w:hint="default" w:ascii="Times New Roman" w:hAnsi="Times New Roman" w:eastAsia="仿宋" w:cs="Times New Roman"/>
              </w:rPr>
              <w:t>5：我国主要农产品价格异常波动情报预警研究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第一作者：方伟；通讯作者：无）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知识产权名称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地方标准</w:t>
            </w:r>
            <w:r>
              <w:rPr>
                <w:rFonts w:hint="default" w:ascii="Times New Roman" w:hAnsi="Times New Roman" w:eastAsia="仿宋" w:cs="Times New Roman"/>
              </w:rPr>
              <w:t>1：&lt;供港活大猪饲养管理技术规范&gt;（DB4415/T 9—2021）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权利人：汕尾宝山猪场有限公司、广东农垦畜牧工程研究院有限公司、汕尾市金瑞丰生态农业有限公司、广东信民生养殖有限公司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发明人：刘凯、杨国欢、王金利、刘定发、曹亚鸽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于国安）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发明</w:t>
            </w:r>
            <w:r>
              <w:rPr>
                <w:rFonts w:hint="default" w:ascii="Times New Roman" w:hAnsi="Times New Roman" w:eastAsia="仿宋" w:cs="Times New Roman"/>
              </w:rPr>
              <w:t>专利2：&lt;一种多级相对开关的猪饲料投喂装置及使用方法&gt;（ZL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201811117926.3</w:t>
            </w:r>
            <w:r>
              <w:rPr>
                <w:rFonts w:hint="default" w:ascii="Times New Roman" w:hAnsi="Times New Roman" w:eastAsia="仿宋" w:cs="Times New Roma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权利人：肇庆市宝元农业有限公司、汕尾市现代畜牧产业研究院；发明人：陈秋锦、刘定发、刘凯、程信恺）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发明专利3：&lt;一种能防治哺乳仔猪流行性腹泻的母猪高免饲料及制备方法&gt;（ZL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201710400918.9</w:t>
            </w:r>
            <w:r>
              <w:rPr>
                <w:rFonts w:hint="default" w:ascii="Times New Roman" w:hAnsi="Times New Roman" w:eastAsia="仿宋" w:cs="Times New Roma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权利人：广州汇生饲料有限公司、汕尾市金瑞丰生态农业有限公司、汕尾市现代畜牧产业研究院；发明人：徐有良、刘定发）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发明专利4：&lt;一种黑猪幼崽休息区的设置方法&gt;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</w:rPr>
              <w:t>ZL2015104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81986.3</w:t>
            </w:r>
            <w:r>
              <w:rPr>
                <w:rFonts w:hint="eastAsia" w:ascii="Times New Roman" w:hAnsi="Times New Roman" w:eastAsia="仿宋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权利人：汕尾市现代畜牧产业研究院、汕尾市金瑞丰生态农业有限公司、汕尾宝山猪场有限公司；发明人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刘定发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付畅国、刘凯、叶秀峰）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发明专利5：&lt;一种养殖场自动化粪尿收集装置&gt;（ZL20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980858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广州市金宝农业生态有限公司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、汕尾市现代畜牧产业研究院；发明人：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刘凯、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刘定发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、曹亚鸽、马敏杰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</w:rPr>
              <w:t>发明专利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</w:rPr>
              <w:t>：&lt;一种废弃秸秆处理箱&gt;（ZL201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610784464.5</w:t>
            </w:r>
            <w:r>
              <w:rPr>
                <w:rFonts w:hint="default" w:ascii="Times New Roman" w:hAnsi="Times New Roman" w:eastAsia="仿宋" w:cs="Times New Roma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权利人：汕尾市现代畜牧产业研究院、汕尾市金瑞丰生态农业有限公司、汕尾宝山猪场有限公司；发明人：刘定发）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</w:rPr>
              <w:t>发明专利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</w:rPr>
              <w:t>：&lt;一种节能型猪舍&gt;（ZL201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610438199.5</w:t>
            </w:r>
            <w:r>
              <w:rPr>
                <w:rFonts w:hint="default" w:ascii="Times New Roman" w:hAnsi="Times New Roman" w:eastAsia="仿宋" w:cs="Times New Roma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权利人：汕尾市鑫源华现代农业有限公司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刘定发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汕尾市现代畜牧产业研究院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汕尾宝山猪场有限公司；发明人：刘定发、刘德武、彭晓春、鲍马羊）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实用新型</w:t>
            </w:r>
            <w:r>
              <w:rPr>
                <w:rFonts w:hint="default" w:ascii="Times New Roman" w:hAnsi="Times New Roman" w:eastAsia="仿宋" w:cs="Times New Roman"/>
              </w:rPr>
              <w:t>专利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</w:rPr>
              <w:t>：&lt;一种智慧农业用农产品线上监测设备&gt;（ZL20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2022669449.0</w:t>
            </w:r>
            <w:r>
              <w:rPr>
                <w:rFonts w:hint="default" w:ascii="Times New Roman" w:hAnsi="Times New Roman" w:eastAsia="仿宋" w:cs="Times New Roma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权利人：广东省农业科学院农业经济与农村发展研究所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发明人：方伟、康乐、李伟锋、董丽萍、艾建安、林漫婷）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实用新型专利9</w:t>
            </w:r>
            <w:r>
              <w:rPr>
                <w:rFonts w:hint="default" w:ascii="Times New Roman" w:hAnsi="Times New Roman" w:eastAsia="仿宋" w:cs="Times New Roman"/>
              </w:rPr>
              <w:t>：&lt;一种猪舍排气除臭设备&gt;（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ZL</w:t>
            </w:r>
            <w:r>
              <w:rPr>
                <w:rFonts w:hint="default" w:ascii="Times New Roman" w:hAnsi="Times New Roman" w:eastAsia="仿宋" w:cs="Times New Roman"/>
              </w:rPr>
              <w:t>20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1920091450.4</w:t>
            </w:r>
            <w:r>
              <w:rPr>
                <w:rFonts w:hint="default" w:ascii="Times New Roman" w:hAnsi="Times New Roman" w:eastAsia="仿宋" w:cs="Times New Roman"/>
              </w:rPr>
              <w:t>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权利人：汕尾市现代畜牧产业研究院、汕尾宝山猪场有限公司、汕尾市金瑞丰生态农业有限公司；发明人：刘定发、刘凯、于国安、陈秋锦、郭骥、张学煌）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软件著作权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</w:rPr>
              <w:t>：&lt;生猪质量安全追溯平台软件V1.0&gt;（2012SR009277）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权利人：东莞市动物卫生监督所、广东省农业科学院科技情报研究所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发明人：无）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TE0YWMzM2Y3ZTNjODExYjRhN2UzZTZiZWU3YTUifQ=="/>
  </w:docVars>
  <w:rsids>
    <w:rsidRoot w:val="00000000"/>
    <w:rsid w:val="0E2A44E2"/>
    <w:rsid w:val="0EFE6F93"/>
    <w:rsid w:val="1A78055F"/>
    <w:rsid w:val="1C31278F"/>
    <w:rsid w:val="1D49525F"/>
    <w:rsid w:val="2DE7182C"/>
    <w:rsid w:val="3A0D62EC"/>
    <w:rsid w:val="3C36EC90"/>
    <w:rsid w:val="3FFE0573"/>
    <w:rsid w:val="409576F0"/>
    <w:rsid w:val="48BC487C"/>
    <w:rsid w:val="4A9B0B8B"/>
    <w:rsid w:val="4BA74F21"/>
    <w:rsid w:val="52E10470"/>
    <w:rsid w:val="5F105C3D"/>
    <w:rsid w:val="6647464A"/>
    <w:rsid w:val="6753177D"/>
    <w:rsid w:val="685F47AC"/>
    <w:rsid w:val="6EEAF121"/>
    <w:rsid w:val="73E57241"/>
    <w:rsid w:val="776B5CAF"/>
    <w:rsid w:val="786763C2"/>
    <w:rsid w:val="FB7CA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1577</Words>
  <Characters>1610</Characters>
  <Lines>0</Lines>
  <Paragraphs>0</Paragraphs>
  <TotalTime>19</TotalTime>
  <ScaleCrop>false</ScaleCrop>
  <LinksUpToDate>false</LinksUpToDate>
  <CharactersWithSpaces>1612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2022-04-13T12:37:00Z</dcterms:created>
  <dc:creator>sun&amp;tan</dc:creator>
  <cp:lastModifiedBy>chenyaofang</cp:lastModifiedBy>
  <cp:lastPrinted>2022-10-24T14:16:00Z</cp:lastPrinted>
  <dcterms:modified xsi:type="dcterms:W3CDTF">2022-10-24T19:02:01Z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325B23D2726F44F482C95470A3BE160F</vt:lpwstr>
  </property>
</Properties>
</file>