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eastAsia="宋体" w:cs="宋体"/>
          <w:b/>
          <w:bCs/>
          <w:sz w:val="36"/>
          <w:szCs w:val="36"/>
        </w:rPr>
        <w:instrText xml:space="preserve">ADDIN CNKISM.UserStyle</w:instrText>
      </w:r>
      <w:r>
        <w:rPr>
          <w:rFonts w:ascii="宋体" w:hAnsi="宋体" w:eastAsia="宋体" w:cs="宋体"/>
          <w:b/>
          <w:bCs/>
          <w:sz w:val="36"/>
          <w:szCs w:val="36"/>
        </w:rPr>
        <w:fldChar w:fldCharType="separate"/>
      </w:r>
      <w:r>
        <w:rPr>
          <w:rFonts w:ascii="宋体" w:hAnsi="宋体" w:eastAsia="宋体" w:cs="宋体"/>
          <w:b/>
          <w:bCs/>
          <w:sz w:val="36"/>
          <w:szCs w:val="36"/>
        </w:rPr>
        <w:fldChar w:fldCharType="end"/>
      </w: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年度广东省科学技术奖公示表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（科技成果推广奖）</w:t>
      </w:r>
    </w:p>
    <w:p>
      <w:pPr>
        <w:rPr>
          <w:rFonts w:hint="eastAsia"/>
        </w:rPr>
      </w:pP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7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项目名称</w:t>
            </w:r>
          </w:p>
        </w:tc>
        <w:tc>
          <w:tcPr>
            <w:tcW w:w="7849" w:type="dxa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生猪工厂化精细养殖和清洁生产关键技术研发与集成应用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主要完成单位</w:t>
            </w: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</w:rPr>
              <w:t>汕尾市金瑞丰生态农业有限公司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</w:rPr>
              <w:t>华南农业大学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</w:rPr>
              <w:t>广东省农业科学院农业经济与信息研究所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</w:rPr>
              <w:t>广东省农业科学院动物科学研究所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</w:rPr>
              <w:t>汕尾市现代畜牧产业研究院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</w:rPr>
              <w:t>广东省农业科学院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6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主要完成人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（职称、完成单位、工作单位）</w:t>
            </w: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</w:rPr>
              <w:t>1.刘定发（职称：研究员，工作单位：汕尾市金瑞丰生态农业有限公司，完成单位：汕尾市金瑞丰生态农业有限公司，主要贡献：成果第一完成人和总负责人</w:t>
            </w:r>
            <w:r>
              <w:rPr>
                <w:rFonts w:hint="eastAsia" w:ascii="Times New Roman" w:hAnsi="Times New Roman" w:eastAsia="仿宋" w:cs="Times New Roman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在精准饲喂、清洁生产、智慧养殖等技术研发与推广应用上具有较大贡献。</w:t>
            </w:r>
            <w:r>
              <w:rPr>
                <w:rFonts w:hint="default" w:ascii="Times New Roman" w:hAnsi="Times New Roman" w:eastAsia="仿宋" w:cs="Times New Roman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highlight w:val="none"/>
              </w:rPr>
              <w:t>.</w:t>
            </w:r>
            <w:r>
              <w:rPr>
                <w:rFonts w:hint="default" w:ascii="Times New Roman" w:hAnsi="Times New Roman" w:eastAsia="仿宋" w:cs="Times New Roman"/>
                <w:highlight w:val="none"/>
                <w:lang w:val="en-US" w:eastAsia="zh-CN"/>
              </w:rPr>
              <w:t>万忠</w:t>
            </w:r>
            <w:r>
              <w:rPr>
                <w:rFonts w:hint="default" w:ascii="Times New Roman" w:hAnsi="Times New Roman" w:eastAsia="仿宋" w:cs="Times New Roman"/>
                <w:highlight w:val="none"/>
              </w:rPr>
              <w:t>（职称：研究员，工作单位：广东省农业科学院农业经济与信息研究所，完成单位：广东省农业科学院农业经济与信息研究所，主要贡献：</w:t>
            </w: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成果主要完成人，对生猪产业及猪肉市场产品溯源、农产品价格</w:t>
            </w:r>
            <w:r>
              <w:rPr>
                <w:rFonts w:hint="default" w:ascii="Times New Roman" w:hAnsi="Times New Roman" w:eastAsia="仿宋" w:cs="Times New Roman"/>
                <w:highlight w:val="none"/>
                <w:lang w:eastAsia="zh-CN"/>
              </w:rPr>
              <w:t>预警</w:t>
            </w: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等技术研发</w:t>
            </w:r>
            <w:r>
              <w:rPr>
                <w:rFonts w:hint="default" w:ascii="Times New Roman" w:hAnsi="Times New Roman" w:eastAsia="仿宋" w:cs="Times New Roman"/>
                <w:highlight w:val="none"/>
              </w:rPr>
              <w:t>做出</w:t>
            </w: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较大</w:t>
            </w:r>
            <w:r>
              <w:rPr>
                <w:rFonts w:hint="default" w:ascii="Times New Roman" w:hAnsi="Times New Roman" w:eastAsia="仿宋" w:cs="Times New Roman"/>
                <w:highlight w:val="none"/>
              </w:rPr>
              <w:t>贡献</w:t>
            </w:r>
            <w:r>
              <w:rPr>
                <w:rFonts w:hint="eastAsia" w:ascii="Times New Roman" w:hAnsi="Times New Roman" w:eastAsia="仿宋" w:cs="Times New Roman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highlight w:val="none"/>
              </w:rPr>
              <w:t>.吕恩利</w:t>
            </w:r>
            <w:r>
              <w:rPr>
                <w:rFonts w:hint="default" w:ascii="Times New Roman" w:hAnsi="Times New Roman" w:eastAsia="仿宋" w:cs="Times New Roman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highlight w:val="none"/>
                <w:lang w:val="en-US" w:eastAsia="zh-CN"/>
              </w:rPr>
              <w:t>职称：</w:t>
            </w:r>
            <w:r>
              <w:rPr>
                <w:rFonts w:hint="default" w:ascii="Times New Roman" w:hAnsi="Times New Roman" w:eastAsia="仿宋" w:cs="Times New Roman"/>
                <w:highlight w:val="none"/>
              </w:rPr>
              <w:t>副教授</w:t>
            </w:r>
            <w:r>
              <w:rPr>
                <w:rFonts w:hint="default" w:ascii="Times New Roman" w:hAnsi="Times New Roman" w:eastAsia="仿宋" w:cs="Times New Roman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highlight w:val="none"/>
              </w:rPr>
              <w:t>工作单位：华南农业大学</w:t>
            </w:r>
            <w:r>
              <w:rPr>
                <w:rFonts w:hint="default" w:ascii="Times New Roman" w:hAnsi="Times New Roman" w:eastAsia="仿宋" w:cs="Times New Roman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highlight w:val="none"/>
                <w:lang w:val="en-US" w:eastAsia="zh-CN"/>
              </w:rPr>
              <w:t>完成单位：华南农业大学，</w:t>
            </w:r>
            <w:r>
              <w:rPr>
                <w:rFonts w:hint="default" w:ascii="Times New Roman" w:hAnsi="Times New Roman" w:eastAsia="仿宋" w:cs="Times New Roman"/>
                <w:highlight w:val="none"/>
              </w:rPr>
              <w:t>主要贡献：</w:t>
            </w: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成果主要完成人，对</w:t>
            </w:r>
            <w:r>
              <w:rPr>
                <w:rFonts w:hint="default" w:ascii="Times New Roman" w:hAnsi="Times New Roman" w:eastAsia="仿宋" w:cs="Times New Roman"/>
                <w:highlight w:val="none"/>
              </w:rPr>
              <w:t>畜牧养殖环境监测</w:t>
            </w:r>
            <w:r>
              <w:rPr>
                <w:rFonts w:hint="default" w:ascii="Times New Roman" w:hAnsi="Times New Roman" w:eastAsia="仿宋" w:cs="Times New Roman"/>
                <w:highlight w:val="none"/>
                <w:lang w:val="en-US" w:eastAsia="zh-CN"/>
              </w:rPr>
              <w:t>技术</w:t>
            </w: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研发</w:t>
            </w:r>
            <w:r>
              <w:rPr>
                <w:rFonts w:hint="default" w:ascii="Times New Roman" w:hAnsi="Times New Roman" w:eastAsia="仿宋" w:cs="Times New Roman"/>
                <w:highlight w:val="none"/>
              </w:rPr>
              <w:t>做出</w:t>
            </w:r>
            <w:r>
              <w:rPr>
                <w:rFonts w:hint="default" w:ascii="Times New Roman" w:hAnsi="Times New Roman" w:eastAsia="仿宋" w:cs="Times New Roman"/>
                <w:highlight w:val="none"/>
                <w:lang w:val="en-US" w:eastAsia="zh-CN"/>
              </w:rPr>
              <w:t>较大</w:t>
            </w:r>
            <w:r>
              <w:rPr>
                <w:rFonts w:hint="default" w:ascii="Times New Roman" w:hAnsi="Times New Roman" w:eastAsia="仿宋" w:cs="Times New Roman"/>
                <w:highlight w:val="none"/>
              </w:rPr>
              <w:t>贡献</w:t>
            </w:r>
            <w:r>
              <w:rPr>
                <w:rFonts w:hint="eastAsia" w:ascii="Times New Roman" w:hAnsi="Times New Roman" w:eastAsia="仿宋" w:cs="Times New Roman"/>
                <w:highlight w:val="none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lang w:val="en-US" w:eastAsia="zh-CN"/>
              </w:rPr>
              <w:t>4.谭成全（</w:t>
            </w: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职称：副教授，工作单位：华南农业大学，完成单位：华南农业大学，主要贡献：成果主要完成人，对生猪健康养殖技术研发做出较大贡献。）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highlight w:val="none"/>
                <w:lang w:val="en-US" w:eastAsia="zh-CN"/>
              </w:rPr>
              <w:t>5.刘志昌（</w:t>
            </w: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职称：副研究员，工作单位：广东省农业科学院动物科学研究所，完成单位：广东省农业科学院动物科学研究所，</w:t>
            </w:r>
            <w:r>
              <w:rPr>
                <w:rFonts w:hint="default" w:ascii="Times New Roman" w:hAnsi="Times New Roman" w:eastAsia="仿宋" w:cs="Times New Roman"/>
                <w:highlight w:val="none"/>
              </w:rPr>
              <w:t>主要贡献：</w:t>
            </w: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成果主要完成人，在</w:t>
            </w:r>
            <w:r>
              <w:rPr>
                <w:rFonts w:hint="default" w:ascii="Times New Roman" w:hAnsi="Times New Roman" w:eastAsia="仿宋" w:cs="Times New Roman"/>
                <w:highlight w:val="none"/>
              </w:rPr>
              <w:t>中小猪场健康养殖技术的集成和推广</w:t>
            </w: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应用上具有较大贡献。）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highlight w:val="none"/>
              </w:rPr>
              <w:t>.康乐（职称：助理研究员，工作单位：广东农业科学院农业经济与信息研究所，完成单位：广东省农业科学院农业经济与信息研究所，主要贡献：</w:t>
            </w: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主要研究人员，对农</w:t>
            </w:r>
            <w:r>
              <w:rPr>
                <w:rFonts w:hint="default" w:ascii="Times New Roman" w:hAnsi="Times New Roman" w:eastAsia="仿宋" w:cs="Times New Roman"/>
                <w:highlight w:val="none"/>
              </w:rPr>
              <w:t>产品溯源关键技术研发</w:t>
            </w: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做出较大贡献。</w:t>
            </w:r>
            <w:r>
              <w:rPr>
                <w:rFonts w:hint="default" w:ascii="Times New Roman" w:hAnsi="Times New Roman" w:eastAsia="仿宋" w:cs="Times New Roman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highlight w:val="none"/>
                <w:lang w:val="en-US" w:eastAsia="zh-CN"/>
              </w:rPr>
              <w:t>.方伟（</w:t>
            </w:r>
            <w:r>
              <w:rPr>
                <w:rFonts w:hint="default" w:ascii="Times New Roman" w:hAnsi="Times New Roman" w:eastAsia="仿宋" w:cs="Times New Roman"/>
                <w:highlight w:val="none"/>
              </w:rPr>
              <w:t>职称：研究员，工作单位：广东农业科学院农业经济与信息研究所，完成单位：广东省农业科学院农业经济与信息研究所，主要贡献：</w:t>
            </w: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主要研究人员，对农</w:t>
            </w:r>
            <w:r>
              <w:rPr>
                <w:rFonts w:hint="default" w:ascii="Times New Roman" w:hAnsi="Times New Roman" w:eastAsia="仿宋" w:cs="Times New Roman"/>
                <w:highlight w:val="none"/>
              </w:rPr>
              <w:t>产品溯源关键技术研究及推广</w:t>
            </w: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应用做出较大贡献</w:t>
            </w:r>
            <w:r>
              <w:rPr>
                <w:rFonts w:hint="default" w:ascii="Times New Roman" w:hAnsi="Times New Roman" w:eastAsia="仿宋" w:cs="Times New Roman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  <w:highlight w:val="none"/>
                <w:lang w:val="en-US" w:eastAsia="zh-CN"/>
              </w:rPr>
              <w:t>.印遇龙（</w:t>
            </w: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职称：工程院院士/研究员，工作单位：华南农业大学，完成单位：华南农业大学，主要贡献：主要研究人员，对生猪健康养殖技术研发做出较大贡献。）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highlight w:val="none"/>
                <w:lang w:val="en-US" w:eastAsia="zh-CN"/>
              </w:rPr>
              <w:t>.陆华忠</w:t>
            </w: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（职称：教授，工作单位：广东省农业科学院，完成单位：广东省农业科学院，主要贡献：主要研究人员，对猪个体姿态检测与精准饲喂技术做出较大贡献。）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highlight w:val="none"/>
              </w:rPr>
              <w:t>.</w:t>
            </w: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田璞玉</w:t>
            </w:r>
            <w:r>
              <w:rPr>
                <w:rFonts w:hint="default" w:ascii="Times New Roman" w:hAnsi="Times New Roman" w:eastAsia="仿宋" w:cs="Times New Roman"/>
                <w:highlight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highlight w:val="none"/>
                <w:lang w:val="en-US" w:eastAsia="zh-CN"/>
              </w:rPr>
              <w:t>职称：未取得，工作单位：广东省农业科学院农业经济与信息研究所，完成单位：广东省农业科学院农业经济与信息研究所，主要贡献：主要研究人员，对农产品溯源关键技术研发做出较大贡献。）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6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代表性论文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专著目录</w:t>
            </w: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</w:rPr>
              <w:t>论文1：Differential Analysis of Gut Microbiota Correlated With Oxidative Stress in Sows With High or Low Litter Performance During Lactation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第一作者：王浩；通讯作者：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谭成全、印遇龙、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邓近平）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</w:rPr>
              <w:t>论文2：Evaluation of Machine Learning Models for Predicting Antimicrobial Resistance of Actinobacillus pleuropneumoniae From Whole Genome Sequences.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第一作者：刘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志昌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；通讯作者：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王刚，容庭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</w:rPr>
              <w:t>论文3：畜牧养殖环境监测自主移动平台轨迹跟踪控制算法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第一作者：吕恩利；通讯作者：刘妍华）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</w:rPr>
              <w:t>论文4：2个猪品种的ATP2B1基因表达与ETECF4粘附性关联分析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第一作者：刘定发；通讯作者：蒋隽）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专著</w:t>
            </w:r>
            <w:r>
              <w:rPr>
                <w:rFonts w:hint="default" w:ascii="Times New Roman" w:hAnsi="Times New Roman" w:eastAsia="仿宋" w:cs="Times New Roman"/>
              </w:rPr>
              <w:t>5：我国主要农产品价格异常波动情报预警研究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第一作者：方伟；通讯作者：无）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61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知识产权名称</w:t>
            </w:r>
          </w:p>
        </w:tc>
        <w:tc>
          <w:tcPr>
            <w:tcW w:w="784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地方标准</w:t>
            </w:r>
            <w:r>
              <w:rPr>
                <w:rFonts w:hint="default" w:ascii="Times New Roman" w:hAnsi="Times New Roman" w:eastAsia="仿宋" w:cs="Times New Roman"/>
              </w:rPr>
              <w:t>1：&lt;供港活大猪饲养管理技术规范&gt;（DB4415/T 9—2021）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权利人：汕尾宝山猪场有限公司、广东农垦畜牧工程研究院有限公司、汕尾市金瑞丰生态农业有限公司、广东信民生养殖有限公司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发明人：刘凯、杨国欢、王金利、刘定发、曹亚鸽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于国安）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发明</w:t>
            </w:r>
            <w:r>
              <w:rPr>
                <w:rFonts w:hint="default" w:ascii="Times New Roman" w:hAnsi="Times New Roman" w:eastAsia="仿宋" w:cs="Times New Roman"/>
              </w:rPr>
              <w:t>专利2：&lt;一种多级相对开关的猪饲料投喂装置及使用方法&gt;（ZL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201811117926.3</w:t>
            </w:r>
            <w:r>
              <w:rPr>
                <w:rFonts w:hint="default" w:ascii="Times New Roman" w:hAnsi="Times New Roman" w:eastAsia="仿宋" w:cs="Times New Roman"/>
              </w:rPr>
              <w:t>）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权利人：肇庆市宝元农业有限公司、汕尾市现代畜牧产业研究院；发明人：陈秋锦、刘定发、刘凯、程信恺）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</w:rPr>
              <w:t>发明专利3：&lt;一种能防治哺乳仔猪流行性腹泻的母猪高免饲料及制备方法&gt;（ZL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201710400918.9</w:t>
            </w:r>
            <w:r>
              <w:rPr>
                <w:rFonts w:hint="default" w:ascii="Times New Roman" w:hAnsi="Times New Roman" w:eastAsia="仿宋" w:cs="Times New Roman"/>
              </w:rPr>
              <w:t>）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权利人：广州汇生饲料有限公司、汕尾市金瑞丰生态农业有限公司、汕尾市现代畜牧产业研究院；发明人：徐有良、刘定发）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</w:rPr>
              <w:t>发明专利4：&lt;一种黑猪幼崽休息区的设置方法&gt;</w:t>
            </w:r>
            <w:r>
              <w:rPr>
                <w:rFonts w:hint="eastAsia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</w:rPr>
              <w:t>ZL2015104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81986.3</w:t>
            </w:r>
            <w:r>
              <w:rPr>
                <w:rFonts w:hint="eastAsia" w:ascii="Times New Roman" w:hAnsi="Times New Roman" w:eastAsia="仿宋" w:cs="Times New Roman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权利人：汕尾市现代畜牧产业研究院、汕尾市金瑞丰生态农业有限公司、汕尾宝山猪场有限公司；发明人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刘定发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付畅国、刘凯、叶秀峰）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</w:rPr>
              <w:t>发明专利5：&lt;一种养殖场自动化粪尿收集装置&gt;（ZL20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980858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</w:rPr>
              <w:t>）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权利人：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广州市金宝农业生态有限公司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、汕尾市现代畜牧产业研究院；发明人：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刘凯、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刘定发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、曹亚鸽、马敏杰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发明专利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</w:rPr>
              <w:t>：&lt;一种废弃秸秆处理箱&gt;（ZL201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610784464.5</w:t>
            </w:r>
            <w:r>
              <w:rPr>
                <w:rFonts w:hint="default" w:ascii="Times New Roman" w:hAnsi="Times New Roman" w:eastAsia="仿宋" w:cs="Times New Roman"/>
              </w:rPr>
              <w:t>）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权利人：汕尾市现代畜牧产业研究院、汕尾市金瑞丰生态农业有限公司、汕尾宝山猪场有限公司；发明人：刘定发）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</w:rPr>
              <w:t>发明专利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</w:rPr>
              <w:t>：&lt;一种节能型猪舍&gt;（ZL201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610438199.5</w:t>
            </w:r>
            <w:r>
              <w:rPr>
                <w:rFonts w:hint="default" w:ascii="Times New Roman" w:hAnsi="Times New Roman" w:eastAsia="仿宋" w:cs="Times New Roman"/>
              </w:rPr>
              <w:t>）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权利人：汕尾市鑫源华现代农业有限公司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刘定发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汕尾市现代畜牧产业研究院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汕尾宝山猪场有限公司；发明人：刘定发、刘德武、彭晓春、鲍马羊）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实用新型</w:t>
            </w:r>
            <w:r>
              <w:rPr>
                <w:rFonts w:hint="default" w:ascii="Times New Roman" w:hAnsi="Times New Roman" w:eastAsia="仿宋" w:cs="Times New Roman"/>
              </w:rPr>
              <w:t>专利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" w:cs="Times New Roman"/>
              </w:rPr>
              <w:t>：&lt;一种智慧农业用农产品线上监测设备&gt;（ZL20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2022669449.0</w:t>
            </w:r>
            <w:r>
              <w:rPr>
                <w:rFonts w:hint="default" w:ascii="Times New Roman" w:hAnsi="Times New Roman" w:eastAsia="仿宋" w:cs="Times New Roman"/>
              </w:rPr>
              <w:t>）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权利人：广东省农业科学院农业经济与农村发展研究所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发明人：方伟、康乐、李伟锋、董丽萍、艾建安、林漫婷）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实用新型专利9</w:t>
            </w:r>
            <w:r>
              <w:rPr>
                <w:rFonts w:hint="default" w:ascii="Times New Roman" w:hAnsi="Times New Roman" w:eastAsia="仿宋" w:cs="Times New Roman"/>
              </w:rPr>
              <w:t>：&lt;一种猪舍排气除臭设备&gt;（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ZL</w:t>
            </w:r>
            <w:r>
              <w:rPr>
                <w:rFonts w:hint="default" w:ascii="Times New Roman" w:hAnsi="Times New Roman" w:eastAsia="仿宋" w:cs="Times New Roman"/>
              </w:rPr>
              <w:t>20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1920091450.4</w:t>
            </w:r>
            <w:r>
              <w:rPr>
                <w:rFonts w:hint="default" w:ascii="Times New Roman" w:hAnsi="Times New Roman" w:eastAsia="仿宋" w:cs="Times New Roman"/>
              </w:rPr>
              <w:t>）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权利人：汕尾市现代畜牧产业研究院、汕尾宝山猪场有限公司、汕尾市金瑞丰生态农业有限公司；发明人：刘定发、刘凯、于国安、陈秋锦、郭骥、张学煌）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61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</w:rPr>
            </w:pPr>
          </w:p>
        </w:tc>
        <w:tc>
          <w:tcPr>
            <w:tcW w:w="7849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仿宋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</w:rPr>
              <w:t>软件著作权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</w:rPr>
              <w:t>：&lt;生猪质量安全追溯平台软件V1.0&gt;（2012SR009277）</w:t>
            </w:r>
            <w:r>
              <w:rPr>
                <w:rFonts w:hint="default" w:ascii="Times New Roman" w:hAnsi="Times New Roman" w:eastAsia="仿宋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权利人：东莞市动物卫生监督所、广东省农业科学院科技情报研究所</w:t>
            </w:r>
            <w:r>
              <w:rPr>
                <w:rFonts w:hint="eastAsia" w:ascii="Times New Roman" w:hAnsi="Times New Roman" w:eastAsia="仿宋" w:cs="Times New Roman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发明人：无）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NTE0YWMzM2Y3ZTNjODExYjRhN2UzZTZiZWU3YTUifQ=="/>
  </w:docVars>
  <w:rsids>
    <w:rsidRoot w:val="00000000"/>
    <w:rsid w:val="0E2A44E2"/>
    <w:rsid w:val="0EFE6F93"/>
    <w:rsid w:val="1A78055F"/>
    <w:rsid w:val="1C31278F"/>
    <w:rsid w:val="1D49525F"/>
    <w:rsid w:val="2DE7182C"/>
    <w:rsid w:val="3A0D62EC"/>
    <w:rsid w:val="3C36EC90"/>
    <w:rsid w:val="3FFE0573"/>
    <w:rsid w:val="409576F0"/>
    <w:rsid w:val="48BC487C"/>
    <w:rsid w:val="4A9B0B8B"/>
    <w:rsid w:val="4BA74F21"/>
    <w:rsid w:val="52E10470"/>
    <w:rsid w:val="5F105C3D"/>
    <w:rsid w:val="6647464A"/>
    <w:rsid w:val="6753177D"/>
    <w:rsid w:val="685F47AC"/>
    <w:rsid w:val="6EEAF121"/>
    <w:rsid w:val="73E57241"/>
    <w:rsid w:val="776B5CAF"/>
    <w:rsid w:val="786763C2"/>
    <w:rsid w:val="FB7CA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1577</Words>
  <Characters>1610</Characters>
  <Lines>0</Lines>
  <Paragraphs>0</Paragraphs>
  <TotalTime>19</TotalTime>
  <ScaleCrop>false</ScaleCrop>
  <LinksUpToDate>false</LinksUpToDate>
  <CharactersWithSpaces>1612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2022-04-13T12:37:00Z</dcterms:created>
  <dc:creator>sun&amp;tan</dc:creator>
  <cp:lastModifiedBy>chenyaofang</cp:lastModifiedBy>
  <cp:lastPrinted>2022-10-24T14:16:00Z</cp:lastPrinted>
  <dcterms:modified xsi:type="dcterms:W3CDTF">2022-10-24T19:02:01Z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325B23D2726F44F482C95470A3BE160F</vt:lpwstr>
  </property>
</Properties>
</file>