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exact"/>
        <w:jc w:val="left"/>
        <w:rPr>
          <w:rFonts w:hint="eastAsia" w:ascii="黑体" w:hAnsi="黑体" w:eastAsia="黑体" w:cs="黑体"/>
          <w:color w:val="000000"/>
          <w:sz w:val="28"/>
          <w:szCs w:val="28"/>
        </w:rPr>
      </w:pPr>
      <w:r>
        <w:rPr>
          <w:rFonts w:hint="eastAsia" w:ascii="黑体" w:hAnsi="黑体" w:eastAsia="黑体" w:cs="黑体"/>
          <w:sz w:val="28"/>
          <w:szCs w:val="28"/>
        </w:rPr>
        <w:t>附件1.</w:t>
      </w:r>
    </w:p>
    <w:p>
      <w:pPr>
        <w:spacing w:before="156" w:beforeLines="50" w:line="360" w:lineRule="exact"/>
        <w:jc w:val="center"/>
        <w:rPr>
          <w:rFonts w:hint="eastAsia" w:ascii="黑体" w:hAnsi="黑体" w:eastAsia="黑体" w:cs="黑体"/>
          <w:color w:val="000000"/>
          <w:sz w:val="28"/>
          <w:szCs w:val="28"/>
        </w:rPr>
      </w:pPr>
      <w:r>
        <w:rPr>
          <w:rFonts w:hint="eastAsia" w:ascii="黑体" w:hAnsi="黑体" w:eastAsia="黑体" w:cs="黑体"/>
          <w:color w:val="000000"/>
          <w:sz w:val="30"/>
          <w:szCs w:val="30"/>
          <w:u w:val="single"/>
          <w:lang w:val="en-US" w:eastAsia="zh-CN"/>
        </w:rPr>
        <w:t xml:space="preserve"> 汕尾市城区 </w:t>
      </w:r>
      <w:r>
        <w:rPr>
          <w:rFonts w:hint="eastAsia" w:ascii="黑体" w:hAnsi="黑体" w:eastAsia="黑体" w:cs="黑体"/>
          <w:color w:val="000000"/>
          <w:sz w:val="30"/>
          <w:szCs w:val="30"/>
        </w:rPr>
        <w:t>出租汽车行业市场运行监测指标统计表</w:t>
      </w:r>
    </w:p>
    <w:p>
      <w:pPr>
        <w:spacing w:line="360" w:lineRule="exact"/>
        <w:jc w:val="center"/>
        <w:rPr>
          <w:rFonts w:hint="eastAsia" w:ascii="黑体" w:hAnsi="黑体" w:eastAsia="黑体" w:cs="黑体"/>
          <w:color w:val="000000"/>
          <w:sz w:val="30"/>
          <w:szCs w:val="30"/>
        </w:rPr>
      </w:pPr>
      <w:r>
        <w:rPr>
          <w:rFonts w:hint="eastAsia" w:ascii="黑体" w:hAnsi="黑体" w:eastAsia="黑体" w:cs="黑体"/>
          <w:color w:val="000000"/>
          <w:sz w:val="30"/>
          <w:szCs w:val="30"/>
        </w:rPr>
        <w:t>（</w:t>
      </w:r>
      <w:r>
        <w:rPr>
          <w:rFonts w:hint="eastAsia" w:ascii="黑体" w:hAnsi="黑体" w:eastAsia="黑体" w:cs="黑体"/>
          <w:color w:val="000000"/>
          <w:sz w:val="30"/>
          <w:szCs w:val="30"/>
          <w:u w:val="single"/>
        </w:rPr>
        <w:t xml:space="preserve">   </w:t>
      </w:r>
      <w:r>
        <w:rPr>
          <w:rFonts w:hint="eastAsia" w:ascii="黑体" w:hAnsi="黑体" w:eastAsia="黑体" w:cs="黑体"/>
          <w:color w:val="000000"/>
          <w:sz w:val="30"/>
          <w:szCs w:val="30"/>
          <w:u w:val="single"/>
          <w:lang w:val="en-US" w:eastAsia="zh-CN"/>
        </w:rPr>
        <w:t xml:space="preserve">2022 </w:t>
      </w:r>
      <w:r>
        <w:rPr>
          <w:rFonts w:hint="eastAsia" w:ascii="黑体" w:hAnsi="黑体" w:eastAsia="黑体" w:cs="黑体"/>
          <w:color w:val="000000"/>
          <w:sz w:val="30"/>
          <w:szCs w:val="30"/>
          <w:u w:val="single"/>
        </w:rPr>
        <w:t xml:space="preserve"> </w:t>
      </w:r>
      <w:r>
        <w:rPr>
          <w:rFonts w:hint="eastAsia" w:ascii="黑体" w:hAnsi="黑体" w:eastAsia="黑体" w:cs="黑体"/>
          <w:color w:val="000000"/>
          <w:sz w:val="30"/>
          <w:szCs w:val="30"/>
        </w:rPr>
        <w:t xml:space="preserve">年  </w:t>
      </w:r>
      <w:r>
        <w:rPr>
          <w:rFonts w:hint="eastAsia" w:ascii="黑体" w:hAnsi="黑体" w:eastAsia="黑体" w:cs="黑体"/>
          <w:color w:val="000000"/>
          <w:sz w:val="30"/>
          <w:szCs w:val="30"/>
          <w:lang w:val="en-US" w:eastAsia="zh-CN"/>
        </w:rPr>
        <w:t>1-6</w:t>
      </w:r>
      <w:r>
        <w:rPr>
          <w:rFonts w:hint="eastAsia" w:ascii="黑体" w:hAnsi="黑体" w:eastAsia="黑体" w:cs="黑体"/>
          <w:color w:val="000000"/>
          <w:sz w:val="30"/>
          <w:szCs w:val="30"/>
        </w:rPr>
        <w:t xml:space="preserve">  月）</w:t>
      </w:r>
    </w:p>
    <w:tbl>
      <w:tblPr>
        <w:tblStyle w:val="4"/>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719"/>
        <w:gridCol w:w="4242"/>
        <w:gridCol w:w="1182"/>
        <w:gridCol w:w="1424"/>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61" w:type="dxa"/>
            <w:tcBorders>
              <w:bottom w:val="single" w:color="auto" w:sz="12" w:space="0"/>
            </w:tcBorders>
            <w:shd w:val="clear" w:color="auto" w:fill="FFFFFF"/>
            <w:noWrap w:val="0"/>
            <w:vAlign w:val="center"/>
          </w:tcPr>
          <w:p>
            <w:pPr>
              <w:snapToGrid w:val="0"/>
              <w:jc w:val="center"/>
              <w:rPr>
                <w:rFonts w:hint="eastAsia" w:ascii="仿宋" w:hAnsi="仿宋" w:eastAsia="仿宋"/>
                <w:b/>
                <w:bCs/>
                <w:color w:val="000000"/>
                <w:szCs w:val="21"/>
              </w:rPr>
            </w:pPr>
            <w:r>
              <w:rPr>
                <w:rFonts w:hint="eastAsia" w:ascii="仿宋" w:hAnsi="仿宋" w:eastAsia="仿宋"/>
                <w:b/>
                <w:bCs/>
                <w:color w:val="000000"/>
                <w:szCs w:val="21"/>
              </w:rPr>
              <w:t>一级指标</w:t>
            </w:r>
          </w:p>
        </w:tc>
        <w:tc>
          <w:tcPr>
            <w:tcW w:w="4961" w:type="dxa"/>
            <w:gridSpan w:val="2"/>
            <w:tcBorders>
              <w:bottom w:val="single" w:color="auto" w:sz="12" w:space="0"/>
            </w:tcBorders>
            <w:shd w:val="clear" w:color="auto" w:fill="FFFFFF"/>
            <w:noWrap w:val="0"/>
            <w:vAlign w:val="center"/>
          </w:tcPr>
          <w:p>
            <w:pPr>
              <w:snapToGrid w:val="0"/>
              <w:jc w:val="center"/>
              <w:rPr>
                <w:rFonts w:hint="eastAsia" w:ascii="仿宋" w:hAnsi="仿宋" w:eastAsia="仿宋"/>
                <w:b/>
                <w:bCs/>
                <w:color w:val="000000"/>
                <w:szCs w:val="21"/>
              </w:rPr>
            </w:pPr>
            <w:r>
              <w:rPr>
                <w:rFonts w:hint="eastAsia" w:ascii="仿宋" w:hAnsi="仿宋" w:eastAsia="仿宋"/>
                <w:b/>
                <w:bCs/>
                <w:color w:val="000000"/>
                <w:szCs w:val="21"/>
              </w:rPr>
              <w:t>二级指标</w:t>
            </w:r>
          </w:p>
        </w:tc>
        <w:tc>
          <w:tcPr>
            <w:tcW w:w="1182" w:type="dxa"/>
            <w:tcBorders>
              <w:bottom w:val="single" w:color="auto" w:sz="12" w:space="0"/>
            </w:tcBorders>
            <w:shd w:val="clear" w:color="auto" w:fill="FFFFFF"/>
            <w:noWrap w:val="0"/>
            <w:vAlign w:val="center"/>
          </w:tcPr>
          <w:p>
            <w:pPr>
              <w:snapToGrid w:val="0"/>
              <w:jc w:val="center"/>
              <w:rPr>
                <w:rFonts w:hint="eastAsia" w:ascii="仿宋" w:hAnsi="仿宋" w:eastAsia="仿宋"/>
                <w:b/>
                <w:bCs/>
                <w:color w:val="000000"/>
                <w:szCs w:val="21"/>
              </w:rPr>
            </w:pPr>
            <w:r>
              <w:rPr>
                <w:rFonts w:hint="eastAsia" w:ascii="仿宋" w:hAnsi="仿宋" w:eastAsia="仿宋"/>
                <w:b/>
                <w:bCs/>
                <w:color w:val="000000"/>
                <w:szCs w:val="21"/>
              </w:rPr>
              <w:t>指标类型</w:t>
            </w:r>
          </w:p>
        </w:tc>
        <w:tc>
          <w:tcPr>
            <w:tcW w:w="1424" w:type="dxa"/>
            <w:tcBorders>
              <w:bottom w:val="single" w:color="auto" w:sz="12" w:space="0"/>
            </w:tcBorders>
            <w:shd w:val="clear" w:color="auto" w:fill="FFFFFF"/>
            <w:noWrap w:val="0"/>
            <w:vAlign w:val="center"/>
          </w:tcPr>
          <w:p>
            <w:pPr>
              <w:snapToGrid w:val="0"/>
              <w:jc w:val="center"/>
              <w:rPr>
                <w:rFonts w:hint="eastAsia" w:ascii="仿宋" w:hAnsi="仿宋" w:eastAsia="仿宋"/>
                <w:b/>
                <w:bCs/>
                <w:color w:val="000000"/>
                <w:szCs w:val="21"/>
              </w:rPr>
            </w:pPr>
            <w:r>
              <w:rPr>
                <w:rFonts w:hint="eastAsia" w:ascii="仿宋" w:hAnsi="仿宋" w:eastAsia="仿宋"/>
                <w:b/>
                <w:bCs/>
                <w:color w:val="000000"/>
                <w:szCs w:val="21"/>
              </w:rPr>
              <w:t>指标值</w:t>
            </w:r>
          </w:p>
        </w:tc>
        <w:tc>
          <w:tcPr>
            <w:tcW w:w="979" w:type="dxa"/>
            <w:tcBorders>
              <w:bottom w:val="single" w:color="auto" w:sz="12" w:space="0"/>
            </w:tcBorders>
            <w:shd w:val="clear" w:color="auto" w:fill="FFFFFF"/>
            <w:noWrap w:val="0"/>
            <w:vAlign w:val="center"/>
          </w:tcPr>
          <w:p>
            <w:pPr>
              <w:snapToGrid w:val="0"/>
              <w:jc w:val="center"/>
              <w:rPr>
                <w:rFonts w:hint="eastAsia" w:ascii="仿宋" w:hAnsi="仿宋" w:eastAsia="仿宋"/>
                <w:b/>
                <w:bCs/>
                <w:color w:val="000000"/>
                <w:szCs w:val="21"/>
              </w:rPr>
            </w:pPr>
            <w:r>
              <w:rPr>
                <w:rFonts w:hint="eastAsia" w:ascii="仿宋" w:hAnsi="仿宋" w:eastAsia="仿宋"/>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1" w:type="dxa"/>
            <w:vMerge w:val="restart"/>
            <w:tcBorders>
              <w:top w:val="single" w:color="auto" w:sz="12" w:space="0"/>
            </w:tcBorders>
            <w:shd w:val="clear" w:color="auto" w:fill="FFFFFF"/>
            <w:noWrap w:val="0"/>
            <w:vAlign w:val="center"/>
          </w:tcPr>
          <w:p>
            <w:pPr>
              <w:snapToGrid w:val="0"/>
              <w:jc w:val="center"/>
              <w:rPr>
                <w:rFonts w:hint="eastAsia" w:ascii="仿宋" w:hAnsi="仿宋" w:eastAsia="仿宋"/>
                <w:b/>
                <w:bCs/>
                <w:color w:val="000000"/>
                <w:szCs w:val="21"/>
              </w:rPr>
            </w:pPr>
            <w:r>
              <w:rPr>
                <w:rFonts w:hint="eastAsia" w:ascii="仿宋" w:hAnsi="仿宋" w:eastAsia="仿宋"/>
                <w:b/>
                <w:bCs/>
                <w:color w:val="000000"/>
                <w:szCs w:val="21"/>
              </w:rPr>
              <w:t>市场</w:t>
            </w:r>
          </w:p>
          <w:p>
            <w:pPr>
              <w:snapToGrid w:val="0"/>
              <w:jc w:val="center"/>
              <w:rPr>
                <w:rFonts w:hint="eastAsia" w:ascii="仿宋" w:hAnsi="仿宋" w:eastAsia="仿宋"/>
                <w:b/>
                <w:bCs/>
                <w:color w:val="000000"/>
                <w:szCs w:val="21"/>
              </w:rPr>
            </w:pPr>
            <w:r>
              <w:rPr>
                <w:rFonts w:hint="eastAsia" w:ascii="仿宋" w:hAnsi="仿宋" w:eastAsia="仿宋"/>
                <w:b/>
                <w:bCs/>
                <w:color w:val="000000"/>
                <w:szCs w:val="21"/>
              </w:rPr>
              <w:t>规模</w:t>
            </w:r>
          </w:p>
          <w:p>
            <w:pPr>
              <w:snapToGrid w:val="0"/>
              <w:jc w:val="center"/>
              <w:rPr>
                <w:rFonts w:hint="eastAsia" w:ascii="仿宋" w:hAnsi="仿宋" w:eastAsia="仿宋"/>
                <w:b/>
                <w:bCs/>
                <w:color w:val="000000"/>
                <w:szCs w:val="21"/>
              </w:rPr>
            </w:pPr>
          </w:p>
        </w:tc>
        <w:tc>
          <w:tcPr>
            <w:tcW w:w="4961" w:type="dxa"/>
            <w:gridSpan w:val="2"/>
            <w:tcBorders>
              <w:top w:val="single" w:color="auto" w:sz="12" w:space="0"/>
              <w:bottom w:val="single" w:color="auto" w:sz="4"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巡游车企业（家）</w:t>
            </w:r>
          </w:p>
        </w:tc>
        <w:tc>
          <w:tcPr>
            <w:tcW w:w="1182" w:type="dxa"/>
            <w:tcBorders>
              <w:top w:val="single" w:color="auto" w:sz="12" w:space="0"/>
              <w:bottom w:val="single" w:color="auto" w:sz="4"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1424" w:type="dxa"/>
            <w:tcBorders>
              <w:top w:val="single" w:color="auto" w:sz="12" w:space="0"/>
              <w:bottom w:val="single" w:color="auto" w:sz="4"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3</w:t>
            </w:r>
          </w:p>
        </w:tc>
        <w:tc>
          <w:tcPr>
            <w:tcW w:w="979" w:type="dxa"/>
            <w:tcBorders>
              <w:top w:val="single" w:color="auto" w:sz="12" w:space="0"/>
              <w:bottom w:val="single" w:color="auto" w:sz="4" w:space="0"/>
            </w:tcBorders>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4" w:space="0"/>
              <w:bottom w:val="single" w:color="auto" w:sz="4"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巡游车（辆）</w:t>
            </w:r>
          </w:p>
        </w:tc>
        <w:tc>
          <w:tcPr>
            <w:tcW w:w="1182" w:type="dxa"/>
            <w:tcBorders>
              <w:top w:val="single" w:color="auto" w:sz="4" w:space="0"/>
              <w:bottom w:val="single" w:color="auto" w:sz="4"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1424" w:type="dxa"/>
            <w:tcBorders>
              <w:top w:val="single" w:color="auto" w:sz="4" w:space="0"/>
              <w:bottom w:val="single" w:color="auto" w:sz="4"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87</w:t>
            </w:r>
          </w:p>
        </w:tc>
        <w:tc>
          <w:tcPr>
            <w:tcW w:w="979" w:type="dxa"/>
            <w:tcBorders>
              <w:top w:val="single" w:color="auto" w:sz="4" w:space="0"/>
              <w:bottom w:val="single" w:color="auto" w:sz="4" w:space="0"/>
            </w:tcBorders>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noWrap w:val="0"/>
            <w:vAlign w:val="center"/>
          </w:tcPr>
          <w:p>
            <w:pPr>
              <w:snapToGrid w:val="0"/>
              <w:jc w:val="center"/>
              <w:rPr>
                <w:rFonts w:hint="eastAsia" w:ascii="仿宋" w:hAnsi="仿宋" w:eastAsia="仿宋"/>
                <w:b/>
                <w:bCs/>
                <w:color w:val="000000"/>
                <w:szCs w:val="21"/>
              </w:rPr>
            </w:pPr>
          </w:p>
        </w:tc>
        <w:tc>
          <w:tcPr>
            <w:tcW w:w="719" w:type="dxa"/>
            <w:tcBorders>
              <w:top w:val="single" w:color="auto" w:sz="4" w:space="0"/>
              <w:bottom w:val="single" w:color="auto" w:sz="4"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其中</w:t>
            </w:r>
          </w:p>
        </w:tc>
        <w:tc>
          <w:tcPr>
            <w:tcW w:w="4242" w:type="dxa"/>
            <w:tcBorders>
              <w:top w:val="single" w:color="auto" w:sz="4" w:space="0"/>
              <w:bottom w:val="single" w:color="auto" w:sz="4"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新能源巡游车（辆）</w:t>
            </w:r>
          </w:p>
        </w:tc>
        <w:tc>
          <w:tcPr>
            <w:tcW w:w="1182" w:type="dxa"/>
            <w:tcBorders>
              <w:top w:val="single" w:color="auto" w:sz="4" w:space="0"/>
              <w:bottom w:val="single" w:color="auto" w:sz="4"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自选指标</w:t>
            </w:r>
          </w:p>
        </w:tc>
        <w:tc>
          <w:tcPr>
            <w:tcW w:w="1424" w:type="dxa"/>
            <w:tcBorders>
              <w:top w:val="single" w:color="auto" w:sz="4" w:space="0"/>
              <w:bottom w:val="single" w:color="auto" w:sz="4"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57</w:t>
            </w:r>
          </w:p>
        </w:tc>
        <w:tc>
          <w:tcPr>
            <w:tcW w:w="979" w:type="dxa"/>
            <w:tcBorders>
              <w:top w:val="single" w:color="auto" w:sz="4" w:space="0"/>
              <w:bottom w:val="single" w:color="auto" w:sz="4" w:space="0"/>
            </w:tcBorders>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4" w:space="0"/>
              <w:bottom w:val="single" w:color="auto" w:sz="4"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巡游车驾驶员（人）</w:t>
            </w:r>
          </w:p>
        </w:tc>
        <w:tc>
          <w:tcPr>
            <w:tcW w:w="1182" w:type="dxa"/>
            <w:tcBorders>
              <w:top w:val="single" w:color="auto" w:sz="4" w:space="0"/>
              <w:bottom w:val="single" w:color="auto" w:sz="4"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1424" w:type="dxa"/>
            <w:tcBorders>
              <w:top w:val="single" w:color="auto" w:sz="4" w:space="0"/>
              <w:bottom w:val="single" w:color="auto" w:sz="4"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85</w:t>
            </w:r>
          </w:p>
        </w:tc>
        <w:tc>
          <w:tcPr>
            <w:tcW w:w="979" w:type="dxa"/>
            <w:tcBorders>
              <w:top w:val="single" w:color="auto" w:sz="4" w:space="0"/>
              <w:bottom w:val="single" w:color="auto" w:sz="4" w:space="0"/>
            </w:tcBorders>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4" w:space="0"/>
              <w:bottom w:val="single" w:color="auto" w:sz="4"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网约车平台公司（家）</w:t>
            </w:r>
          </w:p>
        </w:tc>
        <w:tc>
          <w:tcPr>
            <w:tcW w:w="1182" w:type="dxa"/>
            <w:tcBorders>
              <w:top w:val="single" w:color="auto" w:sz="4" w:space="0"/>
              <w:bottom w:val="single" w:color="auto" w:sz="4"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1424" w:type="dxa"/>
            <w:tcBorders>
              <w:top w:val="single" w:color="auto" w:sz="4" w:space="0"/>
              <w:bottom w:val="single" w:color="auto" w:sz="4"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3</w:t>
            </w:r>
          </w:p>
        </w:tc>
        <w:tc>
          <w:tcPr>
            <w:tcW w:w="979" w:type="dxa"/>
            <w:tcBorders>
              <w:top w:val="single" w:color="auto" w:sz="4" w:space="0"/>
              <w:bottom w:val="single" w:color="auto" w:sz="4" w:space="0"/>
            </w:tcBorders>
            <w:noWrap w:val="0"/>
            <w:vAlign w:val="center"/>
          </w:tcPr>
          <w:p>
            <w:pPr>
              <w:snapToGrid w:val="0"/>
              <w:jc w:val="center"/>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网约车（辆）</w:t>
            </w:r>
          </w:p>
        </w:tc>
        <w:tc>
          <w:tcPr>
            <w:tcW w:w="1182" w:type="dxa"/>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1424" w:type="dxa"/>
            <w:tcBorders>
              <w:top w:val="single" w:color="auto" w:sz="4" w:space="0"/>
              <w:bottom w:val="single" w:color="auto" w:sz="4" w:space="0"/>
            </w:tcBorders>
            <w:shd w:val="clear" w:color="auto" w:fill="FFFFFF"/>
            <w:noWrap w:val="0"/>
            <w:vAlign w:val="center"/>
          </w:tcPr>
          <w:p>
            <w:pPr>
              <w:snapToGrid w:val="0"/>
              <w:jc w:val="center"/>
              <w:rPr>
                <w:rFonts w:hint="eastAsia" w:ascii="仿宋" w:hAnsi="仿宋" w:eastAsia="仿宋"/>
                <w:b/>
                <w:bCs/>
                <w:color w:val="000000"/>
                <w:szCs w:val="21"/>
                <w:lang w:val="en-US" w:eastAsia="zh-CN"/>
              </w:rPr>
            </w:pPr>
            <w:r>
              <w:rPr>
                <w:rFonts w:hint="eastAsia" w:ascii="仿宋" w:hAnsi="仿宋" w:eastAsia="仿宋"/>
                <w:b/>
                <w:bCs/>
                <w:color w:val="000000"/>
                <w:szCs w:val="21"/>
                <w:lang w:val="en-US" w:eastAsia="zh-CN"/>
              </w:rPr>
              <w:t>9</w:t>
            </w:r>
          </w:p>
        </w:tc>
        <w:tc>
          <w:tcPr>
            <w:tcW w:w="979" w:type="dxa"/>
            <w:tcBorders>
              <w:top w:val="single" w:color="auto" w:sz="4" w:space="0"/>
              <w:bottom w:val="single" w:color="auto" w:sz="4" w:space="0"/>
            </w:tcBorders>
            <w:shd w:val="clear" w:color="auto" w:fill="FFFFFF"/>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noWrap w:val="0"/>
            <w:vAlign w:val="center"/>
          </w:tcPr>
          <w:p>
            <w:pPr>
              <w:snapToGrid w:val="0"/>
              <w:jc w:val="center"/>
              <w:rPr>
                <w:rFonts w:hint="eastAsia" w:ascii="仿宋" w:hAnsi="仿宋" w:eastAsia="仿宋"/>
                <w:b/>
                <w:bCs/>
                <w:color w:val="000000"/>
                <w:szCs w:val="21"/>
              </w:rPr>
            </w:pPr>
          </w:p>
        </w:tc>
        <w:tc>
          <w:tcPr>
            <w:tcW w:w="719" w:type="dxa"/>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其中</w:t>
            </w:r>
          </w:p>
        </w:tc>
        <w:tc>
          <w:tcPr>
            <w:tcW w:w="4242" w:type="dxa"/>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新能源网约车（辆）</w:t>
            </w:r>
          </w:p>
        </w:tc>
        <w:tc>
          <w:tcPr>
            <w:tcW w:w="1182" w:type="dxa"/>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自选指标</w:t>
            </w:r>
          </w:p>
        </w:tc>
        <w:tc>
          <w:tcPr>
            <w:tcW w:w="1424" w:type="dxa"/>
            <w:tcBorders>
              <w:top w:val="single" w:color="auto" w:sz="4" w:space="0"/>
              <w:bottom w:val="single" w:color="auto" w:sz="4" w:space="0"/>
            </w:tcBorders>
            <w:shd w:val="clear" w:color="auto" w:fill="FFFFFF"/>
            <w:noWrap w:val="0"/>
            <w:vAlign w:val="center"/>
          </w:tcPr>
          <w:p>
            <w:pPr>
              <w:snapToGrid w:val="0"/>
              <w:jc w:val="center"/>
              <w:rPr>
                <w:rFonts w:hint="eastAsia" w:ascii="仿宋" w:hAnsi="仿宋" w:eastAsia="仿宋"/>
                <w:b/>
                <w:bCs/>
                <w:color w:val="000000"/>
                <w:szCs w:val="21"/>
                <w:lang w:val="en-US" w:eastAsia="zh-CN"/>
              </w:rPr>
            </w:pPr>
            <w:r>
              <w:rPr>
                <w:rFonts w:hint="eastAsia" w:ascii="仿宋" w:hAnsi="仿宋" w:eastAsia="仿宋"/>
                <w:b/>
                <w:bCs/>
                <w:color w:val="000000"/>
                <w:szCs w:val="21"/>
                <w:lang w:val="en-US" w:eastAsia="zh-CN"/>
              </w:rPr>
              <w:t>8</w:t>
            </w:r>
          </w:p>
        </w:tc>
        <w:tc>
          <w:tcPr>
            <w:tcW w:w="979" w:type="dxa"/>
            <w:tcBorders>
              <w:top w:val="single" w:color="auto" w:sz="4" w:space="0"/>
              <w:bottom w:val="single" w:color="auto" w:sz="4" w:space="0"/>
            </w:tcBorders>
            <w:shd w:val="clear" w:color="auto" w:fill="FFFFFF"/>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网约车驾驶员（人）</w:t>
            </w:r>
          </w:p>
        </w:tc>
        <w:tc>
          <w:tcPr>
            <w:tcW w:w="1182" w:type="dxa"/>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1424" w:type="dxa"/>
            <w:tcBorders>
              <w:top w:val="single" w:color="auto" w:sz="4" w:space="0"/>
              <w:bottom w:val="single" w:color="auto" w:sz="4" w:space="0"/>
            </w:tcBorders>
            <w:shd w:val="clear" w:color="auto" w:fill="FFFFFF"/>
            <w:noWrap w:val="0"/>
            <w:vAlign w:val="center"/>
          </w:tcPr>
          <w:p>
            <w:pPr>
              <w:snapToGrid w:val="0"/>
              <w:jc w:val="center"/>
              <w:rPr>
                <w:rFonts w:hint="eastAsia" w:ascii="仿宋" w:hAnsi="仿宋" w:eastAsia="仿宋"/>
                <w:b/>
                <w:bCs/>
                <w:color w:val="000000"/>
                <w:szCs w:val="21"/>
                <w:lang w:val="en-US" w:eastAsia="zh-CN"/>
              </w:rPr>
            </w:pPr>
            <w:r>
              <w:rPr>
                <w:rFonts w:hint="eastAsia" w:ascii="仿宋" w:hAnsi="仿宋" w:eastAsia="仿宋"/>
                <w:b/>
                <w:bCs/>
                <w:color w:val="000000"/>
                <w:szCs w:val="21"/>
                <w:lang w:val="en-US" w:eastAsia="zh-CN"/>
              </w:rPr>
              <w:t>9</w:t>
            </w:r>
          </w:p>
        </w:tc>
        <w:tc>
          <w:tcPr>
            <w:tcW w:w="979" w:type="dxa"/>
            <w:tcBorders>
              <w:top w:val="single" w:color="auto" w:sz="4" w:space="0"/>
              <w:bottom w:val="single" w:color="auto" w:sz="4" w:space="0"/>
            </w:tcBorders>
            <w:shd w:val="clear" w:color="auto" w:fill="FFFFFF"/>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巡游车增减数量（±辆）</w:t>
            </w:r>
          </w:p>
        </w:tc>
        <w:tc>
          <w:tcPr>
            <w:tcW w:w="1182" w:type="dxa"/>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1424" w:type="dxa"/>
            <w:tcBorders>
              <w:top w:val="single" w:color="auto" w:sz="4" w:space="0"/>
              <w:bottom w:val="single" w:color="auto" w:sz="4" w:space="0"/>
            </w:tcBorders>
            <w:shd w:val="clear" w:color="auto" w:fill="FFFFFF"/>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-6</w:t>
            </w:r>
          </w:p>
        </w:tc>
        <w:tc>
          <w:tcPr>
            <w:tcW w:w="979" w:type="dxa"/>
            <w:tcBorders>
              <w:top w:val="single" w:color="auto" w:sz="4" w:space="0"/>
              <w:bottom w:val="single" w:color="auto" w:sz="4" w:space="0"/>
            </w:tcBorders>
            <w:shd w:val="clear" w:color="auto" w:fill="FFFFFF"/>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网约车增减数量（±辆）</w:t>
            </w:r>
          </w:p>
        </w:tc>
        <w:tc>
          <w:tcPr>
            <w:tcW w:w="1182" w:type="dxa"/>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1424" w:type="dxa"/>
            <w:tcBorders>
              <w:top w:val="single" w:color="auto" w:sz="4" w:space="0"/>
              <w:bottom w:val="single" w:color="auto" w:sz="4" w:space="0"/>
            </w:tcBorders>
            <w:shd w:val="clear" w:color="auto" w:fill="FFFFFF"/>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0</w:t>
            </w:r>
          </w:p>
        </w:tc>
        <w:tc>
          <w:tcPr>
            <w:tcW w:w="979" w:type="dxa"/>
            <w:tcBorders>
              <w:top w:val="single" w:color="auto" w:sz="4" w:space="0"/>
              <w:bottom w:val="single" w:color="auto" w:sz="4" w:space="0"/>
            </w:tcBorders>
            <w:shd w:val="clear" w:color="auto" w:fill="FFFFFF"/>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网约车驾驶员增减数量（±人）</w:t>
            </w:r>
          </w:p>
        </w:tc>
        <w:tc>
          <w:tcPr>
            <w:tcW w:w="1182" w:type="dxa"/>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1424" w:type="dxa"/>
            <w:tcBorders>
              <w:top w:val="single" w:color="auto" w:sz="4" w:space="0"/>
              <w:bottom w:val="single" w:color="auto" w:sz="4" w:space="0"/>
            </w:tcBorders>
            <w:shd w:val="clear" w:color="auto" w:fill="FFFFFF"/>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0</w:t>
            </w:r>
          </w:p>
        </w:tc>
        <w:tc>
          <w:tcPr>
            <w:tcW w:w="979" w:type="dxa"/>
            <w:tcBorders>
              <w:top w:val="single" w:color="auto" w:sz="4" w:space="0"/>
              <w:bottom w:val="single" w:color="auto" w:sz="4" w:space="0"/>
            </w:tcBorders>
            <w:shd w:val="clear" w:color="auto" w:fill="FFFFFF"/>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61" w:type="dxa"/>
            <w:vMerge w:val="continue"/>
            <w:tcBorders>
              <w:bottom w:val="single" w:color="auto" w:sz="12"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4" w:space="0"/>
              <w:bottom w:val="single" w:color="auto" w:sz="12"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出租汽车万人拥有量（辆）</w:t>
            </w:r>
          </w:p>
        </w:tc>
        <w:tc>
          <w:tcPr>
            <w:tcW w:w="1182" w:type="dxa"/>
            <w:tcBorders>
              <w:top w:val="single" w:color="auto" w:sz="4" w:space="0"/>
              <w:bottom w:val="single" w:color="auto" w:sz="12"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自选指标</w:t>
            </w:r>
          </w:p>
        </w:tc>
        <w:tc>
          <w:tcPr>
            <w:tcW w:w="1424" w:type="dxa"/>
            <w:tcBorders>
              <w:top w:val="single" w:color="auto" w:sz="4" w:space="0"/>
              <w:bottom w:val="single" w:color="auto" w:sz="12" w:space="0"/>
            </w:tcBorders>
            <w:shd w:val="clear" w:color="auto" w:fill="FFFFFF"/>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2.23</w:t>
            </w:r>
          </w:p>
        </w:tc>
        <w:tc>
          <w:tcPr>
            <w:tcW w:w="979" w:type="dxa"/>
            <w:tcBorders>
              <w:top w:val="single" w:color="auto" w:sz="4" w:space="0"/>
              <w:bottom w:val="single" w:color="auto" w:sz="12" w:space="0"/>
            </w:tcBorders>
            <w:shd w:val="clear" w:color="auto" w:fill="FFFFFF"/>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1" w:type="dxa"/>
            <w:vMerge w:val="restart"/>
            <w:tcBorders>
              <w:top w:val="single" w:color="auto" w:sz="12" w:space="0"/>
              <w:right w:val="single" w:color="auto" w:sz="6" w:space="0"/>
            </w:tcBorders>
            <w:shd w:val="clear" w:color="auto" w:fill="FFFFFF"/>
            <w:noWrap w:val="0"/>
            <w:vAlign w:val="center"/>
          </w:tcPr>
          <w:p>
            <w:pPr>
              <w:snapToGrid w:val="0"/>
              <w:jc w:val="center"/>
              <w:rPr>
                <w:rFonts w:hint="eastAsia" w:ascii="仿宋" w:hAnsi="仿宋" w:eastAsia="仿宋"/>
                <w:b/>
                <w:bCs/>
                <w:color w:val="000000"/>
                <w:szCs w:val="21"/>
              </w:rPr>
            </w:pPr>
            <w:r>
              <w:rPr>
                <w:rFonts w:hint="eastAsia" w:ascii="仿宋" w:hAnsi="仿宋" w:eastAsia="仿宋"/>
                <w:b/>
                <w:bCs/>
                <w:color w:val="000000"/>
                <w:szCs w:val="21"/>
              </w:rPr>
              <w:t>市场</w:t>
            </w:r>
          </w:p>
          <w:p>
            <w:pPr>
              <w:snapToGrid w:val="0"/>
              <w:jc w:val="center"/>
              <w:rPr>
                <w:rFonts w:hint="eastAsia" w:ascii="仿宋" w:hAnsi="仿宋" w:eastAsia="仿宋"/>
                <w:b/>
                <w:bCs/>
                <w:color w:val="000000"/>
                <w:szCs w:val="21"/>
              </w:rPr>
            </w:pPr>
            <w:r>
              <w:rPr>
                <w:rFonts w:hint="eastAsia" w:ascii="仿宋" w:hAnsi="仿宋" w:eastAsia="仿宋"/>
                <w:b/>
                <w:bCs/>
                <w:color w:val="000000"/>
                <w:szCs w:val="21"/>
              </w:rPr>
              <w:t>运营</w:t>
            </w:r>
          </w:p>
        </w:tc>
        <w:tc>
          <w:tcPr>
            <w:tcW w:w="4961" w:type="dxa"/>
            <w:gridSpan w:val="2"/>
            <w:tcBorders>
              <w:top w:val="single" w:color="auto" w:sz="12"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巡游车单车日均载客次数（次）</w:t>
            </w:r>
          </w:p>
        </w:tc>
        <w:tc>
          <w:tcPr>
            <w:tcW w:w="1182" w:type="dxa"/>
            <w:tcBorders>
              <w:top w:val="single" w:color="auto" w:sz="12"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1424" w:type="dxa"/>
            <w:tcBorders>
              <w:top w:val="single" w:color="auto" w:sz="12"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23.33</w:t>
            </w:r>
          </w:p>
        </w:tc>
        <w:tc>
          <w:tcPr>
            <w:tcW w:w="979" w:type="dxa"/>
            <w:tcBorders>
              <w:top w:val="single" w:color="auto" w:sz="12"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巡游车平均出车率（%）</w:t>
            </w:r>
          </w:p>
        </w:tc>
        <w:tc>
          <w:tcPr>
            <w:tcW w:w="118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142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81.67</w:t>
            </w:r>
          </w:p>
        </w:tc>
        <w:tc>
          <w:tcPr>
            <w:tcW w:w="97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巡游车单车日均运营里程（公里）</w:t>
            </w:r>
          </w:p>
        </w:tc>
        <w:tc>
          <w:tcPr>
            <w:tcW w:w="118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142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323.33</w:t>
            </w:r>
          </w:p>
        </w:tc>
        <w:tc>
          <w:tcPr>
            <w:tcW w:w="97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巡游车单车日均载客里程（公里）</w:t>
            </w:r>
          </w:p>
        </w:tc>
        <w:tc>
          <w:tcPr>
            <w:tcW w:w="118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自选指标</w:t>
            </w:r>
          </w:p>
        </w:tc>
        <w:tc>
          <w:tcPr>
            <w:tcW w:w="142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223.33</w:t>
            </w:r>
          </w:p>
        </w:tc>
        <w:tc>
          <w:tcPr>
            <w:tcW w:w="97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巡游车单车日均营收（元）</w:t>
            </w:r>
          </w:p>
        </w:tc>
        <w:tc>
          <w:tcPr>
            <w:tcW w:w="118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142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356.67</w:t>
            </w:r>
          </w:p>
        </w:tc>
        <w:tc>
          <w:tcPr>
            <w:tcW w:w="97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巡游车驾驶员日均工作小时（小时）</w:t>
            </w:r>
          </w:p>
        </w:tc>
        <w:tc>
          <w:tcPr>
            <w:tcW w:w="118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自选指标</w:t>
            </w:r>
          </w:p>
        </w:tc>
        <w:tc>
          <w:tcPr>
            <w:tcW w:w="142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10.67</w:t>
            </w:r>
          </w:p>
        </w:tc>
        <w:tc>
          <w:tcPr>
            <w:tcW w:w="97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巡游车驾驶员人均月收入（元）</w:t>
            </w:r>
          </w:p>
        </w:tc>
        <w:tc>
          <w:tcPr>
            <w:tcW w:w="118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自选指标</w:t>
            </w:r>
          </w:p>
        </w:tc>
        <w:tc>
          <w:tcPr>
            <w:tcW w:w="142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4833.33</w:t>
            </w:r>
          </w:p>
        </w:tc>
        <w:tc>
          <w:tcPr>
            <w:tcW w:w="97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网约车单车日均订单（单）</w:t>
            </w:r>
          </w:p>
        </w:tc>
        <w:tc>
          <w:tcPr>
            <w:tcW w:w="118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142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lang w:val="en-US" w:eastAsia="zh-CN"/>
              </w:rPr>
            </w:pPr>
            <w:r>
              <w:rPr>
                <w:rFonts w:hint="eastAsia" w:ascii="仿宋" w:hAnsi="仿宋" w:eastAsia="仿宋"/>
                <w:b/>
                <w:bCs/>
                <w:color w:val="000000"/>
                <w:szCs w:val="21"/>
                <w:lang w:val="en-US" w:eastAsia="zh-CN"/>
              </w:rPr>
              <w:t>6</w:t>
            </w:r>
          </w:p>
        </w:tc>
        <w:tc>
          <w:tcPr>
            <w:tcW w:w="97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719"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其中</w:t>
            </w:r>
          </w:p>
        </w:tc>
        <w:tc>
          <w:tcPr>
            <w:tcW w:w="424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s="仿宋"/>
                <w:color w:val="000000"/>
                <w:szCs w:val="21"/>
              </w:rPr>
              <w:t>运距&lt;10</w:t>
            </w:r>
            <w:r>
              <w:rPr>
                <w:rFonts w:ascii="仿宋" w:hAnsi="仿宋" w:eastAsia="仿宋"/>
                <w:color w:val="000000"/>
                <w:szCs w:val="21"/>
              </w:rPr>
              <w:t>公里</w:t>
            </w:r>
            <w:r>
              <w:rPr>
                <w:rFonts w:hint="eastAsia" w:ascii="仿宋" w:hAnsi="仿宋" w:eastAsia="仿宋"/>
                <w:color w:val="000000"/>
                <w:szCs w:val="21"/>
              </w:rPr>
              <w:t>的</w:t>
            </w:r>
            <w:r>
              <w:rPr>
                <w:rFonts w:ascii="仿宋" w:hAnsi="仿宋" w:eastAsia="仿宋"/>
                <w:color w:val="000000"/>
                <w:szCs w:val="21"/>
              </w:rPr>
              <w:t>日均订单数（单）</w:t>
            </w:r>
          </w:p>
        </w:tc>
        <w:tc>
          <w:tcPr>
            <w:tcW w:w="118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142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lang w:val="en-US" w:eastAsia="zh-CN"/>
              </w:rPr>
            </w:pPr>
            <w:r>
              <w:rPr>
                <w:rFonts w:hint="eastAsia" w:ascii="仿宋" w:hAnsi="仿宋" w:eastAsia="仿宋"/>
                <w:b/>
                <w:bCs/>
                <w:color w:val="000000"/>
                <w:szCs w:val="21"/>
                <w:lang w:val="en-US" w:eastAsia="zh-CN"/>
              </w:rPr>
              <w:t>2</w:t>
            </w:r>
          </w:p>
        </w:tc>
        <w:tc>
          <w:tcPr>
            <w:tcW w:w="97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noWrap w:val="0"/>
            <w:vAlign w:val="center"/>
          </w:tcPr>
          <w:p>
            <w:pPr>
              <w:snapToGrid w:val="0"/>
              <w:jc w:val="center"/>
              <w:rPr>
                <w:color w:val="000000"/>
                <w:szCs w:val="21"/>
              </w:rPr>
            </w:pPr>
          </w:p>
        </w:tc>
        <w:tc>
          <w:tcPr>
            <w:tcW w:w="719" w:type="dxa"/>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p>
        </w:tc>
        <w:tc>
          <w:tcPr>
            <w:tcW w:w="424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s="仿宋"/>
                <w:color w:val="000000"/>
                <w:szCs w:val="21"/>
              </w:rPr>
              <w:t>运距</w:t>
            </w:r>
            <w:r>
              <w:rPr>
                <w:rFonts w:hint="eastAsia" w:ascii="仿宋" w:hAnsi="仿宋" w:eastAsia="仿宋"/>
                <w:color w:val="000000"/>
                <w:szCs w:val="21"/>
              </w:rPr>
              <w:t>≥10</w:t>
            </w:r>
            <w:r>
              <w:rPr>
                <w:rFonts w:ascii="仿宋" w:hAnsi="仿宋" w:eastAsia="仿宋"/>
                <w:color w:val="000000"/>
                <w:szCs w:val="21"/>
              </w:rPr>
              <w:t>公里</w:t>
            </w:r>
            <w:r>
              <w:rPr>
                <w:rFonts w:hint="eastAsia" w:ascii="仿宋" w:hAnsi="仿宋" w:eastAsia="仿宋"/>
                <w:color w:val="000000"/>
                <w:szCs w:val="21"/>
              </w:rPr>
              <w:t>的</w:t>
            </w:r>
            <w:r>
              <w:rPr>
                <w:rFonts w:ascii="仿宋" w:hAnsi="仿宋" w:eastAsia="仿宋"/>
                <w:color w:val="000000"/>
                <w:szCs w:val="21"/>
              </w:rPr>
              <w:t>日均订单数（单）</w:t>
            </w:r>
          </w:p>
        </w:tc>
        <w:tc>
          <w:tcPr>
            <w:tcW w:w="118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142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lang w:val="en-US" w:eastAsia="zh-CN"/>
              </w:rPr>
            </w:pPr>
            <w:r>
              <w:rPr>
                <w:rFonts w:hint="eastAsia" w:ascii="仿宋" w:hAnsi="仿宋" w:eastAsia="仿宋"/>
                <w:b/>
                <w:bCs/>
                <w:color w:val="000000"/>
                <w:szCs w:val="21"/>
                <w:lang w:val="en-US" w:eastAsia="zh-CN"/>
              </w:rPr>
              <w:t>4</w:t>
            </w:r>
          </w:p>
        </w:tc>
        <w:tc>
          <w:tcPr>
            <w:tcW w:w="97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noWrap w:val="0"/>
            <w:vAlign w:val="center"/>
          </w:tcPr>
          <w:p>
            <w:pPr>
              <w:snapToGrid w:val="0"/>
              <w:jc w:val="center"/>
              <w:rPr>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日均订单</w:t>
            </w:r>
            <w:r>
              <w:rPr>
                <w:rFonts w:hint="eastAsia" w:ascii="仿宋" w:hAnsi="仿宋" w:eastAsia="仿宋" w:cs="仿宋"/>
                <w:color w:val="000000"/>
                <w:szCs w:val="21"/>
              </w:rPr>
              <w:t>&lt;10</w:t>
            </w:r>
            <w:r>
              <w:rPr>
                <w:rFonts w:hint="eastAsia" w:ascii="仿宋" w:hAnsi="仿宋" w:eastAsia="仿宋"/>
                <w:color w:val="000000"/>
                <w:szCs w:val="21"/>
              </w:rPr>
              <w:t>单的网约车（辆）</w:t>
            </w:r>
          </w:p>
        </w:tc>
        <w:tc>
          <w:tcPr>
            <w:tcW w:w="118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142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3</w:t>
            </w:r>
          </w:p>
        </w:tc>
        <w:tc>
          <w:tcPr>
            <w:tcW w:w="97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noWrap w:val="0"/>
            <w:vAlign w:val="center"/>
          </w:tcPr>
          <w:p>
            <w:pPr>
              <w:snapToGrid w:val="0"/>
              <w:jc w:val="center"/>
              <w:rPr>
                <w:color w:val="000000"/>
                <w:szCs w:val="21"/>
              </w:rPr>
            </w:pPr>
          </w:p>
        </w:tc>
        <w:tc>
          <w:tcPr>
            <w:tcW w:w="496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日均订单≥10单的网约车（辆）</w:t>
            </w:r>
          </w:p>
        </w:tc>
        <w:tc>
          <w:tcPr>
            <w:tcW w:w="118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142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lang w:val="en-US" w:eastAsia="zh-CN"/>
              </w:rPr>
            </w:pPr>
            <w:r>
              <w:rPr>
                <w:rFonts w:hint="eastAsia" w:ascii="仿宋" w:hAnsi="仿宋" w:eastAsia="仿宋"/>
                <w:b/>
                <w:bCs/>
                <w:color w:val="000000"/>
                <w:szCs w:val="21"/>
                <w:lang w:val="en-US" w:eastAsia="zh-CN"/>
              </w:rPr>
              <w:t>6</w:t>
            </w:r>
          </w:p>
        </w:tc>
        <w:tc>
          <w:tcPr>
            <w:tcW w:w="97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noWrap w:val="0"/>
            <w:vAlign w:val="center"/>
          </w:tcPr>
          <w:p>
            <w:pPr>
              <w:snapToGrid w:val="0"/>
              <w:jc w:val="center"/>
              <w:rPr>
                <w:color w:val="000000"/>
                <w:szCs w:val="21"/>
              </w:rPr>
            </w:pPr>
          </w:p>
        </w:tc>
        <w:tc>
          <w:tcPr>
            <w:tcW w:w="719"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r>
              <w:rPr>
                <w:rFonts w:hint="eastAsia" w:ascii="仿宋" w:hAnsi="仿宋" w:eastAsia="仿宋"/>
                <w:color w:val="000000"/>
                <w:szCs w:val="21"/>
              </w:rPr>
              <w:t>其中</w:t>
            </w:r>
          </w:p>
        </w:tc>
        <w:tc>
          <w:tcPr>
            <w:tcW w:w="424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单车日均运营里程（公里）</w:t>
            </w:r>
          </w:p>
        </w:tc>
        <w:tc>
          <w:tcPr>
            <w:tcW w:w="118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142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55</w:t>
            </w:r>
          </w:p>
        </w:tc>
        <w:tc>
          <w:tcPr>
            <w:tcW w:w="97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noWrap w:val="0"/>
            <w:vAlign w:val="center"/>
          </w:tcPr>
          <w:p>
            <w:pPr>
              <w:snapToGrid w:val="0"/>
              <w:jc w:val="center"/>
              <w:rPr>
                <w:color w:val="000000"/>
                <w:szCs w:val="21"/>
              </w:rPr>
            </w:pPr>
          </w:p>
        </w:tc>
        <w:tc>
          <w:tcPr>
            <w:tcW w:w="719" w:type="dxa"/>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p>
        </w:tc>
        <w:tc>
          <w:tcPr>
            <w:tcW w:w="424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单车日均营收（元）</w:t>
            </w:r>
          </w:p>
        </w:tc>
        <w:tc>
          <w:tcPr>
            <w:tcW w:w="118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142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180</w:t>
            </w:r>
          </w:p>
        </w:tc>
        <w:tc>
          <w:tcPr>
            <w:tcW w:w="97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auto" w:sz="6" w:space="0"/>
            </w:tcBorders>
            <w:shd w:val="clear" w:color="auto" w:fill="FFFFFF"/>
            <w:noWrap w:val="0"/>
            <w:vAlign w:val="center"/>
          </w:tcPr>
          <w:p>
            <w:pPr>
              <w:snapToGrid w:val="0"/>
              <w:jc w:val="center"/>
              <w:rPr>
                <w:color w:val="000000"/>
                <w:szCs w:val="21"/>
              </w:rPr>
            </w:pPr>
          </w:p>
        </w:tc>
        <w:tc>
          <w:tcPr>
            <w:tcW w:w="719" w:type="dxa"/>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p>
        </w:tc>
        <w:tc>
          <w:tcPr>
            <w:tcW w:w="424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Arial" w:hAnsi="Arial" w:eastAsia="仿宋" w:cs="Arial"/>
                <w:color w:val="000000"/>
                <w:szCs w:val="21"/>
              </w:rPr>
            </w:pPr>
            <w:r>
              <w:rPr>
                <w:rFonts w:hint="eastAsia" w:ascii="仿宋" w:hAnsi="仿宋" w:eastAsia="仿宋"/>
                <w:color w:val="000000"/>
                <w:szCs w:val="21"/>
              </w:rPr>
              <w:t>单车日均在线时长（小时）</w:t>
            </w:r>
          </w:p>
        </w:tc>
        <w:tc>
          <w:tcPr>
            <w:tcW w:w="118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自选指标</w:t>
            </w:r>
          </w:p>
        </w:tc>
        <w:tc>
          <w:tcPr>
            <w:tcW w:w="1424"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8</w:t>
            </w:r>
          </w:p>
        </w:tc>
        <w:tc>
          <w:tcPr>
            <w:tcW w:w="979"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bottom w:val="single" w:color="auto" w:sz="12" w:space="0"/>
              <w:right w:val="single" w:color="auto"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auto" w:sz="6" w:space="0"/>
              <w:left w:val="single" w:color="auto" w:sz="6" w:space="0"/>
              <w:bottom w:val="single" w:color="auto" w:sz="12"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网约车驾驶员人均月收入（元）</w:t>
            </w:r>
          </w:p>
        </w:tc>
        <w:tc>
          <w:tcPr>
            <w:tcW w:w="1182" w:type="dxa"/>
            <w:tcBorders>
              <w:top w:val="single" w:color="auto" w:sz="6" w:space="0"/>
              <w:left w:val="single" w:color="auto" w:sz="6" w:space="0"/>
              <w:bottom w:val="single" w:color="auto" w:sz="12" w:space="0"/>
              <w:right w:val="single" w:color="auto" w:sz="6" w:space="0"/>
            </w:tcBorders>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自选指标</w:t>
            </w:r>
          </w:p>
        </w:tc>
        <w:tc>
          <w:tcPr>
            <w:tcW w:w="1424" w:type="dxa"/>
            <w:tcBorders>
              <w:top w:val="single" w:color="auto" w:sz="6" w:space="0"/>
              <w:left w:val="single" w:color="auto" w:sz="6" w:space="0"/>
              <w:bottom w:val="single" w:color="auto" w:sz="12" w:space="0"/>
              <w:right w:val="single" w:color="auto" w:sz="6" w:space="0"/>
            </w:tcBorders>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3000</w:t>
            </w:r>
          </w:p>
        </w:tc>
        <w:tc>
          <w:tcPr>
            <w:tcW w:w="979" w:type="dxa"/>
            <w:tcBorders>
              <w:top w:val="single" w:color="auto" w:sz="6" w:space="0"/>
              <w:left w:val="single" w:color="auto" w:sz="6" w:space="0"/>
              <w:bottom w:val="single" w:color="auto" w:sz="12" w:space="0"/>
              <w:right w:val="single" w:color="auto" w:sz="6" w:space="0"/>
            </w:tcBorders>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61" w:type="dxa"/>
            <w:vMerge w:val="restart"/>
            <w:tcBorders>
              <w:top w:val="single" w:color="auto" w:sz="12" w:space="0"/>
              <w:right w:val="single" w:color="000000" w:sz="6" w:space="0"/>
            </w:tcBorders>
            <w:shd w:val="clear" w:color="auto" w:fill="FFFFFF"/>
            <w:noWrap w:val="0"/>
            <w:vAlign w:val="center"/>
          </w:tcPr>
          <w:p>
            <w:pPr>
              <w:snapToGrid w:val="0"/>
              <w:jc w:val="center"/>
              <w:rPr>
                <w:rFonts w:hint="eastAsia" w:ascii="仿宋" w:hAnsi="仿宋" w:eastAsia="仿宋"/>
                <w:b/>
                <w:bCs/>
                <w:color w:val="000000"/>
                <w:szCs w:val="21"/>
              </w:rPr>
            </w:pPr>
            <w:r>
              <w:rPr>
                <w:rFonts w:hint="eastAsia" w:ascii="仿宋" w:hAnsi="仿宋" w:eastAsia="仿宋"/>
                <w:b/>
                <w:bCs/>
                <w:color w:val="000000"/>
                <w:szCs w:val="21"/>
              </w:rPr>
              <w:t>市场</w:t>
            </w:r>
          </w:p>
          <w:p>
            <w:pPr>
              <w:snapToGrid w:val="0"/>
              <w:jc w:val="center"/>
              <w:rPr>
                <w:rFonts w:hint="eastAsia" w:ascii="仿宋" w:hAnsi="仿宋" w:eastAsia="仿宋"/>
                <w:b/>
                <w:bCs/>
                <w:color w:val="000000"/>
                <w:szCs w:val="21"/>
              </w:rPr>
            </w:pPr>
            <w:r>
              <w:rPr>
                <w:rFonts w:hint="eastAsia" w:ascii="仿宋" w:hAnsi="仿宋" w:eastAsia="仿宋"/>
                <w:b/>
                <w:bCs/>
                <w:color w:val="000000"/>
                <w:szCs w:val="21"/>
              </w:rPr>
              <w:t>秩序</w:t>
            </w:r>
          </w:p>
        </w:tc>
        <w:tc>
          <w:tcPr>
            <w:tcW w:w="4961" w:type="dxa"/>
            <w:gridSpan w:val="2"/>
            <w:tcBorders>
              <w:top w:val="single" w:color="auto" w:sz="12"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查处非法营运案件（宗）</w:t>
            </w:r>
          </w:p>
        </w:tc>
        <w:tc>
          <w:tcPr>
            <w:tcW w:w="1182" w:type="dxa"/>
            <w:tcBorders>
              <w:top w:val="single" w:color="auto" w:sz="12"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1424" w:type="dxa"/>
            <w:tcBorders>
              <w:top w:val="single" w:color="auto" w:sz="12"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109</w:t>
            </w:r>
          </w:p>
        </w:tc>
        <w:tc>
          <w:tcPr>
            <w:tcW w:w="979" w:type="dxa"/>
            <w:tcBorders>
              <w:top w:val="single" w:color="auto" w:sz="12"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查处出租汽车营运违章案件（宗）</w:t>
            </w:r>
          </w:p>
        </w:tc>
        <w:tc>
          <w:tcPr>
            <w:tcW w:w="118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142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16</w:t>
            </w:r>
          </w:p>
        </w:tc>
        <w:tc>
          <w:tcPr>
            <w:tcW w:w="97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719" w:type="dxa"/>
            <w:vMerge w:val="restart"/>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其中</w:t>
            </w:r>
          </w:p>
        </w:tc>
        <w:tc>
          <w:tcPr>
            <w:tcW w:w="424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rPr>
                <w:rFonts w:hint="eastAsia" w:ascii="仿宋" w:hAnsi="仿宋" w:eastAsia="仿宋"/>
                <w:color w:val="000000"/>
                <w:szCs w:val="21"/>
              </w:rPr>
            </w:pPr>
            <w:r>
              <w:rPr>
                <w:rFonts w:hint="eastAsia" w:ascii="仿宋" w:hAnsi="仿宋" w:eastAsia="仿宋"/>
                <w:color w:val="000000"/>
                <w:szCs w:val="21"/>
              </w:rPr>
              <w:t>查处营运违章案件前三名巡游车企业</w:t>
            </w:r>
          </w:p>
        </w:tc>
        <w:tc>
          <w:tcPr>
            <w:tcW w:w="118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142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eastAsia" w:ascii="仿宋" w:hAnsi="仿宋" w:eastAsia="仿宋" w:cs="Times New Roman"/>
                <w:b/>
                <w:bCs/>
                <w:color w:val="auto"/>
                <w:kern w:val="2"/>
                <w:sz w:val="21"/>
                <w:szCs w:val="21"/>
                <w:lang w:val="en-US" w:eastAsia="zh-CN" w:bidi="ar-SA"/>
              </w:rPr>
            </w:pPr>
            <w:r>
              <w:rPr>
                <w:rFonts w:hint="eastAsia" w:ascii="仿宋" w:hAnsi="仿宋" w:eastAsia="仿宋"/>
                <w:b/>
                <w:bCs/>
                <w:color w:val="auto"/>
                <w:szCs w:val="21"/>
                <w:lang w:val="en-US" w:eastAsia="zh-CN"/>
              </w:rPr>
              <w:t>海丰县安达小汽车出租运输有限公司、汕尾市正度汽车租赁有限公司、汕尾市大汕出行科技有限公司</w:t>
            </w:r>
          </w:p>
        </w:tc>
        <w:tc>
          <w:tcPr>
            <w:tcW w:w="97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eastAsia" w:ascii="仿宋" w:hAnsi="仿宋" w:eastAsia="仿宋"/>
                <w:b/>
                <w:bCs/>
                <w:color w:val="auto"/>
                <w:szCs w:val="21"/>
                <w:lang w:val="en-US" w:eastAsia="zh-CN"/>
              </w:rPr>
            </w:pPr>
            <w:r>
              <w:rPr>
                <w:rFonts w:hint="eastAsia" w:ascii="仿宋" w:hAnsi="仿宋" w:eastAsia="仿宋"/>
                <w:b/>
                <w:bCs/>
                <w:color w:val="auto"/>
                <w:szCs w:val="21"/>
                <w:lang w:val="en-US" w:eastAsia="zh-CN"/>
              </w:rPr>
              <w:t>分别为：6宗</w:t>
            </w:r>
          </w:p>
          <w:p>
            <w:pPr>
              <w:snapToGrid w:val="0"/>
              <w:jc w:val="center"/>
              <w:rPr>
                <w:rFonts w:hint="eastAsia" w:ascii="仿宋" w:hAnsi="仿宋" w:eastAsia="仿宋"/>
                <w:b/>
                <w:bCs/>
                <w:color w:val="auto"/>
                <w:szCs w:val="21"/>
                <w:lang w:val="en-US" w:eastAsia="zh-CN"/>
              </w:rPr>
            </w:pPr>
            <w:r>
              <w:rPr>
                <w:rFonts w:hint="eastAsia" w:ascii="仿宋" w:hAnsi="仿宋" w:eastAsia="仿宋"/>
                <w:b/>
                <w:bCs/>
                <w:color w:val="auto"/>
                <w:szCs w:val="21"/>
                <w:lang w:val="en-US" w:eastAsia="zh-CN"/>
              </w:rPr>
              <w:t>5宗</w:t>
            </w:r>
          </w:p>
          <w:p>
            <w:pPr>
              <w:snapToGrid w:val="0"/>
              <w:jc w:val="center"/>
              <w:rPr>
                <w:rFonts w:ascii="仿宋" w:hAnsi="仿宋" w:eastAsia="仿宋"/>
                <w:b/>
                <w:bCs/>
                <w:color w:val="000000"/>
                <w:szCs w:val="21"/>
              </w:rPr>
            </w:pPr>
            <w:r>
              <w:rPr>
                <w:rFonts w:hint="eastAsia" w:ascii="仿宋" w:hAnsi="仿宋" w:eastAsia="仿宋"/>
                <w:b/>
                <w:bCs/>
                <w:color w:val="auto"/>
                <w:szCs w:val="21"/>
                <w:lang w:val="en-US" w:eastAsia="zh-CN"/>
              </w:rPr>
              <w:t>5宗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719"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p>
        </w:tc>
        <w:tc>
          <w:tcPr>
            <w:tcW w:w="424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rPr>
                <w:rFonts w:hint="eastAsia" w:ascii="仿宋" w:hAnsi="仿宋" w:eastAsia="仿宋"/>
                <w:color w:val="000000"/>
                <w:szCs w:val="21"/>
              </w:rPr>
            </w:pPr>
            <w:r>
              <w:rPr>
                <w:rFonts w:hint="eastAsia" w:ascii="仿宋" w:hAnsi="仿宋" w:eastAsia="仿宋"/>
                <w:color w:val="000000"/>
                <w:szCs w:val="21"/>
              </w:rPr>
              <w:t>查处营运违章案件前三名网约车平台</w:t>
            </w:r>
          </w:p>
        </w:tc>
        <w:tc>
          <w:tcPr>
            <w:tcW w:w="118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142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97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ascii="仿宋" w:hAnsi="仿宋" w:eastAsia="仿宋"/>
                <w:b/>
                <w:bCs/>
                <w:color w:val="000000"/>
                <w:szCs w:val="21"/>
              </w:rPr>
            </w:pPr>
            <w:r>
              <w:rPr>
                <w:rFonts w:hint="eastAsia" w:ascii="仿宋" w:hAnsi="仿宋" w:eastAsia="仿宋"/>
                <w:b/>
                <w:bCs/>
                <w:color w:val="auto"/>
                <w:szCs w:val="21"/>
                <w:lang w:val="en-US" w:eastAsia="zh-CN"/>
              </w:rPr>
              <w:t>无以网约车平台为单位的统计数据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乘客有效投诉数量（件）</w:t>
            </w:r>
          </w:p>
        </w:tc>
        <w:tc>
          <w:tcPr>
            <w:tcW w:w="118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142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仿宋" w:hAnsi="仿宋" w:eastAsia="仿宋"/>
                <w:b/>
                <w:bCs/>
                <w:color w:val="000000"/>
                <w:szCs w:val="21"/>
                <w:lang w:val="en-US" w:eastAsia="zh-CN"/>
              </w:rPr>
            </w:pPr>
            <w:r>
              <w:rPr>
                <w:rFonts w:hint="eastAsia" w:ascii="仿宋" w:hAnsi="仿宋" w:eastAsia="仿宋"/>
                <w:b/>
                <w:bCs/>
                <w:color w:val="000000"/>
                <w:szCs w:val="21"/>
                <w:lang w:val="en-US" w:eastAsia="zh-CN"/>
              </w:rPr>
              <w:t>8</w:t>
            </w:r>
          </w:p>
        </w:tc>
        <w:tc>
          <w:tcPr>
            <w:tcW w:w="979"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61" w:type="dxa"/>
            <w:vMerge w:val="continue"/>
            <w:tcBorders>
              <w:right w:val="single" w:color="000000"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719" w:type="dxa"/>
            <w:vMerge w:val="restart"/>
            <w:tcBorders>
              <w:top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其中</w:t>
            </w:r>
          </w:p>
        </w:tc>
        <w:tc>
          <w:tcPr>
            <w:tcW w:w="4242" w:type="dxa"/>
            <w:tcBorders>
              <w:top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乘客有效投诉率前三名巡游车企业</w:t>
            </w:r>
          </w:p>
        </w:tc>
        <w:tc>
          <w:tcPr>
            <w:tcW w:w="118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142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仿宋" w:hAnsi="仿宋" w:eastAsia="仿宋"/>
                <w:color w:val="000000"/>
                <w:szCs w:val="21"/>
                <w:lang w:val="en-US" w:eastAsia="zh-CN"/>
              </w:rPr>
            </w:pPr>
            <w:r>
              <w:rPr>
                <w:rFonts w:hint="eastAsia" w:ascii="仿宋" w:hAnsi="仿宋" w:eastAsia="仿宋"/>
                <w:b/>
                <w:bCs/>
                <w:color w:val="000000"/>
                <w:szCs w:val="21"/>
                <w:lang w:val="en-US" w:eastAsia="zh-CN"/>
              </w:rPr>
              <w:t>汕尾市正度汽车租赁有限公司、汕尾市大汕出行科技有限公司</w:t>
            </w:r>
          </w:p>
        </w:tc>
        <w:tc>
          <w:tcPr>
            <w:tcW w:w="979" w:type="dxa"/>
            <w:tcBorders>
              <w:top w:val="single" w:color="000000" w:sz="6" w:space="0"/>
              <w:left w:val="single" w:color="000000" w:sz="6" w:space="0"/>
              <w:bottom w:val="single" w:color="000000" w:sz="6" w:space="0"/>
            </w:tcBorders>
            <w:shd w:val="clear" w:color="auto" w:fill="FFFFFF"/>
            <w:noWrap w:val="0"/>
            <w:vAlign w:val="center"/>
          </w:tcPr>
          <w:p>
            <w:pPr>
              <w:snapToGrid w:val="0"/>
              <w:jc w:val="center"/>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719" w:type="dxa"/>
            <w:vMerge w:val="continue"/>
            <w:tcBorders>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p>
        </w:tc>
        <w:tc>
          <w:tcPr>
            <w:tcW w:w="4242" w:type="dxa"/>
            <w:tcBorders>
              <w:top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乘客有效投诉率前三名网约车平台</w:t>
            </w:r>
          </w:p>
        </w:tc>
        <w:tc>
          <w:tcPr>
            <w:tcW w:w="118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发布指标</w:t>
            </w:r>
          </w:p>
        </w:tc>
        <w:tc>
          <w:tcPr>
            <w:tcW w:w="142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仿宋" w:hAnsi="仿宋" w:eastAsia="仿宋"/>
                <w:color w:val="000000"/>
                <w:szCs w:val="21"/>
                <w:lang w:val="en-US" w:eastAsia="zh-CN"/>
              </w:rPr>
            </w:pPr>
          </w:p>
        </w:tc>
        <w:tc>
          <w:tcPr>
            <w:tcW w:w="979" w:type="dxa"/>
            <w:tcBorders>
              <w:top w:val="single" w:color="000000" w:sz="6" w:space="0"/>
              <w:left w:val="single" w:color="000000" w:sz="6" w:space="0"/>
              <w:bottom w:val="single" w:color="000000" w:sz="6" w:space="0"/>
            </w:tcBorders>
            <w:shd w:val="clear" w:color="auto" w:fill="FFFFFF"/>
            <w:noWrap w:val="0"/>
            <w:vAlign w:val="center"/>
          </w:tcPr>
          <w:p>
            <w:pPr>
              <w:snapToGrid w:val="0"/>
              <w:jc w:val="center"/>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4961" w:type="dxa"/>
            <w:gridSpan w:val="2"/>
            <w:tcBorders>
              <w:top w:val="single" w:color="000000" w:sz="6" w:space="0"/>
              <w:bottom w:val="single" w:color="000000" w:sz="6" w:space="0"/>
              <w:right w:val="single" w:color="000000" w:sz="6" w:space="0"/>
            </w:tcBorders>
            <w:shd w:val="clear" w:color="auto" w:fill="auto"/>
            <w:noWrap w:val="0"/>
            <w:vAlign w:val="center"/>
          </w:tcPr>
          <w:p>
            <w:pPr>
              <w:snapToGrid w:val="0"/>
              <w:jc w:val="center"/>
              <w:rPr>
                <w:rFonts w:ascii="仿宋" w:hAnsi="仿宋" w:eastAsia="仿宋"/>
                <w:color w:val="000000"/>
                <w:szCs w:val="21"/>
              </w:rPr>
            </w:pPr>
            <w:r>
              <w:rPr>
                <w:rFonts w:hint="eastAsia" w:ascii="仿宋" w:hAnsi="仿宋" w:eastAsia="仿宋"/>
                <w:color w:val="000000"/>
                <w:szCs w:val="21"/>
              </w:rPr>
              <w:t>道路交通责任事故宗数（宗）</w:t>
            </w:r>
          </w:p>
        </w:tc>
        <w:tc>
          <w:tcPr>
            <w:tcW w:w="118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自选指标</w:t>
            </w:r>
          </w:p>
        </w:tc>
        <w:tc>
          <w:tcPr>
            <w:tcW w:w="142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eastAsia" w:ascii="仿宋" w:hAnsi="仿宋" w:eastAsia="仿宋"/>
                <w:color w:val="000000"/>
                <w:szCs w:val="21"/>
                <w:lang w:val="en-US" w:eastAsia="zh-CN"/>
              </w:rPr>
            </w:pPr>
            <w:r>
              <w:rPr>
                <w:rFonts w:hint="eastAsia" w:ascii="仿宋" w:hAnsi="仿宋" w:eastAsia="仿宋"/>
                <w:b/>
                <w:bCs/>
                <w:color w:val="000000"/>
                <w:szCs w:val="21"/>
                <w:lang w:val="en-US" w:eastAsia="zh-CN"/>
              </w:rPr>
              <w:t>0</w:t>
            </w:r>
          </w:p>
        </w:tc>
        <w:tc>
          <w:tcPr>
            <w:tcW w:w="979" w:type="dxa"/>
            <w:tcBorders>
              <w:top w:val="single" w:color="000000" w:sz="6" w:space="0"/>
              <w:left w:val="single" w:color="000000" w:sz="6" w:space="0"/>
              <w:bottom w:val="single" w:color="000000" w:sz="6" w:space="0"/>
            </w:tcBorders>
            <w:shd w:val="clear" w:color="auto" w:fill="FFFFFF"/>
            <w:noWrap w:val="0"/>
            <w:vAlign w:val="center"/>
          </w:tcPr>
          <w:p>
            <w:pPr>
              <w:snapToGrid w:val="0"/>
              <w:jc w:val="center"/>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61" w:type="dxa"/>
            <w:vMerge w:val="continue"/>
            <w:tcBorders>
              <w:right w:val="single" w:color="000000"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719" w:type="dxa"/>
            <w:vMerge w:val="restart"/>
            <w:tcBorders>
              <w:top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其中</w:t>
            </w:r>
          </w:p>
        </w:tc>
        <w:tc>
          <w:tcPr>
            <w:tcW w:w="4242" w:type="dxa"/>
            <w:tcBorders>
              <w:top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道路交通责任事故发生率前三名巡游车企业</w:t>
            </w:r>
          </w:p>
        </w:tc>
        <w:tc>
          <w:tcPr>
            <w:tcW w:w="118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自选指标</w:t>
            </w:r>
          </w:p>
        </w:tc>
        <w:tc>
          <w:tcPr>
            <w:tcW w:w="1424"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eastAsia" w:ascii="仿宋" w:hAnsi="仿宋" w:eastAsia="仿宋"/>
                <w:color w:val="000000"/>
                <w:szCs w:val="21"/>
              </w:rPr>
            </w:pPr>
          </w:p>
        </w:tc>
        <w:tc>
          <w:tcPr>
            <w:tcW w:w="979" w:type="dxa"/>
            <w:tcBorders>
              <w:top w:val="single" w:color="000000" w:sz="6" w:space="0"/>
              <w:left w:val="single" w:color="000000" w:sz="6" w:space="0"/>
              <w:bottom w:val="single" w:color="000000" w:sz="6" w:space="0"/>
            </w:tcBorders>
            <w:shd w:val="clear" w:color="auto" w:fill="FFFFFF"/>
            <w:noWrap w:val="0"/>
            <w:vAlign w:val="center"/>
          </w:tcPr>
          <w:p>
            <w:pPr>
              <w:snapToGrid w:val="0"/>
              <w:jc w:val="center"/>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161" w:type="dxa"/>
            <w:vMerge w:val="continue"/>
            <w:tcBorders>
              <w:bottom w:val="single" w:color="auto" w:sz="12" w:space="0"/>
              <w:right w:val="single" w:color="000000" w:sz="6" w:space="0"/>
            </w:tcBorders>
            <w:shd w:val="clear" w:color="auto" w:fill="FFFFFF"/>
            <w:noWrap w:val="0"/>
            <w:vAlign w:val="center"/>
          </w:tcPr>
          <w:p>
            <w:pPr>
              <w:snapToGrid w:val="0"/>
              <w:jc w:val="center"/>
              <w:rPr>
                <w:rFonts w:hint="eastAsia" w:ascii="仿宋" w:hAnsi="仿宋" w:eastAsia="仿宋"/>
                <w:b/>
                <w:bCs/>
                <w:color w:val="000000"/>
                <w:szCs w:val="21"/>
              </w:rPr>
            </w:pPr>
          </w:p>
        </w:tc>
        <w:tc>
          <w:tcPr>
            <w:tcW w:w="719" w:type="dxa"/>
            <w:vMerge w:val="continue"/>
            <w:tcBorders>
              <w:bottom w:val="single" w:color="000000" w:sz="12"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p>
        </w:tc>
        <w:tc>
          <w:tcPr>
            <w:tcW w:w="4242" w:type="dxa"/>
            <w:tcBorders>
              <w:top w:val="single" w:color="000000" w:sz="6" w:space="0"/>
              <w:bottom w:val="single" w:color="000000" w:sz="12"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道路交通责任事故发生率前三名网约车平台</w:t>
            </w:r>
          </w:p>
        </w:tc>
        <w:tc>
          <w:tcPr>
            <w:tcW w:w="1182" w:type="dxa"/>
            <w:tcBorders>
              <w:top w:val="single" w:color="000000" w:sz="6" w:space="0"/>
              <w:left w:val="single" w:color="000000" w:sz="6" w:space="0"/>
              <w:bottom w:val="single" w:color="000000" w:sz="12" w:space="0"/>
              <w:right w:val="single" w:color="000000" w:sz="6" w:space="0"/>
            </w:tcBorders>
            <w:shd w:val="clear" w:color="auto" w:fill="auto"/>
            <w:noWrap w:val="0"/>
            <w:vAlign w:val="center"/>
          </w:tcPr>
          <w:p>
            <w:pPr>
              <w:snapToGrid w:val="0"/>
              <w:jc w:val="center"/>
              <w:rPr>
                <w:rFonts w:hint="eastAsia" w:ascii="仿宋" w:hAnsi="仿宋" w:eastAsia="仿宋"/>
                <w:color w:val="000000"/>
                <w:szCs w:val="21"/>
              </w:rPr>
            </w:pPr>
            <w:r>
              <w:rPr>
                <w:rFonts w:hint="eastAsia" w:ascii="仿宋" w:hAnsi="仿宋" w:eastAsia="仿宋"/>
                <w:color w:val="000000"/>
                <w:szCs w:val="21"/>
              </w:rPr>
              <w:t>自选指标</w:t>
            </w:r>
          </w:p>
        </w:tc>
        <w:tc>
          <w:tcPr>
            <w:tcW w:w="1424" w:type="dxa"/>
            <w:tcBorders>
              <w:top w:val="single" w:color="000000" w:sz="6" w:space="0"/>
              <w:left w:val="single" w:color="000000" w:sz="6" w:space="0"/>
              <w:bottom w:val="single" w:color="000000" w:sz="12" w:space="0"/>
              <w:right w:val="single" w:color="000000" w:sz="6" w:space="0"/>
            </w:tcBorders>
            <w:shd w:val="clear" w:color="auto" w:fill="FFFFFF"/>
            <w:noWrap w:val="0"/>
            <w:vAlign w:val="center"/>
          </w:tcPr>
          <w:p>
            <w:pPr>
              <w:snapToGrid w:val="0"/>
              <w:jc w:val="center"/>
              <w:rPr>
                <w:rFonts w:hint="eastAsia" w:ascii="仿宋" w:hAnsi="仿宋" w:eastAsia="仿宋"/>
                <w:color w:val="000000"/>
                <w:szCs w:val="21"/>
              </w:rPr>
            </w:pPr>
          </w:p>
        </w:tc>
        <w:tc>
          <w:tcPr>
            <w:tcW w:w="979" w:type="dxa"/>
            <w:tcBorders>
              <w:top w:val="single" w:color="000000" w:sz="6" w:space="0"/>
              <w:left w:val="single" w:color="000000" w:sz="6" w:space="0"/>
              <w:bottom w:val="single" w:color="000000" w:sz="12" w:space="0"/>
            </w:tcBorders>
            <w:shd w:val="clear" w:color="auto" w:fill="FFFFFF"/>
            <w:noWrap w:val="0"/>
            <w:vAlign w:val="center"/>
          </w:tcPr>
          <w:p>
            <w:pPr>
              <w:snapToGrid w:val="0"/>
              <w:jc w:val="center"/>
              <w:rPr>
                <w:rFonts w:hint="eastAsia" w:ascii="仿宋" w:hAnsi="仿宋" w:eastAsia="仿宋"/>
                <w:color w:val="000000"/>
                <w:szCs w:val="21"/>
              </w:rPr>
            </w:pPr>
          </w:p>
        </w:tc>
      </w:tr>
    </w:tbl>
    <w:p>
      <w:pPr>
        <w:spacing w:before="156" w:beforeLines="50" w:after="156" w:afterLines="50" w:line="360" w:lineRule="auto"/>
        <w:jc w:val="center"/>
        <w:outlineLvl w:val="0"/>
        <w:rPr>
          <w:rFonts w:hint="eastAsia" w:ascii="黑体" w:hAnsi="黑体" w:eastAsia="黑体" w:cs="黑体"/>
          <w:b/>
          <w:bCs/>
          <w:color w:val="000000"/>
          <w:sz w:val="36"/>
          <w:szCs w:val="36"/>
        </w:rPr>
      </w:pPr>
      <w:r>
        <w:rPr>
          <w:rFonts w:hint="eastAsia" w:ascii="黑体" w:hAnsi="黑体" w:eastAsia="黑体" w:cs="黑体"/>
          <w:b/>
          <w:bCs/>
          <w:color w:val="000000"/>
          <w:sz w:val="36"/>
          <w:szCs w:val="36"/>
        </w:rPr>
        <w:t>出租汽车行业市场运行监测指标统计说明</w:t>
      </w:r>
    </w:p>
    <w:p>
      <w:pPr>
        <w:spacing w:before="156" w:beforeLines="50" w:after="156" w:afterLines="50" w:line="360" w:lineRule="auto"/>
        <w:outlineLvl w:val="0"/>
        <w:rPr>
          <w:rFonts w:hint="eastAsia" w:ascii="黑体" w:hAnsi="黑体" w:eastAsia="黑体" w:cs="黑体"/>
          <w:color w:val="000000"/>
          <w:sz w:val="32"/>
          <w:szCs w:val="32"/>
        </w:rPr>
      </w:pPr>
      <w:r>
        <w:rPr>
          <w:rFonts w:hint="eastAsia" w:ascii="黑体" w:hAnsi="黑体" w:eastAsia="黑体" w:cs="黑体"/>
          <w:color w:val="000000"/>
          <w:sz w:val="32"/>
          <w:szCs w:val="32"/>
        </w:rPr>
        <w:t>一、主要指标统计口径</w:t>
      </w:r>
    </w:p>
    <w:p>
      <w:pPr>
        <w:spacing w:line="360" w:lineRule="auto"/>
        <w:ind w:firstLine="602" w:firstLineChars="200"/>
        <w:outlineLvl w:val="1"/>
        <w:rPr>
          <w:rFonts w:hint="eastAsia" w:ascii="仿宋" w:hAnsi="仿宋" w:eastAsia="仿宋" w:cs="仿宋"/>
          <w:b/>
          <w:bCs/>
          <w:color w:val="000000"/>
          <w:sz w:val="30"/>
          <w:szCs w:val="30"/>
        </w:rPr>
      </w:pPr>
      <w:r>
        <w:rPr>
          <w:rFonts w:hint="eastAsia" w:ascii="仿宋" w:hAnsi="仿宋" w:eastAsia="仿宋" w:cs="仿宋"/>
          <w:b/>
          <w:bCs/>
          <w:color w:val="000000"/>
          <w:sz w:val="30"/>
          <w:szCs w:val="30"/>
        </w:rPr>
        <w:t>（一）巡游车企业</w:t>
      </w:r>
    </w:p>
    <w:p>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截至</w:t>
      </w:r>
      <w:r>
        <w:rPr>
          <w:rFonts w:hint="eastAsia" w:ascii="仿宋_GB2312" w:hAnsi="宋体" w:eastAsia="仿宋_GB2312"/>
          <w:color w:val="000000"/>
          <w:sz w:val="32"/>
          <w:szCs w:val="21"/>
          <w:lang w:val="en-US" w:eastAsia="zh-CN"/>
        </w:rPr>
        <w:t>6</w:t>
      </w:r>
      <w:r>
        <w:rPr>
          <w:rFonts w:hint="eastAsia" w:ascii="仿宋_GB2312" w:hAnsi="宋体" w:eastAsia="仿宋_GB2312"/>
          <w:color w:val="000000"/>
          <w:sz w:val="32"/>
          <w:szCs w:val="21"/>
        </w:rPr>
        <w:t>月底，</w:t>
      </w:r>
      <w:r>
        <w:rPr>
          <w:rFonts w:ascii="仿宋_GB2312" w:hAnsi="宋体" w:eastAsia="仿宋_GB2312"/>
          <w:color w:val="000000"/>
          <w:sz w:val="32"/>
          <w:szCs w:val="21"/>
        </w:rPr>
        <w:t>依法取得本</w:t>
      </w:r>
      <w:r>
        <w:rPr>
          <w:rFonts w:hint="eastAsia" w:ascii="仿宋_GB2312" w:hAnsi="宋体" w:eastAsia="仿宋_GB2312"/>
          <w:color w:val="000000"/>
          <w:sz w:val="32"/>
          <w:szCs w:val="21"/>
        </w:rPr>
        <w:t>市</w:t>
      </w:r>
      <w:r>
        <w:rPr>
          <w:rFonts w:ascii="仿宋_GB2312" w:hAnsi="宋体" w:eastAsia="仿宋_GB2312"/>
          <w:color w:val="000000"/>
          <w:sz w:val="32"/>
          <w:szCs w:val="21"/>
        </w:rPr>
        <w:t>巡游车</w:t>
      </w:r>
      <w:r>
        <w:rPr>
          <w:rFonts w:hint="eastAsia" w:ascii="仿宋_GB2312" w:hAnsi="宋体" w:eastAsia="仿宋_GB2312"/>
          <w:color w:val="000000"/>
          <w:sz w:val="32"/>
          <w:szCs w:val="21"/>
        </w:rPr>
        <w:t>《</w:t>
      </w:r>
      <w:r>
        <w:rPr>
          <w:rFonts w:ascii="仿宋_GB2312" w:hAnsi="宋体" w:eastAsia="仿宋_GB2312"/>
          <w:color w:val="000000"/>
          <w:sz w:val="32"/>
          <w:szCs w:val="21"/>
        </w:rPr>
        <w:t>道路运输经营许可证</w:t>
      </w:r>
      <w:r>
        <w:rPr>
          <w:rFonts w:hint="eastAsia" w:ascii="仿宋_GB2312" w:hAnsi="宋体" w:eastAsia="仿宋_GB2312"/>
          <w:color w:val="000000"/>
          <w:sz w:val="32"/>
          <w:szCs w:val="21"/>
        </w:rPr>
        <w:t>》</w:t>
      </w:r>
      <w:r>
        <w:rPr>
          <w:rFonts w:ascii="仿宋_GB2312" w:hAnsi="宋体" w:eastAsia="仿宋_GB2312"/>
          <w:color w:val="000000"/>
          <w:sz w:val="32"/>
          <w:szCs w:val="21"/>
        </w:rPr>
        <w:t>的企业。</w:t>
      </w:r>
    </w:p>
    <w:p>
      <w:pPr>
        <w:spacing w:line="360" w:lineRule="auto"/>
        <w:ind w:firstLine="602" w:firstLineChars="200"/>
        <w:outlineLvl w:val="1"/>
        <w:rPr>
          <w:rFonts w:hint="eastAsia" w:ascii="仿宋" w:hAnsi="仿宋" w:eastAsia="仿宋" w:cs="仿宋"/>
          <w:b/>
          <w:bCs/>
          <w:color w:val="000000"/>
          <w:sz w:val="30"/>
          <w:szCs w:val="30"/>
        </w:rPr>
      </w:pPr>
      <w:r>
        <w:rPr>
          <w:rFonts w:hint="eastAsia" w:ascii="仿宋" w:hAnsi="仿宋" w:eastAsia="仿宋" w:cs="仿宋"/>
          <w:b/>
          <w:bCs/>
          <w:color w:val="000000"/>
          <w:sz w:val="30"/>
          <w:szCs w:val="30"/>
        </w:rPr>
        <w:t>（二）巡游车</w:t>
      </w:r>
    </w:p>
    <w:p>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截至</w:t>
      </w:r>
      <w:r>
        <w:rPr>
          <w:rFonts w:hint="eastAsia" w:ascii="仿宋_GB2312" w:hAnsi="宋体" w:eastAsia="仿宋_GB2312"/>
          <w:color w:val="000000"/>
          <w:sz w:val="32"/>
          <w:szCs w:val="21"/>
          <w:lang w:val="en-US" w:eastAsia="zh-CN"/>
        </w:rPr>
        <w:t>6</w:t>
      </w:r>
      <w:r>
        <w:rPr>
          <w:rFonts w:hint="eastAsia" w:ascii="仿宋_GB2312" w:hAnsi="宋体" w:eastAsia="仿宋_GB2312"/>
          <w:color w:val="000000"/>
          <w:sz w:val="32"/>
          <w:szCs w:val="21"/>
        </w:rPr>
        <w:t>月底，</w:t>
      </w:r>
      <w:r>
        <w:rPr>
          <w:rFonts w:ascii="仿宋_GB2312" w:hAnsi="宋体" w:eastAsia="仿宋_GB2312"/>
          <w:color w:val="000000"/>
          <w:sz w:val="32"/>
          <w:szCs w:val="21"/>
        </w:rPr>
        <w:t>依法取得本</w:t>
      </w:r>
      <w:r>
        <w:rPr>
          <w:rFonts w:hint="eastAsia" w:ascii="仿宋_GB2312" w:hAnsi="宋体" w:eastAsia="仿宋_GB2312"/>
          <w:color w:val="000000"/>
          <w:sz w:val="32"/>
          <w:szCs w:val="21"/>
        </w:rPr>
        <w:t>市</w:t>
      </w:r>
      <w:r>
        <w:rPr>
          <w:rFonts w:ascii="仿宋_GB2312" w:hAnsi="宋体" w:eastAsia="仿宋_GB2312"/>
          <w:color w:val="000000"/>
          <w:sz w:val="32"/>
          <w:szCs w:val="21"/>
        </w:rPr>
        <w:t>巡游</w:t>
      </w:r>
      <w:r>
        <w:rPr>
          <w:rFonts w:hint="eastAsia" w:ascii="仿宋_GB2312" w:hAnsi="宋体" w:eastAsia="仿宋_GB2312"/>
          <w:color w:val="000000"/>
          <w:sz w:val="32"/>
          <w:szCs w:val="21"/>
        </w:rPr>
        <w:t>车</w:t>
      </w:r>
      <w:r>
        <w:rPr>
          <w:rFonts w:ascii="仿宋_GB2312" w:hAnsi="宋体" w:eastAsia="仿宋_GB2312"/>
          <w:color w:val="000000"/>
          <w:sz w:val="32"/>
          <w:szCs w:val="21"/>
        </w:rPr>
        <w:t>《道路运输证》的车辆。</w:t>
      </w:r>
    </w:p>
    <w:p>
      <w:pPr>
        <w:spacing w:line="360" w:lineRule="auto"/>
        <w:ind w:firstLine="602" w:firstLineChars="200"/>
        <w:outlineLvl w:val="1"/>
        <w:rPr>
          <w:rFonts w:hint="eastAsia" w:ascii="仿宋" w:hAnsi="仿宋" w:eastAsia="仿宋" w:cs="仿宋"/>
          <w:b/>
          <w:bCs/>
          <w:color w:val="000000"/>
          <w:sz w:val="30"/>
          <w:szCs w:val="30"/>
        </w:rPr>
      </w:pPr>
      <w:r>
        <w:rPr>
          <w:rFonts w:hint="eastAsia" w:ascii="仿宋" w:hAnsi="仿宋" w:eastAsia="仿宋" w:cs="仿宋"/>
          <w:b/>
          <w:bCs/>
          <w:color w:val="000000"/>
          <w:sz w:val="30"/>
          <w:szCs w:val="30"/>
        </w:rPr>
        <w:t>（三）巡游车驾驶员</w:t>
      </w:r>
    </w:p>
    <w:p>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截至</w:t>
      </w:r>
      <w:r>
        <w:rPr>
          <w:rFonts w:hint="eastAsia" w:ascii="仿宋_GB2312" w:hAnsi="宋体" w:eastAsia="仿宋_GB2312"/>
          <w:color w:val="000000"/>
          <w:sz w:val="32"/>
          <w:szCs w:val="21"/>
          <w:lang w:val="en-US" w:eastAsia="zh-CN"/>
        </w:rPr>
        <w:t>6</w:t>
      </w:r>
      <w:r>
        <w:rPr>
          <w:rFonts w:hint="eastAsia" w:ascii="仿宋_GB2312" w:hAnsi="宋体" w:eastAsia="仿宋_GB2312"/>
          <w:color w:val="000000"/>
          <w:sz w:val="32"/>
          <w:szCs w:val="21"/>
        </w:rPr>
        <w:t>月底，</w:t>
      </w:r>
      <w:r>
        <w:rPr>
          <w:rFonts w:ascii="仿宋_GB2312" w:hAnsi="宋体" w:eastAsia="仿宋_GB2312"/>
          <w:color w:val="000000"/>
          <w:sz w:val="32"/>
          <w:szCs w:val="21"/>
        </w:rPr>
        <w:t>依法取得本</w:t>
      </w:r>
      <w:r>
        <w:rPr>
          <w:rFonts w:hint="eastAsia" w:ascii="仿宋_GB2312" w:hAnsi="宋体" w:eastAsia="仿宋_GB2312"/>
          <w:color w:val="000000"/>
          <w:sz w:val="32"/>
          <w:szCs w:val="21"/>
        </w:rPr>
        <w:t>市</w:t>
      </w:r>
      <w:r>
        <w:rPr>
          <w:rFonts w:ascii="仿宋_GB2312" w:hAnsi="宋体" w:eastAsia="仿宋_GB2312"/>
          <w:color w:val="000000"/>
          <w:sz w:val="32"/>
          <w:szCs w:val="21"/>
        </w:rPr>
        <w:t>《</w:t>
      </w:r>
      <w:r>
        <w:rPr>
          <w:rFonts w:ascii="仿宋_GB2312" w:hAnsi="宋体" w:eastAsia="仿宋_GB2312" w:cs="仿宋_GB2312"/>
          <w:color w:val="000000"/>
          <w:sz w:val="32"/>
          <w:szCs w:val="32"/>
        </w:rPr>
        <w:t>巡游出租汽车驾驶员证</w:t>
      </w:r>
      <w:r>
        <w:rPr>
          <w:rFonts w:ascii="仿宋_GB2312" w:hAnsi="宋体" w:eastAsia="仿宋_GB2312"/>
          <w:color w:val="000000"/>
          <w:sz w:val="32"/>
          <w:szCs w:val="21"/>
        </w:rPr>
        <w:t>》的驾驶员。</w:t>
      </w:r>
    </w:p>
    <w:p>
      <w:pPr>
        <w:spacing w:line="360" w:lineRule="auto"/>
        <w:ind w:firstLine="602" w:firstLineChars="200"/>
        <w:outlineLvl w:val="1"/>
        <w:rPr>
          <w:rFonts w:hint="eastAsia" w:ascii="仿宋" w:hAnsi="仿宋" w:eastAsia="仿宋" w:cs="仿宋"/>
          <w:b/>
          <w:bCs/>
          <w:color w:val="000000"/>
          <w:sz w:val="30"/>
          <w:szCs w:val="30"/>
        </w:rPr>
      </w:pPr>
      <w:r>
        <w:rPr>
          <w:rFonts w:hint="eastAsia" w:ascii="仿宋" w:hAnsi="仿宋" w:eastAsia="仿宋" w:cs="仿宋"/>
          <w:b/>
          <w:bCs/>
          <w:color w:val="000000"/>
          <w:sz w:val="30"/>
          <w:szCs w:val="30"/>
        </w:rPr>
        <w:t>（四）网约车平台公司</w:t>
      </w:r>
    </w:p>
    <w:p>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截至</w:t>
      </w:r>
      <w:r>
        <w:rPr>
          <w:rFonts w:hint="eastAsia" w:ascii="仿宋_GB2312" w:hAnsi="宋体" w:eastAsia="仿宋_GB2312"/>
          <w:color w:val="000000"/>
          <w:sz w:val="32"/>
          <w:szCs w:val="21"/>
          <w:lang w:val="en-US" w:eastAsia="zh-CN"/>
        </w:rPr>
        <w:t>6</w:t>
      </w:r>
      <w:r>
        <w:rPr>
          <w:rFonts w:hint="eastAsia" w:ascii="仿宋_GB2312" w:hAnsi="宋体" w:eastAsia="仿宋_GB2312"/>
          <w:color w:val="000000"/>
          <w:sz w:val="32"/>
          <w:szCs w:val="21"/>
        </w:rPr>
        <w:t>月底，</w:t>
      </w:r>
      <w:r>
        <w:rPr>
          <w:rFonts w:ascii="仿宋_GB2312" w:hAnsi="宋体" w:eastAsia="仿宋_GB2312"/>
          <w:color w:val="000000"/>
          <w:sz w:val="32"/>
          <w:szCs w:val="21"/>
        </w:rPr>
        <w:t>依法取得本</w:t>
      </w:r>
      <w:r>
        <w:rPr>
          <w:rFonts w:hint="eastAsia" w:ascii="仿宋_GB2312" w:hAnsi="宋体" w:eastAsia="仿宋_GB2312"/>
          <w:color w:val="000000"/>
          <w:sz w:val="32"/>
          <w:szCs w:val="21"/>
        </w:rPr>
        <w:t>市</w:t>
      </w:r>
      <w:r>
        <w:rPr>
          <w:rFonts w:ascii="仿宋_GB2312" w:hAnsi="宋体" w:eastAsia="仿宋_GB2312" w:cs="仿宋_GB2312"/>
          <w:color w:val="000000"/>
          <w:sz w:val="32"/>
          <w:szCs w:val="32"/>
        </w:rPr>
        <w:t>《网络预约出租汽车经营许可证》</w:t>
      </w:r>
      <w:r>
        <w:rPr>
          <w:rFonts w:ascii="仿宋_GB2312" w:hAnsi="宋体" w:eastAsia="仿宋_GB2312"/>
          <w:color w:val="000000"/>
          <w:sz w:val="32"/>
          <w:szCs w:val="21"/>
        </w:rPr>
        <w:t>的网约车平台公司。</w:t>
      </w:r>
    </w:p>
    <w:p>
      <w:pPr>
        <w:spacing w:line="360" w:lineRule="auto"/>
        <w:ind w:firstLine="602" w:firstLineChars="200"/>
        <w:outlineLvl w:val="1"/>
        <w:rPr>
          <w:rFonts w:hint="eastAsia" w:ascii="仿宋" w:hAnsi="仿宋" w:eastAsia="仿宋" w:cs="仿宋"/>
          <w:b/>
          <w:bCs/>
          <w:color w:val="000000"/>
          <w:sz w:val="30"/>
          <w:szCs w:val="30"/>
        </w:rPr>
      </w:pPr>
      <w:r>
        <w:rPr>
          <w:rFonts w:hint="eastAsia" w:ascii="仿宋" w:hAnsi="仿宋" w:eastAsia="仿宋" w:cs="仿宋"/>
          <w:b/>
          <w:bCs/>
          <w:color w:val="000000"/>
          <w:sz w:val="30"/>
          <w:szCs w:val="30"/>
        </w:rPr>
        <w:t>（五）网约车</w:t>
      </w:r>
    </w:p>
    <w:p>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截至</w:t>
      </w:r>
      <w:r>
        <w:rPr>
          <w:rFonts w:hint="eastAsia" w:ascii="仿宋_GB2312" w:hAnsi="宋体" w:eastAsia="仿宋_GB2312"/>
          <w:color w:val="000000"/>
          <w:sz w:val="32"/>
          <w:szCs w:val="21"/>
          <w:lang w:val="en-US" w:eastAsia="zh-CN"/>
        </w:rPr>
        <w:t>6</w:t>
      </w:r>
      <w:r>
        <w:rPr>
          <w:rFonts w:hint="eastAsia" w:ascii="仿宋_GB2312" w:hAnsi="宋体" w:eastAsia="仿宋_GB2312"/>
          <w:color w:val="000000"/>
          <w:sz w:val="32"/>
          <w:szCs w:val="21"/>
        </w:rPr>
        <w:t>月底，依法取得本市《网络预约出租汽车运输证》的车辆。</w:t>
      </w:r>
    </w:p>
    <w:p>
      <w:pPr>
        <w:spacing w:line="360" w:lineRule="auto"/>
        <w:ind w:firstLine="602" w:firstLineChars="200"/>
        <w:outlineLvl w:val="1"/>
        <w:rPr>
          <w:rFonts w:hint="eastAsia" w:ascii="仿宋" w:hAnsi="仿宋" w:eastAsia="仿宋" w:cs="仿宋"/>
          <w:b/>
          <w:bCs/>
          <w:color w:val="000000"/>
          <w:sz w:val="30"/>
          <w:szCs w:val="30"/>
        </w:rPr>
      </w:pPr>
      <w:r>
        <w:rPr>
          <w:rFonts w:hint="eastAsia" w:ascii="仿宋" w:hAnsi="仿宋" w:eastAsia="仿宋" w:cs="仿宋"/>
          <w:b/>
          <w:bCs/>
          <w:color w:val="000000"/>
          <w:sz w:val="30"/>
          <w:szCs w:val="30"/>
        </w:rPr>
        <w:t>（六）网约车驾驶员</w:t>
      </w:r>
    </w:p>
    <w:p>
      <w:pPr>
        <w:spacing w:line="360" w:lineRule="auto"/>
        <w:ind w:firstLine="640" w:firstLineChars="200"/>
        <w:rPr>
          <w:rFonts w:ascii="仿宋_GB2312" w:hAnsi="宋体" w:eastAsia="仿宋_GB2312"/>
          <w:color w:val="000000"/>
          <w:sz w:val="32"/>
          <w:szCs w:val="21"/>
        </w:rPr>
      </w:pPr>
      <w:r>
        <w:rPr>
          <w:rFonts w:hint="eastAsia" w:ascii="仿宋_GB2312" w:hAnsi="宋体" w:eastAsia="仿宋_GB2312"/>
          <w:color w:val="000000"/>
          <w:sz w:val="32"/>
          <w:szCs w:val="21"/>
        </w:rPr>
        <w:t>截至</w:t>
      </w:r>
      <w:r>
        <w:rPr>
          <w:rFonts w:hint="eastAsia" w:ascii="仿宋_GB2312" w:hAnsi="宋体" w:eastAsia="仿宋_GB2312"/>
          <w:color w:val="000000"/>
          <w:sz w:val="32"/>
          <w:szCs w:val="21"/>
          <w:lang w:val="en-US" w:eastAsia="zh-CN"/>
        </w:rPr>
        <w:t>6</w:t>
      </w:r>
      <w:r>
        <w:rPr>
          <w:rFonts w:hint="eastAsia" w:ascii="仿宋_GB2312" w:hAnsi="宋体" w:eastAsia="仿宋_GB2312"/>
          <w:color w:val="000000"/>
          <w:sz w:val="32"/>
          <w:szCs w:val="21"/>
        </w:rPr>
        <w:t>月底，</w:t>
      </w:r>
      <w:r>
        <w:rPr>
          <w:rFonts w:ascii="仿宋_GB2312" w:hAnsi="宋体" w:eastAsia="仿宋_GB2312"/>
          <w:color w:val="000000"/>
          <w:sz w:val="32"/>
          <w:szCs w:val="21"/>
        </w:rPr>
        <w:t>依法取得本</w:t>
      </w:r>
      <w:r>
        <w:rPr>
          <w:rFonts w:hint="eastAsia" w:ascii="仿宋_GB2312" w:hAnsi="宋体" w:eastAsia="仿宋_GB2312"/>
          <w:color w:val="000000"/>
          <w:sz w:val="32"/>
          <w:szCs w:val="21"/>
        </w:rPr>
        <w:t>市</w:t>
      </w:r>
      <w:r>
        <w:rPr>
          <w:rFonts w:ascii="仿宋_GB2312" w:hAnsi="宋体" w:eastAsia="仿宋_GB2312"/>
          <w:color w:val="000000"/>
          <w:sz w:val="32"/>
          <w:szCs w:val="21"/>
        </w:rPr>
        <w:t>《</w:t>
      </w:r>
      <w:r>
        <w:rPr>
          <w:rFonts w:hint="eastAsia" w:ascii="仿宋_GB2312" w:hAnsi="宋体" w:eastAsia="仿宋_GB2312" w:cs="仿宋_GB2312"/>
          <w:color w:val="000000"/>
          <w:sz w:val="32"/>
          <w:szCs w:val="32"/>
        </w:rPr>
        <w:t>网络预约出租汽车驾驶员证</w:t>
      </w:r>
      <w:r>
        <w:rPr>
          <w:rFonts w:ascii="仿宋_GB2312" w:hAnsi="宋体" w:eastAsia="仿宋_GB2312"/>
          <w:color w:val="000000"/>
          <w:sz w:val="32"/>
          <w:szCs w:val="21"/>
        </w:rPr>
        <w:t>》的驾驶员。</w:t>
      </w:r>
    </w:p>
    <w:p>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（七）新能源巡游车/网约车</w:t>
      </w:r>
    </w:p>
    <w:p>
      <w:pPr>
        <w:spacing w:line="360" w:lineRule="auto"/>
        <w:ind w:firstLine="640" w:firstLineChars="200"/>
        <w:rPr>
          <w:rFonts w:hint="eastAsia" w:ascii="仿宋_GB2312" w:hAnsi="宋体" w:eastAsia="仿宋_GB2312" w:cs="Times New Roman"/>
          <w:b w:val="0"/>
          <w:bCs w:val="0"/>
          <w:color w:val="000000"/>
          <w:sz w:val="32"/>
          <w:szCs w:val="21"/>
        </w:rPr>
      </w:pPr>
      <w:r>
        <w:rPr>
          <w:rFonts w:hint="eastAsia" w:ascii="仿宋_GB2312" w:hAnsi="宋体" w:eastAsia="仿宋_GB2312" w:cs="Times New Roman"/>
          <w:b w:val="0"/>
          <w:bCs w:val="0"/>
          <w:color w:val="000000"/>
          <w:sz w:val="32"/>
          <w:szCs w:val="21"/>
        </w:rPr>
        <w:t>新能源</w:t>
      </w:r>
      <w:r>
        <w:rPr>
          <w:rFonts w:hint="eastAsia" w:ascii="仿宋_GB2312" w:hAnsi="宋体" w:eastAsia="仿宋_GB2312"/>
          <w:color w:val="000000"/>
          <w:sz w:val="32"/>
          <w:szCs w:val="21"/>
        </w:rPr>
        <w:t>巡游车/网约车</w:t>
      </w:r>
      <w:r>
        <w:rPr>
          <w:rFonts w:hint="eastAsia" w:ascii="仿宋_GB2312" w:hAnsi="宋体" w:eastAsia="仿宋_GB2312" w:cs="Times New Roman"/>
          <w:b w:val="0"/>
          <w:bCs w:val="0"/>
          <w:color w:val="000000"/>
          <w:sz w:val="32"/>
          <w:szCs w:val="21"/>
        </w:rPr>
        <w:t>是指纳入工业和信息化部《新能源汽车推广应用工程推荐车型目录》的纯电动、燃料电池、插电式混合动力以及超级电容车辆。</w:t>
      </w:r>
    </w:p>
    <w:p>
      <w:pPr>
        <w:spacing w:line="360" w:lineRule="auto"/>
        <w:ind w:firstLine="602" w:firstLineChars="200"/>
        <w:outlineLvl w:val="1"/>
        <w:rPr>
          <w:rFonts w:hint="eastAsia" w:ascii="仿宋" w:hAnsi="仿宋" w:eastAsia="仿宋" w:cs="仿宋"/>
          <w:b/>
          <w:bCs/>
          <w:color w:val="000000"/>
          <w:sz w:val="30"/>
          <w:szCs w:val="30"/>
        </w:rPr>
      </w:pPr>
      <w:r>
        <w:rPr>
          <w:rFonts w:hint="eastAsia" w:ascii="仿宋" w:hAnsi="仿宋" w:eastAsia="仿宋" w:cs="仿宋"/>
          <w:b/>
          <w:bCs/>
          <w:color w:val="000000"/>
          <w:sz w:val="30"/>
          <w:szCs w:val="30"/>
        </w:rPr>
        <w:t>（八）巡游车/网约车/网约车驾驶员增减数量</w:t>
      </w:r>
    </w:p>
    <w:p>
      <w:pPr>
        <w:spacing w:line="360" w:lineRule="auto"/>
        <w:ind w:firstLine="640" w:firstLineChars="20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巡游车/网约车</w:t>
      </w:r>
      <w:r>
        <w:rPr>
          <w:rFonts w:hint="eastAsia" w:ascii="仿宋" w:hAnsi="仿宋" w:eastAsia="仿宋" w:cs="仿宋"/>
          <w:color w:val="000000"/>
          <w:sz w:val="30"/>
          <w:szCs w:val="30"/>
        </w:rPr>
        <w:t>/网约车驾驶员</w:t>
      </w:r>
      <w:r>
        <w:rPr>
          <w:rFonts w:hint="eastAsia" w:ascii="仿宋_GB2312" w:hAnsi="宋体" w:eastAsia="仿宋_GB2312" w:cs="仿宋_GB2312"/>
          <w:color w:val="000000"/>
          <w:sz w:val="32"/>
          <w:szCs w:val="32"/>
        </w:rPr>
        <w:t>增减数量的对比数据以本统计期末当日数据与上一统计期末当日数据为准。</w:t>
      </w:r>
    </w:p>
    <w:p>
      <w:pPr>
        <w:spacing w:line="360" w:lineRule="auto"/>
        <w:ind w:firstLine="602" w:firstLineChars="200"/>
        <w:outlineLvl w:val="1"/>
        <w:rPr>
          <w:rFonts w:hint="eastAsia" w:ascii="仿宋" w:hAnsi="仿宋" w:eastAsia="仿宋" w:cs="仿宋"/>
          <w:b/>
          <w:bCs/>
          <w:color w:val="000000"/>
          <w:sz w:val="30"/>
          <w:szCs w:val="30"/>
        </w:rPr>
      </w:pPr>
      <w:r>
        <w:rPr>
          <w:rFonts w:hint="eastAsia" w:ascii="仿宋" w:hAnsi="仿宋" w:eastAsia="仿宋" w:cs="仿宋"/>
          <w:b/>
          <w:bCs/>
          <w:color w:val="000000"/>
          <w:sz w:val="30"/>
          <w:szCs w:val="30"/>
        </w:rPr>
        <w:t>（九）巡游车载客次数</w:t>
      </w:r>
    </w:p>
    <w:p>
      <w:pPr>
        <w:spacing w:line="360" w:lineRule="auto"/>
        <w:ind w:firstLine="640" w:firstLineChars="200"/>
        <w:rPr>
          <w:rFonts w:hint="eastAsia" w:ascii="仿宋_GB2312" w:hAnsi="宋体" w:eastAsia="仿宋_GB2312"/>
          <w:color w:val="000000"/>
          <w:sz w:val="32"/>
          <w:szCs w:val="21"/>
        </w:rPr>
      </w:pPr>
      <w:r>
        <w:rPr>
          <w:rFonts w:hint="eastAsia" w:ascii="仿宋_GB2312" w:hAnsi="宋体" w:eastAsia="仿宋_GB2312"/>
          <w:color w:val="000000"/>
          <w:sz w:val="32"/>
          <w:szCs w:val="21"/>
        </w:rPr>
        <w:t>统计期内，本市投入运营的巡游</w:t>
      </w:r>
      <w:r>
        <w:rPr>
          <w:rFonts w:ascii="仿宋_GB2312" w:hAnsi="宋体" w:eastAsia="仿宋_GB2312"/>
          <w:color w:val="000000"/>
          <w:sz w:val="32"/>
          <w:szCs w:val="21"/>
        </w:rPr>
        <w:t>车</w:t>
      </w:r>
      <w:r>
        <w:rPr>
          <w:rFonts w:hint="eastAsia" w:ascii="仿宋_GB2312" w:hAnsi="宋体" w:eastAsia="仿宋_GB2312"/>
          <w:color w:val="000000"/>
          <w:sz w:val="32"/>
          <w:szCs w:val="21"/>
        </w:rPr>
        <w:t>为乘客提供运营服务的次数。</w:t>
      </w:r>
    </w:p>
    <w:p>
      <w:pPr>
        <w:spacing w:line="360" w:lineRule="auto"/>
        <w:ind w:firstLine="602" w:firstLineChars="200"/>
        <w:outlineLvl w:val="1"/>
        <w:rPr>
          <w:rFonts w:hint="eastAsia" w:ascii="仿宋" w:hAnsi="仿宋" w:eastAsia="仿宋" w:cs="仿宋"/>
          <w:b/>
          <w:bCs/>
          <w:color w:val="000000"/>
          <w:sz w:val="30"/>
          <w:szCs w:val="30"/>
        </w:rPr>
      </w:pPr>
      <w:r>
        <w:rPr>
          <w:rFonts w:hint="eastAsia" w:ascii="仿宋" w:hAnsi="仿宋" w:eastAsia="仿宋" w:cs="仿宋"/>
          <w:b/>
          <w:bCs/>
          <w:color w:val="000000"/>
          <w:sz w:val="30"/>
          <w:szCs w:val="30"/>
        </w:rPr>
        <w:t>（十）网约车订单数</w:t>
      </w:r>
    </w:p>
    <w:p>
      <w:pPr>
        <w:spacing w:line="360" w:lineRule="auto"/>
        <w:ind w:firstLine="640" w:firstLineChars="200"/>
        <w:rPr>
          <w:rFonts w:hint="eastAsia" w:ascii="仿宋_GB2312" w:hAnsi="宋体" w:eastAsia="仿宋_GB2312"/>
          <w:color w:val="000000"/>
          <w:sz w:val="32"/>
          <w:szCs w:val="21"/>
        </w:rPr>
      </w:pPr>
      <w:r>
        <w:rPr>
          <w:rFonts w:hint="eastAsia" w:ascii="仿宋_GB2312" w:hAnsi="宋体" w:eastAsia="仿宋_GB2312"/>
          <w:color w:val="000000"/>
          <w:sz w:val="32"/>
          <w:szCs w:val="21"/>
        </w:rPr>
        <w:t>统计期内，本市接入《全国网络预约出租汽车监管信息交互平台》（以下简称《网约车监控平台》）或本市出租汽车信息化管理系统且投入运营的网约车，为乘客提供服务的订单数。</w:t>
      </w:r>
    </w:p>
    <w:p>
      <w:pPr>
        <w:spacing w:line="360" w:lineRule="auto"/>
        <w:ind w:firstLine="602" w:firstLineChars="200"/>
        <w:outlineLvl w:val="1"/>
        <w:rPr>
          <w:rFonts w:hint="eastAsia" w:ascii="仿宋" w:hAnsi="仿宋" w:eastAsia="仿宋" w:cs="仿宋"/>
          <w:b/>
          <w:bCs/>
          <w:color w:val="000000"/>
          <w:sz w:val="30"/>
          <w:szCs w:val="30"/>
        </w:rPr>
      </w:pPr>
      <w:r>
        <w:rPr>
          <w:rFonts w:hint="eastAsia" w:ascii="仿宋" w:hAnsi="仿宋" w:eastAsia="仿宋" w:cs="仿宋"/>
          <w:b/>
          <w:bCs/>
          <w:color w:val="000000"/>
          <w:sz w:val="30"/>
          <w:szCs w:val="30"/>
        </w:rPr>
        <w:t>（十一）运营里程</w:t>
      </w:r>
    </w:p>
    <w:p>
      <w:pPr>
        <w:spacing w:line="360" w:lineRule="auto"/>
        <w:ind w:firstLine="640" w:firstLineChars="200"/>
        <w:outlineLvl w:val="9"/>
        <w:rPr>
          <w:rFonts w:hint="eastAsia" w:ascii="仿宋_GB2312" w:hAnsi="宋体" w:eastAsia="仿宋_GB2312"/>
          <w:color w:val="000000"/>
          <w:sz w:val="32"/>
          <w:szCs w:val="21"/>
        </w:rPr>
      </w:pPr>
      <w:r>
        <w:rPr>
          <w:rFonts w:hint="eastAsia" w:ascii="仿宋_GB2312" w:hAnsi="宋体" w:eastAsia="仿宋_GB2312"/>
          <w:color w:val="000000"/>
          <w:sz w:val="32"/>
          <w:szCs w:val="21"/>
        </w:rPr>
        <w:t>运营里程是指</w:t>
      </w:r>
      <w:r>
        <w:rPr>
          <w:rFonts w:ascii="仿宋_GB2312" w:hAnsi="宋体" w:eastAsia="仿宋_GB2312"/>
          <w:color w:val="000000"/>
          <w:sz w:val="32"/>
          <w:szCs w:val="21"/>
        </w:rPr>
        <w:t>巡游车</w:t>
      </w:r>
      <w:r>
        <w:rPr>
          <w:rFonts w:hint="eastAsia" w:ascii="仿宋_GB2312" w:hAnsi="宋体" w:eastAsia="仿宋_GB2312"/>
          <w:color w:val="000000"/>
          <w:sz w:val="32"/>
          <w:szCs w:val="21"/>
        </w:rPr>
        <w:t>或者网约车载客和待租状态下的行驶里程。</w:t>
      </w:r>
    </w:p>
    <w:p>
      <w:pPr>
        <w:spacing w:line="360" w:lineRule="auto"/>
        <w:ind w:firstLine="602" w:firstLineChars="200"/>
        <w:outlineLvl w:val="1"/>
        <w:rPr>
          <w:rFonts w:hint="eastAsia" w:ascii="仿宋" w:hAnsi="仿宋" w:eastAsia="仿宋" w:cs="仿宋"/>
          <w:b/>
          <w:bCs/>
          <w:color w:val="000000"/>
          <w:sz w:val="30"/>
          <w:szCs w:val="30"/>
        </w:rPr>
      </w:pPr>
      <w:r>
        <w:rPr>
          <w:rFonts w:hint="eastAsia" w:ascii="仿宋" w:hAnsi="仿宋" w:eastAsia="仿宋" w:cs="仿宋"/>
          <w:b/>
          <w:bCs/>
          <w:color w:val="000000"/>
          <w:sz w:val="30"/>
          <w:szCs w:val="30"/>
        </w:rPr>
        <w:t>（十二）巡游车驾驶员工作小时</w:t>
      </w:r>
    </w:p>
    <w:p>
      <w:pPr>
        <w:spacing w:line="360" w:lineRule="auto"/>
        <w:ind w:firstLine="640" w:firstLineChars="200"/>
        <w:rPr>
          <w:rFonts w:hint="eastAsia" w:ascii="仿宋_GB2312" w:hAnsi="宋体" w:eastAsia="仿宋_GB2312"/>
          <w:color w:val="000000"/>
          <w:sz w:val="32"/>
          <w:szCs w:val="21"/>
        </w:rPr>
      </w:pPr>
      <w:r>
        <w:rPr>
          <w:rFonts w:hint="eastAsia" w:ascii="仿宋_GB2312" w:hAnsi="宋体" w:eastAsia="仿宋_GB2312"/>
          <w:color w:val="000000"/>
          <w:sz w:val="32"/>
          <w:szCs w:val="21"/>
        </w:rPr>
        <w:t>统计期内，巡游车驾驶员提供运营服务的累计工作时间，含驾驶员载客和待租状态下的工作时间。</w:t>
      </w:r>
    </w:p>
    <w:p>
      <w:pPr>
        <w:spacing w:line="360" w:lineRule="auto"/>
        <w:ind w:firstLine="602" w:firstLineChars="200"/>
        <w:outlineLvl w:val="1"/>
        <w:rPr>
          <w:rFonts w:hint="eastAsia" w:ascii="仿宋" w:hAnsi="仿宋" w:eastAsia="仿宋" w:cs="仿宋"/>
          <w:b/>
          <w:bCs/>
          <w:color w:val="000000"/>
          <w:sz w:val="30"/>
          <w:szCs w:val="30"/>
        </w:rPr>
      </w:pPr>
      <w:r>
        <w:rPr>
          <w:rFonts w:hint="eastAsia" w:ascii="仿宋" w:hAnsi="仿宋" w:eastAsia="仿宋" w:cs="仿宋"/>
          <w:b/>
          <w:bCs/>
          <w:color w:val="000000"/>
          <w:sz w:val="30"/>
          <w:szCs w:val="30"/>
        </w:rPr>
        <w:t>（十三）网约车驾驶员在线时长</w:t>
      </w:r>
    </w:p>
    <w:p>
      <w:pPr>
        <w:spacing w:line="360" w:lineRule="auto"/>
        <w:ind w:firstLine="640" w:firstLineChars="200"/>
        <w:rPr>
          <w:rFonts w:hint="eastAsia" w:ascii="仿宋_GB2312" w:hAnsi="宋体" w:eastAsia="仿宋_GB2312"/>
          <w:color w:val="000000"/>
          <w:sz w:val="32"/>
          <w:szCs w:val="21"/>
        </w:rPr>
      </w:pPr>
      <w:r>
        <w:rPr>
          <w:rFonts w:hint="eastAsia" w:ascii="仿宋_GB2312" w:hAnsi="宋体" w:eastAsia="仿宋_GB2312"/>
          <w:color w:val="000000"/>
          <w:sz w:val="32"/>
          <w:szCs w:val="21"/>
        </w:rPr>
        <w:t>统计期内，网约车驾驶员提供运营服务的累计工作时间，含网约车驾驶员在线听单、接单、候单总时长。</w:t>
      </w:r>
    </w:p>
    <w:p>
      <w:pPr>
        <w:spacing w:line="360" w:lineRule="auto"/>
        <w:ind w:firstLine="602" w:firstLineChars="200"/>
        <w:outlineLvl w:val="1"/>
        <w:rPr>
          <w:rFonts w:ascii="仿宋" w:hAnsi="仿宋" w:eastAsia="仿宋" w:cs="仿宋"/>
          <w:b/>
          <w:bCs/>
          <w:color w:val="000000"/>
          <w:sz w:val="30"/>
          <w:szCs w:val="30"/>
        </w:rPr>
      </w:pPr>
      <w:r>
        <w:rPr>
          <w:rFonts w:hint="eastAsia" w:ascii="仿宋" w:hAnsi="仿宋" w:eastAsia="仿宋" w:cs="仿宋"/>
          <w:b/>
          <w:bCs/>
          <w:color w:val="000000"/>
          <w:sz w:val="30"/>
          <w:szCs w:val="30"/>
        </w:rPr>
        <w:t>（十四）查处非法运营案件</w:t>
      </w:r>
    </w:p>
    <w:p>
      <w:pPr>
        <w:spacing w:line="360" w:lineRule="auto"/>
        <w:ind w:firstLine="640" w:firstLineChars="200"/>
        <w:rPr>
          <w:rFonts w:hint="eastAsia" w:ascii="仿宋_GB2312" w:hAnsi="宋体" w:eastAsia="仿宋_GB2312"/>
          <w:color w:val="000000"/>
          <w:sz w:val="32"/>
          <w:szCs w:val="21"/>
        </w:rPr>
      </w:pPr>
      <w:r>
        <w:rPr>
          <w:rFonts w:hint="eastAsia" w:ascii="仿宋_GB2312" w:hAnsi="宋体" w:eastAsia="仿宋_GB2312"/>
          <w:color w:val="000000"/>
          <w:sz w:val="32"/>
          <w:szCs w:val="21"/>
        </w:rPr>
        <w:t>统计期内，交通综合行政执法部门查处的“未取得经营许可，擅自从事或变相从事网约车经营活动的”或“使用未取得道路运输证的车辆，擅自从事巡游出租汽车经营活动”立案案件。</w:t>
      </w:r>
    </w:p>
    <w:p>
      <w:pPr>
        <w:numPr>
          <w:ilvl w:val="0"/>
          <w:numId w:val="0"/>
        </w:numPr>
        <w:spacing w:line="360" w:lineRule="auto"/>
        <w:ind w:firstLine="602" w:firstLineChars="200"/>
        <w:outlineLvl w:val="1"/>
        <w:rPr>
          <w:rFonts w:hint="eastAsia" w:ascii="仿宋" w:hAnsi="仿宋" w:eastAsia="仿宋" w:cs="仿宋"/>
          <w:b/>
          <w:bCs/>
          <w:color w:val="000000"/>
          <w:sz w:val="30"/>
          <w:szCs w:val="30"/>
        </w:rPr>
      </w:pPr>
      <w:r>
        <w:rPr>
          <w:rFonts w:hint="eastAsia" w:ascii="仿宋" w:hAnsi="仿宋" w:eastAsia="仿宋" w:cs="仿宋"/>
          <w:b/>
          <w:bCs/>
          <w:color w:val="000000"/>
          <w:sz w:val="30"/>
          <w:szCs w:val="30"/>
        </w:rPr>
        <w:t>（十五）营运违章案件</w:t>
      </w:r>
    </w:p>
    <w:p>
      <w:pPr>
        <w:spacing w:line="360" w:lineRule="auto"/>
        <w:ind w:firstLine="640" w:firstLineChars="200"/>
      </w:pPr>
      <w:r>
        <w:rPr>
          <w:rFonts w:hint="eastAsia" w:ascii="仿宋_GB2312" w:hAnsi="宋体" w:eastAsia="仿宋_GB2312"/>
          <w:color w:val="000000"/>
          <w:sz w:val="32"/>
          <w:szCs w:val="21"/>
        </w:rPr>
        <w:t>统计期内，交通综合行政执法部门查处的出租汽车（含网约车）营运违章立案案件。</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GY0OWM1ZWExZTg2ZDBlNTBjZjVlM2Q5MmEyYjEifQ=="/>
  </w:docVars>
  <w:rsids>
    <w:rsidRoot w:val="48781D06"/>
    <w:rsid w:val="001A7A47"/>
    <w:rsid w:val="009D0EA3"/>
    <w:rsid w:val="00A4748F"/>
    <w:rsid w:val="00D743B5"/>
    <w:rsid w:val="00FF20A4"/>
    <w:rsid w:val="04E672BC"/>
    <w:rsid w:val="05A0746B"/>
    <w:rsid w:val="06A05249"/>
    <w:rsid w:val="06D849E3"/>
    <w:rsid w:val="095347F5"/>
    <w:rsid w:val="09D771D4"/>
    <w:rsid w:val="0C394176"/>
    <w:rsid w:val="0D6C2329"/>
    <w:rsid w:val="0DA27AF9"/>
    <w:rsid w:val="0DDE2BA1"/>
    <w:rsid w:val="0DE16873"/>
    <w:rsid w:val="0E8F113E"/>
    <w:rsid w:val="108D4A90"/>
    <w:rsid w:val="10CC55B8"/>
    <w:rsid w:val="110A60E1"/>
    <w:rsid w:val="112A65C6"/>
    <w:rsid w:val="132B228E"/>
    <w:rsid w:val="14E3449F"/>
    <w:rsid w:val="18534811"/>
    <w:rsid w:val="18D56FD4"/>
    <w:rsid w:val="1B9C027D"/>
    <w:rsid w:val="1BA63156"/>
    <w:rsid w:val="1C3A3CC8"/>
    <w:rsid w:val="1E276524"/>
    <w:rsid w:val="1F5C7156"/>
    <w:rsid w:val="20607ACB"/>
    <w:rsid w:val="21674E89"/>
    <w:rsid w:val="22A16179"/>
    <w:rsid w:val="251B2213"/>
    <w:rsid w:val="266D2F42"/>
    <w:rsid w:val="275A1718"/>
    <w:rsid w:val="27702CEA"/>
    <w:rsid w:val="28D41056"/>
    <w:rsid w:val="296A19BB"/>
    <w:rsid w:val="2C0D4645"/>
    <w:rsid w:val="2C131E96"/>
    <w:rsid w:val="2D5A7D95"/>
    <w:rsid w:val="30152869"/>
    <w:rsid w:val="30234671"/>
    <w:rsid w:val="32B53CA7"/>
    <w:rsid w:val="34670FD0"/>
    <w:rsid w:val="35266AFB"/>
    <w:rsid w:val="35DE52C2"/>
    <w:rsid w:val="36341386"/>
    <w:rsid w:val="37677539"/>
    <w:rsid w:val="3B5953EB"/>
    <w:rsid w:val="3BCD2131"/>
    <w:rsid w:val="3CEA4DBE"/>
    <w:rsid w:val="3FF37BBC"/>
    <w:rsid w:val="407A652F"/>
    <w:rsid w:val="42A151EB"/>
    <w:rsid w:val="42E44134"/>
    <w:rsid w:val="43FD725B"/>
    <w:rsid w:val="4602035A"/>
    <w:rsid w:val="46FA590A"/>
    <w:rsid w:val="475A6773"/>
    <w:rsid w:val="47AC3472"/>
    <w:rsid w:val="486A0C38"/>
    <w:rsid w:val="48781D06"/>
    <w:rsid w:val="494F433E"/>
    <w:rsid w:val="49F41101"/>
    <w:rsid w:val="4A8835F7"/>
    <w:rsid w:val="4CC6471F"/>
    <w:rsid w:val="4D051DBB"/>
    <w:rsid w:val="4E1753BE"/>
    <w:rsid w:val="4E86609F"/>
    <w:rsid w:val="50901457"/>
    <w:rsid w:val="521C2FA3"/>
    <w:rsid w:val="53B076E4"/>
    <w:rsid w:val="54BC6CBF"/>
    <w:rsid w:val="58A61818"/>
    <w:rsid w:val="59101387"/>
    <w:rsid w:val="596404E6"/>
    <w:rsid w:val="59DB7BE7"/>
    <w:rsid w:val="59F40CA9"/>
    <w:rsid w:val="5CD66444"/>
    <w:rsid w:val="5D1A4582"/>
    <w:rsid w:val="5D494E68"/>
    <w:rsid w:val="5F117C07"/>
    <w:rsid w:val="5F6D359E"/>
    <w:rsid w:val="648807C8"/>
    <w:rsid w:val="65B85280"/>
    <w:rsid w:val="67A0394A"/>
    <w:rsid w:val="68647BCC"/>
    <w:rsid w:val="69B3348F"/>
    <w:rsid w:val="6AED777A"/>
    <w:rsid w:val="6B533A81"/>
    <w:rsid w:val="6B807260"/>
    <w:rsid w:val="6B853EBD"/>
    <w:rsid w:val="6C2C42D2"/>
    <w:rsid w:val="6D1A412B"/>
    <w:rsid w:val="6E843F52"/>
    <w:rsid w:val="70441BEA"/>
    <w:rsid w:val="75EB48B6"/>
    <w:rsid w:val="77B60F45"/>
    <w:rsid w:val="78351175"/>
    <w:rsid w:val="78E8332F"/>
    <w:rsid w:val="78F62113"/>
    <w:rsid w:val="79166739"/>
    <w:rsid w:val="79F77CCE"/>
    <w:rsid w:val="7A684727"/>
    <w:rsid w:val="7B711D02"/>
    <w:rsid w:val="7BD302C6"/>
    <w:rsid w:val="7CBE4AD3"/>
    <w:rsid w:val="7DA41F1A"/>
    <w:rsid w:val="7E3A63DB"/>
    <w:rsid w:val="7EE36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1582</Words>
  <Characters>1636</Characters>
  <Lines>0</Lines>
  <Paragraphs>0</Paragraphs>
  <TotalTime>4</TotalTime>
  <ScaleCrop>false</ScaleCrop>
  <LinksUpToDate>false</LinksUpToDate>
  <CharactersWithSpaces>1647</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2022-01-11T03:37:00Z</dcterms:created>
  <dc:creator>kiki_</dc:creator>
  <cp:lastModifiedBy>李东明</cp:lastModifiedBy>
  <cp:lastPrinted>2022-07-04T14:09:01Z</cp:lastPrinted>
  <dcterms:modified xsi:type="dcterms:W3CDTF">2022-07-04T14:09:42Z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F76F496B612544ABA8B527DAA607EB99</vt:lpwstr>
  </property>
</Properties>
</file>