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835623" w14:paraId="5454BCF8" w14:textId="77777777">
        <w:tc>
          <w:tcPr>
            <w:tcW w:w="509" w:type="dxa"/>
          </w:tcPr>
          <w:p w14:paraId="234D562E" w14:textId="77777777" w:rsidR="00835623" w:rsidRDefault="00734832">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68EFD895" w14:textId="095283E8" w:rsidR="00835623" w:rsidRDefault="00734832">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C540E6">
              <w:rPr>
                <w:rFonts w:ascii="黑体" w:eastAsia="黑体" w:hAnsi="黑体"/>
                <w:sz w:val="21"/>
                <w:szCs w:val="21"/>
              </w:rPr>
              <w:t> </w:t>
            </w:r>
            <w:r w:rsidR="00C540E6">
              <w:rPr>
                <w:rFonts w:ascii="黑体" w:eastAsia="黑体" w:hAnsi="黑体"/>
                <w:sz w:val="21"/>
                <w:szCs w:val="21"/>
              </w:rPr>
              <w:t> </w:t>
            </w:r>
            <w:r w:rsidR="00C540E6">
              <w:rPr>
                <w:rFonts w:ascii="黑体" w:eastAsia="黑体" w:hAnsi="黑体"/>
                <w:sz w:val="21"/>
                <w:szCs w:val="21"/>
              </w:rPr>
              <w:t> </w:t>
            </w:r>
            <w:r w:rsidR="00C540E6">
              <w:rPr>
                <w:rFonts w:ascii="黑体" w:eastAsia="黑体" w:hAnsi="黑体"/>
                <w:sz w:val="21"/>
                <w:szCs w:val="21"/>
              </w:rPr>
              <w:t> </w:t>
            </w:r>
            <w:r w:rsidR="00C540E6">
              <w:rPr>
                <w:rFonts w:ascii="黑体" w:eastAsia="黑体" w:hAnsi="黑体"/>
                <w:sz w:val="21"/>
                <w:szCs w:val="21"/>
              </w:rPr>
              <w:t> </w:t>
            </w:r>
            <w:r>
              <w:rPr>
                <w:rFonts w:ascii="黑体" w:eastAsia="黑体" w:hAnsi="黑体"/>
                <w:sz w:val="21"/>
                <w:szCs w:val="21"/>
              </w:rPr>
              <w:fldChar w:fldCharType="end"/>
            </w:r>
            <w:bookmarkEnd w:id="0"/>
          </w:p>
        </w:tc>
      </w:tr>
      <w:tr w:rsidR="00835623" w14:paraId="7D6A67B1" w14:textId="77777777">
        <w:tc>
          <w:tcPr>
            <w:tcW w:w="509" w:type="dxa"/>
          </w:tcPr>
          <w:p w14:paraId="51E26510" w14:textId="77777777" w:rsidR="00835623" w:rsidRDefault="00734832">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754BF106" w14:textId="29D2164D" w:rsidR="00835623" w:rsidRDefault="00734832">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C540E6">
              <w:rPr>
                <w:rFonts w:ascii="黑体" w:eastAsia="黑体" w:hAnsi="黑体"/>
                <w:sz w:val="21"/>
                <w:szCs w:val="21"/>
              </w:rPr>
              <w:t> </w:t>
            </w:r>
            <w:r w:rsidR="00C540E6">
              <w:rPr>
                <w:rFonts w:ascii="黑体" w:eastAsia="黑体" w:hAnsi="黑体"/>
                <w:sz w:val="21"/>
                <w:szCs w:val="21"/>
              </w:rPr>
              <w:t> </w:t>
            </w:r>
            <w:r w:rsidR="00C540E6">
              <w:rPr>
                <w:rFonts w:ascii="黑体" w:eastAsia="黑体" w:hAnsi="黑体"/>
                <w:sz w:val="21"/>
                <w:szCs w:val="21"/>
              </w:rPr>
              <w:t> </w:t>
            </w:r>
            <w:r w:rsidR="00C540E6">
              <w:rPr>
                <w:rFonts w:ascii="黑体" w:eastAsia="黑体" w:hAnsi="黑体"/>
                <w:sz w:val="21"/>
                <w:szCs w:val="21"/>
              </w:rPr>
              <w:t> </w:t>
            </w:r>
            <w:r w:rsidR="00C540E6">
              <w:rPr>
                <w:rFonts w:ascii="黑体" w:eastAsia="黑体" w:hAnsi="黑体"/>
                <w:sz w:val="21"/>
                <w:szCs w:val="21"/>
              </w:rPr>
              <w:t> </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666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661"/>
      </w:tblGrid>
      <w:tr w:rsidR="00835623" w14:paraId="32D0D7D3" w14:textId="77777777">
        <w:tc>
          <w:tcPr>
            <w:tcW w:w="6661" w:type="dxa"/>
          </w:tcPr>
          <w:p w14:paraId="7618DC85" w14:textId="77777777" w:rsidR="00835623" w:rsidRDefault="00734832">
            <w:pPr>
              <w:pStyle w:val="affffd"/>
              <w:framePr w:w="0" w:hRule="auto" w:wrap="auto" w:hAnchor="text" w:xAlign="left" w:yAlign="inline" w:anchorLock="0"/>
              <w:rPr>
                <w:rFonts w:ascii="宋体" w:hAnsi="宋体"/>
                <w:sz w:val="28"/>
                <w:szCs w:val="28"/>
              </w:rPr>
            </w:pPr>
            <w:bookmarkStart w:id="2" w:name="_Hlk26473981"/>
            <w:r>
              <w:rPr>
                <w:noProof/>
              </w:rPr>
              <w:drawing>
                <wp:inline distT="0" distB="0" distL="114300" distR="114300" wp14:anchorId="36EA52B9" wp14:editId="5674630A">
                  <wp:extent cx="796290" cy="391795"/>
                  <wp:effectExtent l="0" t="0" r="3810" b="825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9" cstate="print">
                            <a:lum/>
                          </a:blip>
                          <a:stretch>
                            <a:fillRect/>
                          </a:stretch>
                        </pic:blipFill>
                        <pic:spPr>
                          <a:xfrm>
                            <a:off x="0" y="0"/>
                            <a:ext cx="796290" cy="391795"/>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4415</w:t>
            </w:r>
            <w:r>
              <w:fldChar w:fldCharType="end"/>
            </w:r>
            <w:bookmarkEnd w:id="3"/>
          </w:p>
        </w:tc>
      </w:tr>
    </w:tbl>
    <w:p w14:paraId="10F476B9" w14:textId="77777777" w:rsidR="00835623" w:rsidRDefault="00734832">
      <w:pPr>
        <w:pStyle w:val="affffe"/>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汕尾市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0D7B4C1C" w14:textId="584CBE10" w:rsidR="00835623" w:rsidRDefault="00734832">
      <w:pPr>
        <w:pStyle w:val="afffffffffb"/>
        <w:framePr w:wrap="around"/>
      </w:pPr>
      <w:r>
        <w:t>DB</w:t>
      </w:r>
      <w:r>
        <w:rPr>
          <w:sz w:val="15"/>
          <w:szCs w:val="15"/>
        </w:rPr>
        <w:t xml:space="preserve"> </w:t>
      </w:r>
      <w:r>
        <w:fldChar w:fldCharType="begin">
          <w:ffData>
            <w:name w:val="文字1"/>
            <w:enabled/>
            <w:calcOnExit w:val="0"/>
            <w:textInput>
              <w:default w:val="XX"/>
            </w:textInput>
          </w:ffData>
        </w:fldChar>
      </w:r>
      <w:bookmarkStart w:id="5" w:name="文字1"/>
      <w:r>
        <w:instrText xml:space="preserve"> FORMTEXT </w:instrText>
      </w:r>
      <w:r>
        <w:fldChar w:fldCharType="separate"/>
      </w:r>
      <w:r>
        <w:t>44</w:t>
      </w:r>
      <w:r>
        <w:rPr>
          <w:rFonts w:hint="eastAsia"/>
        </w:rPr>
        <w:t>15/T</w:t>
      </w:r>
      <w:r>
        <w:fldChar w:fldCharType="end"/>
      </w:r>
      <w:bookmarkEnd w:id="5"/>
      <w:r>
        <w:t xml:space="preserve"> </w:t>
      </w:r>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rsidR="00BD016F">
        <w:t xml:space="preserve"> </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rPr>
          <w:rFonts w:hint="eastAsia"/>
        </w:rPr>
        <w:t>2021</w:t>
      </w:r>
      <w:r>
        <w:fldChar w:fldCharType="end"/>
      </w:r>
      <w:bookmarkEnd w:id="7"/>
    </w:p>
    <w:p w14:paraId="4E238ACA" w14:textId="77777777" w:rsidR="00835623" w:rsidRDefault="00734832">
      <w:pPr>
        <w:pStyle w:val="afffffffffc"/>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44903F33" w14:textId="77777777" w:rsidR="00835623" w:rsidRDefault="00F81271">
      <w:pPr>
        <w:spacing w:line="240" w:lineRule="auto"/>
        <w:rPr>
          <w:rFonts w:ascii="黑体" w:eastAsia="黑体" w:hAnsi="黑体"/>
          <w:kern w:val="0"/>
          <w:sz w:val="10"/>
          <w:szCs w:val="10"/>
        </w:rPr>
      </w:pPr>
      <w:r>
        <w:rPr>
          <w:rFonts w:ascii="黑体" w:eastAsia="黑体" w:hAnsi="黑体"/>
          <w:kern w:val="0"/>
          <w:sz w:val="10"/>
          <w:szCs w:val="10"/>
        </w:rPr>
        <w:pict w14:anchorId="4A085CAF">
          <v:line id="直接连接符 73" o:spid="_x0000_s1026" style="position:absolute;left:0;text-align:left;z-index:251659264;mso-position-horizontal-relative:page;mso-position-vertical-relative:page;mso-width-relative:page;mso-height-relative:page" from="70.9pt,212.65pt" to="552.8pt,212.7pt" o:gfxdata="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GwId9zYAAAADAEAAA8AAAAAAAAAAQAgAAAAIgAAAGRycy9kb3ducmV2LnhtbFBL&#10;AQIUABQAAAAIAIdO4kCp81JG9gEAAOcDAAAOAAAAAAAAAAEAIAAAACcBAABkcnMvZTJvRG9jLnht&#10;bFBLBQYAAAAABgAGAFkBAACPBQAAAAA=&#10;" o:allowoverlap="f">
            <w10:wrap anchorx="page" anchory="page"/>
          </v:line>
        </w:pict>
      </w:r>
    </w:p>
    <w:p w14:paraId="6CD55CDE" w14:textId="77777777" w:rsidR="00835623" w:rsidRDefault="00835623">
      <w:pPr>
        <w:pStyle w:val="affffe"/>
        <w:framePr w:w="9639" w:h="6976" w:hRule="exact" w:hSpace="0" w:vSpace="0" w:wrap="around" w:hAnchor="page" w:y="6408"/>
        <w:jc w:val="center"/>
        <w:rPr>
          <w:rFonts w:ascii="黑体" w:eastAsia="黑体" w:hAnsi="黑体"/>
          <w:b w:val="0"/>
          <w:bCs w:val="0"/>
          <w:w w:val="100"/>
        </w:rPr>
      </w:pPr>
    </w:p>
    <w:p w14:paraId="1FD4DFEA" w14:textId="77777777" w:rsidR="003E5578" w:rsidRDefault="00734832" w:rsidP="003E5578">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3E5578">
        <w:rPr>
          <w:rFonts w:hint="eastAsia"/>
        </w:rPr>
        <w:t>医用蒸汽灭菌设备温度、压力、时间</w:t>
      </w:r>
    </w:p>
    <w:p w14:paraId="5058AC94" w14:textId="449ED3FF" w:rsidR="00835623" w:rsidRDefault="003E5578" w:rsidP="003E5578">
      <w:pPr>
        <w:pStyle w:val="afffffffffd"/>
        <w:framePr w:h="6974" w:hRule="exact" w:wrap="around" w:x="1419" w:anchorLock="1"/>
      </w:pPr>
      <w:r>
        <w:rPr>
          <w:rFonts w:hint="eastAsia"/>
        </w:rPr>
        <w:t>参数校准方法</w:t>
      </w:r>
      <w:r w:rsidR="00734832">
        <w:fldChar w:fldCharType="end"/>
      </w:r>
      <w:bookmarkEnd w:id="9"/>
    </w:p>
    <w:p w14:paraId="74E19463" w14:textId="77777777" w:rsidR="00835623" w:rsidRDefault="00835623">
      <w:pPr>
        <w:framePr w:w="9639" w:h="6974" w:hRule="exact" w:wrap="around" w:vAnchor="page" w:hAnchor="page" w:x="1419" w:y="6408" w:anchorLock="1"/>
        <w:ind w:left="-1418"/>
      </w:pPr>
    </w:p>
    <w:p w14:paraId="0D068604" w14:textId="0198BA83" w:rsidR="00835623" w:rsidRDefault="00734832">
      <w:pPr>
        <w:pStyle w:val="afffffff4"/>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sidR="003E5578" w:rsidRPr="003E5578">
        <w:rPr>
          <w:rFonts w:eastAsia="黑体"/>
          <w:szCs w:val="28"/>
        </w:rPr>
        <w:t>Calibration method of temperature, pressure and time parameters for medical steam sterilization</w:t>
      </w:r>
      <w:r>
        <w:rPr>
          <w:rFonts w:eastAsia="黑体"/>
          <w:szCs w:val="28"/>
        </w:rPr>
        <w:fldChar w:fldCharType="end"/>
      </w:r>
      <w:bookmarkEnd w:id="10"/>
    </w:p>
    <w:p w14:paraId="4E4FF83B" w14:textId="77777777" w:rsidR="00835623" w:rsidRDefault="00835623">
      <w:pPr>
        <w:framePr w:w="9639" w:h="6974" w:hRule="exact" w:wrap="around" w:vAnchor="page" w:hAnchor="page" w:x="1419" w:y="6408" w:anchorLock="1"/>
        <w:spacing w:line="760" w:lineRule="exact"/>
        <w:ind w:left="-1418"/>
      </w:pPr>
    </w:p>
    <w:p w14:paraId="6CF2D2C9" w14:textId="77777777" w:rsidR="00835623" w:rsidRDefault="00734832">
      <w:pPr>
        <w:pStyle w:val="afffffff4"/>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w:t>
      </w:r>
      <w:r>
        <w:rPr>
          <w:rFonts w:eastAsia="黑体"/>
          <w:szCs w:val="28"/>
        </w:rPr>
        <w:fldChar w:fldCharType="end"/>
      </w:r>
      <w:bookmarkEnd w:id="11"/>
    </w:p>
    <w:p w14:paraId="3A8D63AE" w14:textId="43F35E28" w:rsidR="00835623" w:rsidRDefault="00734832">
      <w:pPr>
        <w:pStyle w:val="afffffff4"/>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sidR="00F81271">
        <w:rPr>
          <w:sz w:val="24"/>
          <w:szCs w:val="28"/>
        </w:rPr>
      </w:r>
      <w:r w:rsidR="00F81271">
        <w:rPr>
          <w:sz w:val="24"/>
          <w:szCs w:val="28"/>
        </w:rPr>
        <w:fldChar w:fldCharType="separate"/>
      </w:r>
      <w:r>
        <w:rPr>
          <w:sz w:val="24"/>
          <w:szCs w:val="28"/>
        </w:rPr>
        <w:fldChar w:fldCharType="end"/>
      </w:r>
      <w:bookmarkEnd w:id="12"/>
    </w:p>
    <w:p w14:paraId="5D35CB06" w14:textId="77777777" w:rsidR="00835623" w:rsidRDefault="00734832">
      <w:pPr>
        <w:pStyle w:val="afffffff4"/>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14:paraId="73BA8396" w14:textId="77777777" w:rsidR="00835623" w:rsidRDefault="00734832">
      <w:pPr>
        <w:pStyle w:val="afffffff4"/>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sidR="00F81271">
        <w:rPr>
          <w:b/>
          <w:sz w:val="21"/>
          <w:szCs w:val="28"/>
        </w:rPr>
      </w:r>
      <w:r w:rsidR="00F81271">
        <w:rPr>
          <w:b/>
          <w:sz w:val="21"/>
          <w:szCs w:val="28"/>
        </w:rPr>
        <w:fldChar w:fldCharType="separate"/>
      </w:r>
      <w:r>
        <w:rPr>
          <w:b/>
          <w:sz w:val="21"/>
          <w:szCs w:val="28"/>
        </w:rPr>
        <w:fldChar w:fldCharType="end"/>
      </w:r>
      <w:bookmarkEnd w:id="14"/>
    </w:p>
    <w:p w14:paraId="55570C99" w14:textId="18230991" w:rsidR="00835623" w:rsidRDefault="00734832">
      <w:pPr>
        <w:pStyle w:val="afffffffff9"/>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hint="eastAsia"/>
        </w:rPr>
        <w:t>202</w:t>
      </w:r>
      <w:r w:rsidR="00BD016F">
        <w:rPr>
          <w:rFonts w:ascii="黑体" w:hint="eastAsia"/>
        </w:rPr>
        <w:t>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sidR="00BD016F">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sidR="00BD016F">
        <w:rPr>
          <w:rFonts w:ascii="黑体"/>
        </w:rPr>
        <w:t>XX</w:t>
      </w:r>
      <w:r>
        <w:rPr>
          <w:rFonts w:ascii="黑体"/>
        </w:rPr>
        <w:fldChar w:fldCharType="end"/>
      </w:r>
      <w:bookmarkEnd w:id="17"/>
      <w:r>
        <w:rPr>
          <w:rFonts w:hint="eastAsia"/>
        </w:rPr>
        <w:t>发布</w:t>
      </w:r>
    </w:p>
    <w:p w14:paraId="078B3435" w14:textId="68D5241E" w:rsidR="00835623" w:rsidRDefault="00734832">
      <w:pPr>
        <w:pStyle w:val="afffffffffa"/>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hint="eastAsia"/>
        </w:rPr>
        <w:t>202</w:t>
      </w:r>
      <w:r w:rsidR="00BD016F">
        <w:rPr>
          <w:rFonts w:ascii="黑体"/>
        </w:rPr>
        <w:t>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sidR="00BD016F">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sidR="00BD016F">
        <w:rPr>
          <w:rFonts w:ascii="黑体"/>
        </w:rPr>
        <w:t>XX</w:t>
      </w:r>
      <w:r>
        <w:rPr>
          <w:rFonts w:ascii="黑体"/>
        </w:rPr>
        <w:fldChar w:fldCharType="end"/>
      </w:r>
      <w:bookmarkEnd w:id="20"/>
      <w:r>
        <w:rPr>
          <w:rFonts w:hint="eastAsia"/>
        </w:rPr>
        <w:t>实施</w:t>
      </w:r>
    </w:p>
    <w:p w14:paraId="025E9AF1" w14:textId="77777777" w:rsidR="00835623" w:rsidRDefault="00734832">
      <w:pPr>
        <w:pStyle w:val="affffffff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汕尾市市场监督管理局</w:t>
      </w:r>
      <w:r>
        <w:rPr>
          <w:rFonts w:hAnsi="黑体"/>
          <w:w w:val="100"/>
          <w:sz w:val="28"/>
        </w:rPr>
        <w:fldChar w:fldCharType="end"/>
      </w:r>
      <w:bookmarkEnd w:id="21"/>
      <w:r>
        <w:rPr>
          <w:rFonts w:ascii="Times New Roman"/>
          <w:w w:val="100"/>
          <w:sz w:val="28"/>
        </w:rPr>
        <w:t>  </w:t>
      </w:r>
      <w:r>
        <w:rPr>
          <w:rStyle w:val="afffffffffff7"/>
          <w:rFonts w:hAnsi="黑体" w:hint="eastAsia"/>
          <w:position w:val="0"/>
        </w:rPr>
        <w:t>发</w:t>
      </w:r>
      <w:r>
        <w:rPr>
          <w:rStyle w:val="afffffffffff7"/>
          <w:rFonts w:hAnsi="黑体" w:hint="eastAsia"/>
          <w:spacing w:val="0"/>
          <w:position w:val="0"/>
        </w:rPr>
        <w:t>布</w:t>
      </w:r>
    </w:p>
    <w:p w14:paraId="026AC02F" w14:textId="77777777" w:rsidR="00835623" w:rsidRDefault="00F81271">
      <w:pPr>
        <w:rPr>
          <w:rFonts w:ascii="宋体" w:hAnsi="宋体"/>
          <w:sz w:val="28"/>
          <w:szCs w:val="28"/>
        </w:rPr>
        <w:sectPr w:rsidR="00835623">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720"/>
          <w:titlePg/>
          <w:docGrid w:linePitch="312"/>
        </w:sectPr>
      </w:pPr>
      <w:r>
        <w:rPr>
          <w:rFonts w:ascii="宋体" w:hAnsi="宋体"/>
          <w:sz w:val="28"/>
          <w:szCs w:val="28"/>
        </w:rPr>
        <w:pict w14:anchorId="3DD88E8D">
          <v:line id="直接连接符 5" o:spid="_x0000_s1027" style="position:absolute;left:0;text-align:left;z-index:251660288;mso-position-horizontal-relative:page;mso-position-vertical-relative:page;mso-width-relative:page;mso-height-relative:page" from="70.85pt,728.6pt" to="552.75pt,728.65pt" o:gfxdata="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87P+LNkAAAAOAQAADwAAAAAAAAABACAAAAAiAAAAZHJzL2Rvd25yZXYueG1s&#10;UEsBAhQAFAAAAAgAh07iQFAo9pD3AQAA5gMAAA4AAAAAAAAAAQAgAAAAKAEAAGRycy9lMm9Eb2Mu&#10;eG1sUEsFBgAAAAAGAAYAWQEAAJEFAAAAAA==&#10;">
            <w10:wrap anchorx="page" anchory="page"/>
            <w10:anchorlock/>
          </v:line>
        </w:pict>
      </w:r>
    </w:p>
    <w:p w14:paraId="545B7A21" w14:textId="5C2E39DC" w:rsidR="00835623" w:rsidRDefault="00734832">
      <w:pPr>
        <w:pStyle w:val="a6"/>
        <w:spacing w:after="468"/>
      </w:pPr>
      <w:bookmarkStart w:id="22" w:name="_Toc63413200"/>
      <w:bookmarkStart w:id="23" w:name="BookMark1"/>
      <w:r>
        <w:rPr>
          <w:spacing w:val="320"/>
        </w:rPr>
        <w:lastRenderedPageBreak/>
        <w:t>前</w:t>
      </w:r>
      <w:r>
        <w:t>言</w:t>
      </w:r>
      <w:bookmarkEnd w:id="22"/>
    </w:p>
    <w:p w14:paraId="6DBB95FA" w14:textId="77777777" w:rsidR="00F72910" w:rsidRDefault="00481AFC" w:rsidP="00F72910">
      <w:pPr>
        <w:pStyle w:val="afffffffffff8"/>
        <w:ind w:firstLine="420"/>
      </w:pPr>
      <w:r>
        <w:rPr>
          <w:rFonts w:hint="eastAsia"/>
        </w:rPr>
        <w:t>本文件按照GB/T 1.1—2020《标准化工作导则  第1部分：标准化文件的结构和起草规则》的规定起草。 请注意本文件的某些内容可能涉及专利，本文件的发布机构不承担识别专利的责任。</w:t>
      </w:r>
    </w:p>
    <w:p w14:paraId="3B03C54B" w14:textId="6DD0B6B3" w:rsidR="00F72910" w:rsidRDefault="00F72910" w:rsidP="00F72910">
      <w:pPr>
        <w:pStyle w:val="afffffffffff8"/>
        <w:ind w:firstLine="420"/>
      </w:pPr>
      <w:r>
        <w:rPr>
          <w:rFonts w:hint="eastAsia"/>
        </w:rPr>
        <w:t>本标准对蒸汽灭菌器温度、压力时间提供了一种校准方法。</w:t>
      </w:r>
    </w:p>
    <w:p w14:paraId="09E07E55" w14:textId="30835E71" w:rsidR="00F72910" w:rsidRDefault="00F72910" w:rsidP="00F72910">
      <w:pPr>
        <w:pStyle w:val="afffffffffff8"/>
        <w:ind w:firstLine="420"/>
      </w:pPr>
      <w:r>
        <w:rPr>
          <w:rFonts w:hint="eastAsia"/>
        </w:rPr>
        <w:t>本标准属首次发布。</w:t>
      </w:r>
    </w:p>
    <w:p w14:paraId="78703E50" w14:textId="77777777" w:rsidR="00481AFC" w:rsidRDefault="00481AFC" w:rsidP="00481AFC">
      <w:pPr>
        <w:pStyle w:val="afffffffffff8"/>
        <w:ind w:firstLine="420"/>
      </w:pPr>
      <w:r>
        <w:rPr>
          <w:rFonts w:hint="eastAsia"/>
        </w:rPr>
        <w:t>本文件由汕尾市市场监督管理局提出并归口。</w:t>
      </w:r>
    </w:p>
    <w:p w14:paraId="393DF745" w14:textId="4A9C64BF" w:rsidR="0060426E" w:rsidRDefault="0060426E" w:rsidP="00481AFC">
      <w:pPr>
        <w:pStyle w:val="afffffffffff8"/>
        <w:ind w:firstLine="420"/>
      </w:pPr>
      <w:r>
        <w:rPr>
          <w:rFonts w:hint="eastAsia"/>
        </w:rPr>
        <w:t>本文件起草单位：</w:t>
      </w:r>
      <w:r w:rsidR="003E5578" w:rsidRPr="003E5578">
        <w:rPr>
          <w:rFonts w:hint="eastAsia"/>
        </w:rPr>
        <w:t>广东省汕尾市质量计量监督检测所</w:t>
      </w:r>
      <w:r w:rsidR="007A625C">
        <w:rPr>
          <w:rFonts w:hint="eastAsia"/>
        </w:rPr>
        <w:t>、</w:t>
      </w:r>
      <w:r w:rsidR="003E5578" w:rsidRPr="003E5578">
        <w:rPr>
          <w:rFonts w:hint="eastAsia"/>
        </w:rPr>
        <w:t>中国测试技术研究院辐射研究所</w:t>
      </w:r>
      <w:r>
        <w:rPr>
          <w:rFonts w:hint="eastAsia"/>
        </w:rPr>
        <w:t>。</w:t>
      </w:r>
    </w:p>
    <w:p w14:paraId="521E27D8" w14:textId="58E87D6E" w:rsidR="00835623" w:rsidRDefault="0060426E" w:rsidP="003E5578">
      <w:pPr>
        <w:pStyle w:val="afffffffffff8"/>
        <w:ind w:firstLine="420"/>
      </w:pPr>
      <w:r>
        <w:rPr>
          <w:rFonts w:hint="eastAsia"/>
        </w:rPr>
        <w:t>本文件主要起草人：</w:t>
      </w:r>
      <w:r w:rsidR="003E5578">
        <w:rPr>
          <w:rFonts w:hint="eastAsia"/>
        </w:rPr>
        <w:t>黄永健、夏航、廖旭辉、林万钞、陈德坚、卓焕权、王烈豪、魏淑如、叶翠香。</w:t>
      </w:r>
    </w:p>
    <w:p w14:paraId="69EB5A9D" w14:textId="7E67B89E" w:rsidR="00835623" w:rsidRDefault="00835623">
      <w:pPr>
        <w:pStyle w:val="afffffffffff8"/>
        <w:ind w:firstLine="420"/>
        <w:sectPr w:rsidR="00835623">
          <w:headerReference w:type="even" r:id="rId16"/>
          <w:headerReference w:type="default" r:id="rId17"/>
          <w:footerReference w:type="default" r:id="rId18"/>
          <w:pgSz w:w="11906" w:h="16838"/>
          <w:pgMar w:top="1871" w:right="1134" w:bottom="1134" w:left="1134" w:header="1418" w:footer="1134" w:gutter="284"/>
          <w:pgNumType w:fmt="upperRoman" w:start="1"/>
          <w:cols w:space="720"/>
          <w:formProt w:val="0"/>
          <w:docGrid w:type="lines" w:linePitch="312"/>
        </w:sectPr>
      </w:pPr>
    </w:p>
    <w:p w14:paraId="05002E60" w14:textId="77777777" w:rsidR="00835623" w:rsidRDefault="00835623">
      <w:pPr>
        <w:spacing w:line="20" w:lineRule="exact"/>
        <w:jc w:val="center"/>
        <w:rPr>
          <w:rFonts w:ascii="黑体" w:eastAsia="黑体" w:hAnsi="黑体"/>
          <w:sz w:val="32"/>
          <w:szCs w:val="32"/>
        </w:rPr>
      </w:pPr>
      <w:bookmarkStart w:id="24" w:name="BookMark4"/>
      <w:bookmarkEnd w:id="23"/>
    </w:p>
    <w:p w14:paraId="72FFDD95" w14:textId="77777777" w:rsidR="00835623" w:rsidRDefault="00835623">
      <w:pPr>
        <w:spacing w:line="20" w:lineRule="exact"/>
        <w:jc w:val="center"/>
        <w:rPr>
          <w:rFonts w:ascii="黑体" w:eastAsia="黑体" w:hAnsi="黑体"/>
          <w:sz w:val="32"/>
          <w:szCs w:val="32"/>
        </w:rPr>
      </w:pPr>
    </w:p>
    <w:bookmarkEnd w:id="24"/>
    <w:p w14:paraId="5CE48C9F" w14:textId="5C40CB13" w:rsidR="00835623" w:rsidRDefault="00F72910">
      <w:pPr>
        <w:pStyle w:val="afffffffff3"/>
        <w:spacing w:beforeLines="182" w:before="567" w:afterLines="220" w:after="686"/>
      </w:pPr>
      <w:r w:rsidRPr="00F72910">
        <w:rPr>
          <w:rFonts w:hint="eastAsia"/>
        </w:rPr>
        <w:t>蒸汽灭菌器温度、压力</w:t>
      </w:r>
      <w:r>
        <w:rPr>
          <w:rFonts w:hint="eastAsia"/>
        </w:rPr>
        <w:t>、时间参数</w:t>
      </w:r>
      <w:r w:rsidRPr="00F72910">
        <w:rPr>
          <w:rFonts w:hint="eastAsia"/>
        </w:rPr>
        <w:t>校准</w:t>
      </w:r>
      <w:r>
        <w:rPr>
          <w:rFonts w:hint="eastAsia"/>
        </w:rPr>
        <w:t>方法</w:t>
      </w:r>
    </w:p>
    <w:p w14:paraId="46F39464" w14:textId="77777777" w:rsidR="00835623" w:rsidRDefault="00734832">
      <w:pPr>
        <w:pStyle w:val="affc"/>
        <w:spacing w:before="312" w:after="312"/>
      </w:pPr>
      <w:bookmarkStart w:id="25" w:name="_Toc17233325"/>
      <w:bookmarkStart w:id="26" w:name="_Toc54883662"/>
      <w:bookmarkStart w:id="27" w:name="_Toc26648465"/>
      <w:bookmarkStart w:id="28" w:name="_Toc26986530"/>
      <w:bookmarkStart w:id="29" w:name="_Toc17233333"/>
      <w:bookmarkStart w:id="30" w:name="_Toc54883705"/>
      <w:bookmarkStart w:id="31" w:name="_Toc26718930"/>
      <w:bookmarkStart w:id="32" w:name="_Toc26986771"/>
      <w:bookmarkStart w:id="33" w:name="_Toc24884218"/>
      <w:bookmarkStart w:id="34" w:name="_Toc24884211"/>
      <w:bookmarkStart w:id="35" w:name="_Toc54883693"/>
      <w:bookmarkStart w:id="36" w:name="_Toc63350156"/>
      <w:bookmarkStart w:id="37" w:name="_Toc63413201"/>
      <w:r>
        <w:rPr>
          <w:rFonts w:hint="eastAsia"/>
        </w:rPr>
        <w:t>范围</w:t>
      </w:r>
      <w:bookmarkEnd w:id="25"/>
      <w:bookmarkEnd w:id="26"/>
      <w:bookmarkEnd w:id="27"/>
      <w:bookmarkEnd w:id="28"/>
      <w:bookmarkEnd w:id="29"/>
      <w:bookmarkEnd w:id="30"/>
      <w:bookmarkEnd w:id="31"/>
      <w:bookmarkEnd w:id="32"/>
      <w:bookmarkEnd w:id="33"/>
      <w:bookmarkEnd w:id="34"/>
      <w:bookmarkEnd w:id="35"/>
      <w:bookmarkEnd w:id="36"/>
      <w:bookmarkEnd w:id="37"/>
    </w:p>
    <w:p w14:paraId="0B23D90C" w14:textId="70B2622B" w:rsidR="00835623" w:rsidRDefault="00F72910" w:rsidP="009B534E">
      <w:pPr>
        <w:pStyle w:val="afffff3"/>
        <w:spacing w:line="520" w:lineRule="exact"/>
        <w:ind w:firstLine="420"/>
      </w:pPr>
      <w:bookmarkStart w:id="38" w:name="_Toc17233334"/>
      <w:bookmarkStart w:id="39" w:name="_Toc26648466"/>
      <w:bookmarkStart w:id="40" w:name="_Toc24884212"/>
      <w:bookmarkStart w:id="41" w:name="_Toc24884219"/>
      <w:bookmarkStart w:id="42" w:name="_Toc17233326"/>
      <w:r w:rsidRPr="00F72910">
        <w:rPr>
          <w:rFonts w:hint="eastAsia"/>
        </w:rPr>
        <w:t>本标准适用于基于饱和蒸汽热力灭菌原理的高温蒸汽灭菌器（以下简称为灭菌器）医用蒸汽灭菌设备质控温度、压力、时间参数校准方法可以参照本标准。</w:t>
      </w:r>
    </w:p>
    <w:p w14:paraId="794A58CE" w14:textId="77777777" w:rsidR="00835623" w:rsidRDefault="00734832" w:rsidP="009B534E">
      <w:pPr>
        <w:pStyle w:val="affc"/>
        <w:spacing w:before="312" w:after="312" w:line="520" w:lineRule="exact"/>
      </w:pPr>
      <w:bookmarkStart w:id="43" w:name="_Toc63350157"/>
      <w:bookmarkStart w:id="44" w:name="_Toc54883694"/>
      <w:bookmarkStart w:id="45" w:name="_Toc26718931"/>
      <w:bookmarkStart w:id="46" w:name="_Toc26986772"/>
      <w:bookmarkStart w:id="47" w:name="_Toc63413202"/>
      <w:bookmarkStart w:id="48" w:name="_Toc54883663"/>
      <w:bookmarkStart w:id="49" w:name="_Toc54883706"/>
      <w:bookmarkStart w:id="50" w:name="_Toc26986531"/>
      <w:r>
        <w:rPr>
          <w:rFonts w:hint="eastAsia"/>
        </w:rPr>
        <w:t>规范性引用文件</w:t>
      </w:r>
      <w:bookmarkEnd w:id="38"/>
      <w:bookmarkEnd w:id="39"/>
      <w:bookmarkEnd w:id="40"/>
      <w:bookmarkEnd w:id="41"/>
      <w:bookmarkEnd w:id="42"/>
      <w:bookmarkEnd w:id="43"/>
      <w:bookmarkEnd w:id="44"/>
      <w:bookmarkEnd w:id="45"/>
      <w:bookmarkEnd w:id="46"/>
      <w:bookmarkEnd w:id="47"/>
      <w:bookmarkEnd w:id="48"/>
      <w:bookmarkEnd w:id="49"/>
      <w:bookmarkEnd w:id="50"/>
    </w:p>
    <w:p w14:paraId="149E7164" w14:textId="382967A8" w:rsidR="009A7FCA" w:rsidRDefault="009A7FCA" w:rsidP="009B534E">
      <w:pPr>
        <w:pStyle w:val="afffff3"/>
        <w:spacing w:line="520" w:lineRule="exact"/>
        <w:ind w:firstLine="420"/>
      </w:pPr>
      <w:bookmarkStart w:id="51" w:name="_Hlk104406813"/>
      <w:r w:rsidRPr="009A7FCA">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386FDB3F" w14:textId="3B7F103B" w:rsidR="005D6C5E" w:rsidRDefault="005D6C5E" w:rsidP="009B534E">
      <w:pPr>
        <w:pStyle w:val="afffff3"/>
        <w:spacing w:line="520" w:lineRule="exact"/>
        <w:ind w:firstLine="420"/>
      </w:pPr>
      <w:r>
        <w:rPr>
          <w:rFonts w:hint="eastAsia"/>
        </w:rPr>
        <w:t>GB/T19974-2005 医疗保健产品灭菌 灭菌因子的特件及医疗器械灭菌工艺的设定、确认和常规控制的要求</w:t>
      </w:r>
    </w:p>
    <w:p w14:paraId="363AE1F8" w14:textId="77777777" w:rsidR="005D6C5E" w:rsidRDefault="005D6C5E" w:rsidP="009B534E">
      <w:pPr>
        <w:pStyle w:val="afffff3"/>
        <w:spacing w:line="520" w:lineRule="exact"/>
        <w:ind w:firstLine="420"/>
      </w:pPr>
      <w:r>
        <w:rPr>
          <w:rFonts w:hint="eastAsia"/>
        </w:rPr>
        <w:t>GB/T 20367-2006 医疗保健产品灭菌医疗保健机构湿热灭菌的确认和常规控制要求</w:t>
      </w:r>
    </w:p>
    <w:p w14:paraId="78327BED" w14:textId="77777777" w:rsidR="00F72910" w:rsidRDefault="00F72910" w:rsidP="009B534E">
      <w:pPr>
        <w:pStyle w:val="afffff3"/>
        <w:spacing w:line="520" w:lineRule="exact"/>
        <w:ind w:firstLine="420"/>
      </w:pPr>
      <w:r>
        <w:rPr>
          <w:rFonts w:hint="eastAsia"/>
        </w:rPr>
        <w:t>JJF1001-2011《通用计量术语及定义》</w:t>
      </w:r>
    </w:p>
    <w:p w14:paraId="43C91DB9" w14:textId="77777777" w:rsidR="00F72910" w:rsidRDefault="00F72910" w:rsidP="009B534E">
      <w:pPr>
        <w:pStyle w:val="afffff3"/>
        <w:spacing w:line="520" w:lineRule="exact"/>
        <w:ind w:firstLine="420"/>
      </w:pPr>
      <w:r>
        <w:rPr>
          <w:rFonts w:hint="eastAsia"/>
        </w:rPr>
        <w:t>JJF 1071-2000 《国家计量校准规范编写规则》</w:t>
      </w:r>
    </w:p>
    <w:p w14:paraId="76129398" w14:textId="77777777" w:rsidR="00F72910" w:rsidRDefault="00F72910" w:rsidP="009B534E">
      <w:pPr>
        <w:pStyle w:val="afffff3"/>
        <w:spacing w:line="520" w:lineRule="exact"/>
        <w:ind w:firstLine="420"/>
      </w:pPr>
      <w:r>
        <w:rPr>
          <w:rFonts w:hint="eastAsia"/>
        </w:rPr>
        <w:t>JJF1308-2011《医用热力灭菌设备温度计校准规范》</w:t>
      </w:r>
    </w:p>
    <w:p w14:paraId="41B5317E" w14:textId="77777777" w:rsidR="00F72910" w:rsidRDefault="00F72910" w:rsidP="009B534E">
      <w:pPr>
        <w:pStyle w:val="afffff3"/>
        <w:spacing w:line="520" w:lineRule="exact"/>
        <w:ind w:firstLine="420"/>
      </w:pPr>
      <w:r>
        <w:rPr>
          <w:rFonts w:hint="eastAsia"/>
        </w:rPr>
        <w:t>JJF 1101-2003 《环境试验设备温度、湿度校准规范》</w:t>
      </w:r>
    </w:p>
    <w:p w14:paraId="2AFD64DF" w14:textId="70853DA0" w:rsidR="005D6C5E" w:rsidRDefault="005D6C5E" w:rsidP="009B534E">
      <w:pPr>
        <w:pStyle w:val="afffff3"/>
        <w:spacing w:line="520" w:lineRule="exact"/>
        <w:ind w:firstLine="420"/>
      </w:pPr>
      <w:r>
        <w:rPr>
          <w:rFonts w:hint="eastAsia"/>
        </w:rPr>
        <w:t>YY1007-2010《立式压力蒸汽灭菌器》</w:t>
      </w:r>
    </w:p>
    <w:p w14:paraId="481C8FBE" w14:textId="77777777" w:rsidR="009A7FCA" w:rsidRDefault="009A7FCA" w:rsidP="009A7FCA">
      <w:pPr>
        <w:pStyle w:val="afffff3"/>
        <w:spacing w:line="520" w:lineRule="exact"/>
        <w:ind w:firstLine="420"/>
      </w:pPr>
      <w:r>
        <w:rPr>
          <w:rFonts w:hint="eastAsia"/>
        </w:rPr>
        <w:t>YY0504-2005《手持式压力蒸汽灭菌器》</w:t>
      </w:r>
    </w:p>
    <w:p w14:paraId="2CA9BF21" w14:textId="77777777" w:rsidR="009A7FCA" w:rsidRDefault="009A7FCA" w:rsidP="009A7FCA">
      <w:pPr>
        <w:pStyle w:val="afffff3"/>
        <w:spacing w:line="520" w:lineRule="exact"/>
        <w:ind w:firstLine="420"/>
      </w:pPr>
      <w:r>
        <w:rPr>
          <w:rFonts w:hint="eastAsia"/>
        </w:rPr>
        <w:t>中华人民共和国卫生部 《医疗机构消毒技术规范》(2012年版)</w:t>
      </w:r>
      <w:r w:rsidRPr="005D6C5E">
        <w:rPr>
          <w:rFonts w:hint="eastAsia"/>
        </w:rPr>
        <w:t xml:space="preserve"> </w:t>
      </w:r>
    </w:p>
    <w:bookmarkEnd w:id="51"/>
    <w:p w14:paraId="7F0A99C4" w14:textId="28E9D4E2" w:rsidR="00835623" w:rsidRDefault="00F72910" w:rsidP="009B534E">
      <w:pPr>
        <w:pStyle w:val="affc"/>
        <w:spacing w:before="312" w:after="312" w:line="520" w:lineRule="exact"/>
      </w:pPr>
      <w:r>
        <w:rPr>
          <w:rFonts w:hint="eastAsia"/>
          <w:szCs w:val="21"/>
        </w:rPr>
        <w:t>概述</w:t>
      </w:r>
    </w:p>
    <w:p w14:paraId="0E458526" w14:textId="052D9CE8" w:rsidR="005C487D" w:rsidRDefault="00F72910" w:rsidP="009B534E">
      <w:pPr>
        <w:pStyle w:val="afffff3"/>
        <w:spacing w:line="520" w:lineRule="exact"/>
        <w:ind w:firstLine="420"/>
      </w:pPr>
      <w:bookmarkStart w:id="52" w:name="_Toc26986532"/>
      <w:bookmarkEnd w:id="52"/>
      <w:r w:rsidRPr="00F72910">
        <w:rPr>
          <w:rFonts w:hint="eastAsia"/>
        </w:rPr>
        <w:lastRenderedPageBreak/>
        <w:t>高压蒸汽灭菌器是利用饱和压力蒸汽对物品进行迅速而可靠的消毒灭菌，在一定的温度和压力条件下进行微生物灭杀的设备。其温度和压力是影响灭菌效果的两个关键参数，只有其温度和压力稳定保持在灭菌温度范围内，才能达到灭菌效果。</w:t>
      </w:r>
    </w:p>
    <w:p w14:paraId="78CE16F0" w14:textId="6BA1AFBA" w:rsidR="00835623" w:rsidRDefault="00627F05" w:rsidP="009B534E">
      <w:pPr>
        <w:pStyle w:val="affc"/>
        <w:spacing w:before="312" w:after="312" w:line="520" w:lineRule="exact"/>
      </w:pPr>
      <w:bookmarkStart w:id="53" w:name="_Toc63413206"/>
      <w:bookmarkStart w:id="54" w:name="_Toc54883699"/>
      <w:bookmarkStart w:id="55" w:name="_Toc63350161"/>
      <w:bookmarkStart w:id="56" w:name="_Toc54883672"/>
      <w:bookmarkStart w:id="57" w:name="_Toc54883711"/>
      <w:r w:rsidRPr="00627F05">
        <w:rPr>
          <w:rFonts w:hint="eastAsia"/>
        </w:rPr>
        <w:t>术语和计量单位</w:t>
      </w:r>
    </w:p>
    <w:p w14:paraId="7744E0E6" w14:textId="77777777" w:rsidR="00627F05" w:rsidRPr="00987AC4" w:rsidRDefault="00627F05" w:rsidP="009B534E">
      <w:pPr>
        <w:pStyle w:val="afffff3"/>
        <w:spacing w:line="520" w:lineRule="exact"/>
        <w:ind w:firstLine="422"/>
        <w:jc w:val="left"/>
        <w:rPr>
          <w:b/>
          <w:bCs/>
        </w:rPr>
      </w:pPr>
      <w:r w:rsidRPr="00987AC4">
        <w:rPr>
          <w:rFonts w:hint="eastAsia"/>
          <w:b/>
          <w:bCs/>
        </w:rPr>
        <w:t xml:space="preserve">4.1灭菌温度 Sterilization temperature </w:t>
      </w:r>
    </w:p>
    <w:p w14:paraId="2874CF5E" w14:textId="77777777" w:rsidR="00627F05" w:rsidRDefault="00627F05" w:rsidP="009B534E">
      <w:pPr>
        <w:pStyle w:val="afffff3"/>
        <w:spacing w:line="520" w:lineRule="exact"/>
        <w:ind w:firstLine="420"/>
        <w:jc w:val="left"/>
      </w:pPr>
      <w:r>
        <w:rPr>
          <w:rFonts w:hint="eastAsia"/>
        </w:rPr>
        <w:t>《医疗机构消毒技术规范》_规定的杀灭相应微生物的饱和蒸汽温度。</w:t>
      </w:r>
    </w:p>
    <w:p w14:paraId="24440DB6" w14:textId="77777777" w:rsidR="00627F05" w:rsidRPr="00987AC4" w:rsidRDefault="00627F05" w:rsidP="009B534E">
      <w:pPr>
        <w:pStyle w:val="afffff3"/>
        <w:spacing w:line="520" w:lineRule="exact"/>
        <w:ind w:firstLine="422"/>
        <w:jc w:val="left"/>
        <w:rPr>
          <w:b/>
          <w:bCs/>
        </w:rPr>
      </w:pPr>
      <w:r w:rsidRPr="00987AC4">
        <w:rPr>
          <w:rFonts w:hint="eastAsia"/>
          <w:b/>
          <w:bCs/>
        </w:rPr>
        <w:t>4.2 灭菌平衡时间 Equilibration Time</w:t>
      </w:r>
    </w:p>
    <w:p w14:paraId="61CEBA4F" w14:textId="77777777" w:rsidR="00627F05" w:rsidRDefault="00627F05" w:rsidP="009B534E">
      <w:pPr>
        <w:pStyle w:val="afffff3"/>
        <w:spacing w:line="520" w:lineRule="exact"/>
        <w:ind w:firstLine="420"/>
        <w:jc w:val="left"/>
      </w:pPr>
      <w:r>
        <w:rPr>
          <w:rFonts w:hint="eastAsia"/>
        </w:rPr>
        <w:t>指灭菌器的参照测试点（通常是排水口）达到最低灭菌温度开始，到装载中所有点均达到灭菌温度之间的时间间隔。它体现了灭菌器去除装载中空气并对其加热的能力。</w:t>
      </w:r>
    </w:p>
    <w:p w14:paraId="52CE5592" w14:textId="77777777" w:rsidR="00627F05" w:rsidRPr="00987AC4" w:rsidRDefault="00627F05" w:rsidP="009B534E">
      <w:pPr>
        <w:pStyle w:val="afffff3"/>
        <w:spacing w:line="520" w:lineRule="exact"/>
        <w:ind w:firstLine="422"/>
        <w:jc w:val="left"/>
        <w:rPr>
          <w:b/>
          <w:bCs/>
        </w:rPr>
      </w:pPr>
      <w:r w:rsidRPr="00987AC4">
        <w:rPr>
          <w:rFonts w:hint="eastAsia"/>
          <w:b/>
          <w:bCs/>
        </w:rPr>
        <w:t>4.3 灭菌保持时间 Holding time</w:t>
      </w:r>
    </w:p>
    <w:p w14:paraId="50B598F5" w14:textId="77777777" w:rsidR="00627F05" w:rsidRDefault="00627F05" w:rsidP="009B534E">
      <w:pPr>
        <w:pStyle w:val="afffff3"/>
        <w:spacing w:line="520" w:lineRule="exact"/>
        <w:ind w:firstLine="420"/>
        <w:jc w:val="left"/>
      </w:pPr>
      <w:r>
        <w:rPr>
          <w:rFonts w:hint="eastAsia"/>
        </w:rPr>
        <w:t xml:space="preserve">   灭菌装载器内所有点的温度都保持在灭菌温度带内的时间长度。</w:t>
      </w:r>
    </w:p>
    <w:p w14:paraId="61B9BD74" w14:textId="77777777" w:rsidR="00627F05" w:rsidRPr="00987AC4" w:rsidRDefault="00627F05" w:rsidP="009B534E">
      <w:pPr>
        <w:pStyle w:val="afffff3"/>
        <w:spacing w:line="520" w:lineRule="exact"/>
        <w:ind w:firstLine="422"/>
        <w:jc w:val="left"/>
        <w:rPr>
          <w:b/>
          <w:bCs/>
        </w:rPr>
      </w:pPr>
      <w:r w:rsidRPr="00987AC4">
        <w:rPr>
          <w:rFonts w:hint="eastAsia"/>
          <w:b/>
          <w:bCs/>
        </w:rPr>
        <w:t>4.4 温度示值误差 Temperature indication error</w:t>
      </w:r>
    </w:p>
    <w:p w14:paraId="2DA5EBCD" w14:textId="77777777" w:rsidR="00627F05" w:rsidRDefault="00627F05" w:rsidP="009B534E">
      <w:pPr>
        <w:pStyle w:val="afffff3"/>
        <w:spacing w:line="520" w:lineRule="exact"/>
        <w:ind w:firstLine="420"/>
        <w:jc w:val="left"/>
      </w:pPr>
      <w:r>
        <w:rPr>
          <w:rFonts w:hint="eastAsia"/>
        </w:rPr>
        <w:t>在灭菌保持时间内，灭菌器内的温度设定值与温度标准测量点测得的温度平均值的差值。</w:t>
      </w:r>
    </w:p>
    <w:p w14:paraId="5153D716" w14:textId="77777777" w:rsidR="00627F05" w:rsidRPr="00987AC4" w:rsidRDefault="00627F05" w:rsidP="009B534E">
      <w:pPr>
        <w:pStyle w:val="afffff3"/>
        <w:spacing w:line="520" w:lineRule="exact"/>
        <w:ind w:firstLine="422"/>
        <w:jc w:val="left"/>
        <w:rPr>
          <w:b/>
          <w:bCs/>
        </w:rPr>
      </w:pPr>
      <w:r w:rsidRPr="00987AC4">
        <w:rPr>
          <w:rFonts w:hint="eastAsia"/>
          <w:b/>
          <w:bCs/>
        </w:rPr>
        <w:t xml:space="preserve">4.5 温度均匀度 Temperature uniformity </w:t>
      </w:r>
    </w:p>
    <w:p w14:paraId="186F4900" w14:textId="77777777" w:rsidR="00627F05" w:rsidRDefault="00627F05" w:rsidP="009B534E">
      <w:pPr>
        <w:pStyle w:val="afffff3"/>
        <w:spacing w:line="520" w:lineRule="exact"/>
        <w:ind w:firstLine="420"/>
        <w:jc w:val="left"/>
      </w:pPr>
      <w:r>
        <w:rPr>
          <w:rFonts w:hint="eastAsia"/>
        </w:rPr>
        <w:t>在灭菌保持时间内，灭菌器内各测量点最高温度与最低温度差值的算术平均值。</w:t>
      </w:r>
    </w:p>
    <w:p w14:paraId="00504EF5" w14:textId="77777777" w:rsidR="00627F05" w:rsidRPr="00987AC4" w:rsidRDefault="00627F05" w:rsidP="009B534E">
      <w:pPr>
        <w:pStyle w:val="afffff3"/>
        <w:spacing w:line="520" w:lineRule="exact"/>
        <w:ind w:firstLine="422"/>
        <w:jc w:val="left"/>
        <w:rPr>
          <w:b/>
          <w:bCs/>
        </w:rPr>
      </w:pPr>
      <w:r w:rsidRPr="00987AC4">
        <w:rPr>
          <w:rFonts w:hint="eastAsia"/>
          <w:b/>
          <w:bCs/>
        </w:rPr>
        <w:t xml:space="preserve">4.6温度波动度 Temperature fluctuation </w:t>
      </w:r>
    </w:p>
    <w:p w14:paraId="23F1CB32" w14:textId="77777777" w:rsidR="00627F05" w:rsidRDefault="00627F05" w:rsidP="009B534E">
      <w:pPr>
        <w:pStyle w:val="afffff3"/>
        <w:spacing w:line="520" w:lineRule="exact"/>
        <w:ind w:firstLine="420"/>
        <w:jc w:val="left"/>
      </w:pPr>
      <w:r>
        <w:rPr>
          <w:rFonts w:hint="eastAsia"/>
        </w:rPr>
        <w:t>在灭菌保持时间内，灭菌器工作区域内中心点温度随时间的变化量，既中心实测最高温度与最低温度之差的一半，加以“±”号。</w:t>
      </w:r>
    </w:p>
    <w:p w14:paraId="0E0D0DDE" w14:textId="77777777" w:rsidR="00627F05" w:rsidRPr="00987AC4" w:rsidRDefault="00627F05" w:rsidP="009B534E">
      <w:pPr>
        <w:pStyle w:val="afffff3"/>
        <w:spacing w:line="520" w:lineRule="exact"/>
        <w:ind w:firstLine="422"/>
        <w:jc w:val="left"/>
        <w:rPr>
          <w:b/>
          <w:bCs/>
        </w:rPr>
      </w:pPr>
      <w:r w:rsidRPr="00987AC4">
        <w:rPr>
          <w:rFonts w:hint="eastAsia"/>
          <w:b/>
          <w:bCs/>
        </w:rPr>
        <w:t>4.7压力示值误差</w:t>
      </w:r>
    </w:p>
    <w:p w14:paraId="25D9B133" w14:textId="77777777" w:rsidR="00627F05" w:rsidRDefault="00627F05" w:rsidP="009B534E">
      <w:pPr>
        <w:pStyle w:val="afffff3"/>
        <w:spacing w:line="520" w:lineRule="exact"/>
        <w:ind w:firstLine="420"/>
        <w:jc w:val="left"/>
      </w:pPr>
      <w:r>
        <w:rPr>
          <w:rFonts w:hint="eastAsia"/>
        </w:rPr>
        <w:t>在灭菌保持时间内，灭菌器设备的压力控制系统示值与压力测量标准测量点实测得的压力平均值的差值。</w:t>
      </w:r>
    </w:p>
    <w:p w14:paraId="2B6FCA2B" w14:textId="77777777" w:rsidR="00627F05" w:rsidRPr="00987AC4" w:rsidRDefault="00627F05" w:rsidP="009B534E">
      <w:pPr>
        <w:pStyle w:val="afffff3"/>
        <w:spacing w:line="520" w:lineRule="exact"/>
        <w:ind w:firstLine="422"/>
        <w:jc w:val="left"/>
        <w:rPr>
          <w:b/>
          <w:bCs/>
        </w:rPr>
      </w:pPr>
      <w:r w:rsidRPr="00987AC4">
        <w:rPr>
          <w:rFonts w:hint="eastAsia"/>
          <w:b/>
          <w:bCs/>
        </w:rPr>
        <w:t>4.8灭菌时间设定误差</w:t>
      </w:r>
    </w:p>
    <w:p w14:paraId="34DF6596" w14:textId="7AABA8E3" w:rsidR="00627F05" w:rsidRPr="00627F05" w:rsidRDefault="00627F05" w:rsidP="009B534E">
      <w:pPr>
        <w:pStyle w:val="afffff3"/>
        <w:spacing w:line="520" w:lineRule="exact"/>
        <w:ind w:firstLine="420"/>
        <w:jc w:val="left"/>
      </w:pPr>
      <w:r>
        <w:rPr>
          <w:rFonts w:hint="eastAsia"/>
        </w:rPr>
        <w:t xml:space="preserve">   从标准温度计记录值中，读取灭菌设备舱内所有温度测量标准达到灭菌温度时刻至所有温度测量标准低于灭菌温度时刻，该段时间间隔即为灭菌保持时间实测值，灭菌器设定的灭菌时间与其的差值。</w:t>
      </w:r>
    </w:p>
    <w:p w14:paraId="2A691168" w14:textId="40E23A58" w:rsidR="00835623" w:rsidRDefault="00627F05" w:rsidP="009B534E">
      <w:pPr>
        <w:pStyle w:val="affc"/>
        <w:spacing w:before="312" w:after="312" w:line="520" w:lineRule="exact"/>
      </w:pPr>
      <w:r w:rsidRPr="00627F05">
        <w:rPr>
          <w:rFonts w:hint="eastAsia"/>
        </w:rPr>
        <w:lastRenderedPageBreak/>
        <w:t>计量特性</w:t>
      </w:r>
    </w:p>
    <w:p w14:paraId="03B26932" w14:textId="77777777" w:rsidR="00627F05" w:rsidRPr="00627F05" w:rsidRDefault="00627F05" w:rsidP="009B534E">
      <w:pPr>
        <w:spacing w:line="520" w:lineRule="exact"/>
        <w:ind w:firstLine="540"/>
        <w:rPr>
          <w:rFonts w:ascii="宋体" w:hAnsi="Times New Roman"/>
          <w:kern w:val="0"/>
          <w:szCs w:val="20"/>
        </w:rPr>
      </w:pPr>
      <w:r w:rsidRPr="00627F05">
        <w:rPr>
          <w:rFonts w:ascii="宋体" w:hAnsi="Times New Roman"/>
          <w:kern w:val="0"/>
          <w:szCs w:val="20"/>
        </w:rPr>
        <w:t>表1规定了</w:t>
      </w:r>
      <w:r w:rsidRPr="00627F05">
        <w:rPr>
          <w:rFonts w:ascii="宋体" w:hAnsi="Times New Roman" w:hint="eastAsia"/>
          <w:kern w:val="0"/>
          <w:szCs w:val="20"/>
        </w:rPr>
        <w:t>灭菌器</w:t>
      </w:r>
      <w:r w:rsidRPr="00627F05">
        <w:rPr>
          <w:rFonts w:ascii="宋体" w:hAnsi="Times New Roman"/>
          <w:kern w:val="0"/>
          <w:szCs w:val="20"/>
        </w:rPr>
        <w:t>各项主要技术指标，供校准时参考。</w:t>
      </w:r>
    </w:p>
    <w:p w14:paraId="6E7A4E65" w14:textId="77777777" w:rsidR="00627F05" w:rsidRPr="00987AC4" w:rsidRDefault="00627F05" w:rsidP="009B534E">
      <w:pPr>
        <w:spacing w:line="520" w:lineRule="exact"/>
        <w:ind w:firstLine="540"/>
        <w:jc w:val="center"/>
        <w:rPr>
          <w:rFonts w:ascii="宋体" w:hAnsi="Times New Roman"/>
          <w:b/>
          <w:bCs/>
          <w:kern w:val="0"/>
          <w:szCs w:val="20"/>
        </w:rPr>
      </w:pPr>
      <w:r w:rsidRPr="00987AC4">
        <w:rPr>
          <w:rFonts w:ascii="宋体" w:hAnsi="Times New Roman"/>
          <w:b/>
          <w:bCs/>
          <w:kern w:val="0"/>
          <w:szCs w:val="20"/>
        </w:rPr>
        <w:t xml:space="preserve">表1 </w:t>
      </w:r>
      <w:r w:rsidRPr="00987AC4">
        <w:rPr>
          <w:rFonts w:ascii="宋体" w:hAnsi="Times New Roman" w:hint="eastAsia"/>
          <w:b/>
          <w:bCs/>
          <w:kern w:val="0"/>
          <w:szCs w:val="20"/>
        </w:rPr>
        <w:t>灭菌器</w:t>
      </w:r>
      <w:r w:rsidRPr="00987AC4">
        <w:rPr>
          <w:rFonts w:ascii="宋体" w:hAnsi="Times New Roman"/>
          <w:b/>
          <w:bCs/>
          <w:kern w:val="0"/>
          <w:szCs w:val="20"/>
        </w:rPr>
        <w:t>的技术指标</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00" w:firstRow="0" w:lastRow="0" w:firstColumn="0" w:lastColumn="0" w:noHBand="0" w:noVBand="0"/>
      </w:tblPr>
      <w:tblGrid>
        <w:gridCol w:w="805"/>
        <w:gridCol w:w="2855"/>
        <w:gridCol w:w="4404"/>
      </w:tblGrid>
      <w:tr w:rsidR="00627F05" w:rsidRPr="00627F05" w14:paraId="38747C00" w14:textId="77777777" w:rsidTr="009A7FCA">
        <w:trPr>
          <w:trHeight w:val="98"/>
          <w:tblCellSpacing w:w="0" w:type="dxa"/>
          <w:jc w:val="center"/>
        </w:trPr>
        <w:tc>
          <w:tcPr>
            <w:tcW w:w="805" w:type="dxa"/>
            <w:tcBorders>
              <w:bottom w:val="single" w:sz="4" w:space="0" w:color="auto"/>
              <w:right w:val="single" w:sz="4" w:space="0" w:color="auto"/>
            </w:tcBorders>
            <w:vAlign w:val="center"/>
          </w:tcPr>
          <w:p w14:paraId="651E7179" w14:textId="77777777" w:rsidR="00627F05" w:rsidRPr="00987AC4" w:rsidRDefault="00627F05" w:rsidP="00E4693F">
            <w:pPr>
              <w:widowControl/>
              <w:spacing w:before="100" w:beforeAutospacing="1" w:after="100" w:afterAutospacing="1" w:line="240" w:lineRule="auto"/>
              <w:jc w:val="center"/>
              <w:rPr>
                <w:rFonts w:asciiTheme="minorEastAsia" w:eastAsiaTheme="minorEastAsia" w:hAnsiTheme="minorEastAsia"/>
                <w:sz w:val="18"/>
                <w:szCs w:val="18"/>
              </w:rPr>
            </w:pPr>
            <w:r w:rsidRPr="00987AC4">
              <w:rPr>
                <w:rFonts w:asciiTheme="minorEastAsia" w:eastAsiaTheme="minorEastAsia" w:hAnsiTheme="minorEastAsia" w:hint="eastAsia"/>
                <w:sz w:val="18"/>
                <w:szCs w:val="18"/>
              </w:rPr>
              <w:t>序号</w:t>
            </w:r>
          </w:p>
        </w:tc>
        <w:tc>
          <w:tcPr>
            <w:tcW w:w="2855" w:type="dxa"/>
            <w:tcBorders>
              <w:left w:val="single" w:sz="4" w:space="0" w:color="auto"/>
              <w:bottom w:val="single" w:sz="4" w:space="0" w:color="auto"/>
            </w:tcBorders>
            <w:vAlign w:val="center"/>
          </w:tcPr>
          <w:p w14:paraId="5BF427AA" w14:textId="77777777" w:rsidR="00627F05" w:rsidRPr="00987AC4" w:rsidRDefault="00627F05" w:rsidP="00E4693F">
            <w:pPr>
              <w:spacing w:before="100" w:beforeAutospacing="1" w:after="100" w:afterAutospacing="1" w:line="240" w:lineRule="auto"/>
              <w:jc w:val="center"/>
              <w:rPr>
                <w:rFonts w:asciiTheme="minorEastAsia" w:eastAsiaTheme="minorEastAsia" w:hAnsiTheme="minorEastAsia"/>
                <w:sz w:val="18"/>
                <w:szCs w:val="18"/>
              </w:rPr>
            </w:pPr>
            <w:r w:rsidRPr="00987AC4">
              <w:rPr>
                <w:rFonts w:asciiTheme="minorEastAsia" w:eastAsiaTheme="minorEastAsia" w:hAnsiTheme="minorEastAsia"/>
                <w:sz w:val="18"/>
                <w:szCs w:val="18"/>
              </w:rPr>
              <w:t>校准项目</w:t>
            </w:r>
          </w:p>
        </w:tc>
        <w:tc>
          <w:tcPr>
            <w:tcW w:w="4404" w:type="dxa"/>
            <w:vAlign w:val="center"/>
          </w:tcPr>
          <w:p w14:paraId="40A29680" w14:textId="77777777" w:rsidR="00627F05" w:rsidRPr="00987AC4" w:rsidRDefault="00627F05" w:rsidP="00E4693F">
            <w:pPr>
              <w:widowControl/>
              <w:spacing w:before="100" w:beforeAutospacing="1" w:after="100" w:afterAutospacing="1" w:line="240" w:lineRule="auto"/>
              <w:jc w:val="center"/>
              <w:rPr>
                <w:rFonts w:asciiTheme="minorEastAsia" w:eastAsiaTheme="minorEastAsia" w:hAnsiTheme="minorEastAsia"/>
                <w:sz w:val="18"/>
                <w:szCs w:val="18"/>
              </w:rPr>
            </w:pPr>
            <w:r w:rsidRPr="00987AC4">
              <w:rPr>
                <w:rFonts w:asciiTheme="minorEastAsia" w:eastAsiaTheme="minorEastAsia" w:hAnsiTheme="minorEastAsia"/>
                <w:sz w:val="18"/>
                <w:szCs w:val="18"/>
              </w:rPr>
              <w:t>技术指标</w:t>
            </w:r>
          </w:p>
        </w:tc>
      </w:tr>
      <w:tr w:rsidR="00627F05" w:rsidRPr="00627F05" w14:paraId="252EE3CE" w14:textId="77777777" w:rsidTr="009A7FCA">
        <w:trPr>
          <w:trHeight w:val="107"/>
          <w:tblCellSpacing w:w="0" w:type="dxa"/>
          <w:jc w:val="center"/>
        </w:trPr>
        <w:tc>
          <w:tcPr>
            <w:tcW w:w="805" w:type="dxa"/>
            <w:tcBorders>
              <w:top w:val="single" w:sz="4" w:space="0" w:color="auto"/>
              <w:right w:val="single" w:sz="4" w:space="0" w:color="auto"/>
            </w:tcBorders>
            <w:vAlign w:val="center"/>
          </w:tcPr>
          <w:p w14:paraId="67C5DB1F" w14:textId="77777777" w:rsidR="00627F05" w:rsidRPr="00987AC4" w:rsidRDefault="00627F05" w:rsidP="00E4693F">
            <w:pPr>
              <w:widowControl/>
              <w:spacing w:before="100" w:beforeAutospacing="1" w:after="100" w:afterAutospacing="1" w:line="240" w:lineRule="auto"/>
              <w:jc w:val="center"/>
              <w:rPr>
                <w:rFonts w:asciiTheme="minorEastAsia" w:eastAsiaTheme="minorEastAsia" w:hAnsiTheme="minorEastAsia"/>
                <w:sz w:val="18"/>
                <w:szCs w:val="18"/>
              </w:rPr>
            </w:pPr>
            <w:r w:rsidRPr="00987AC4">
              <w:rPr>
                <w:rFonts w:asciiTheme="minorEastAsia" w:eastAsiaTheme="minorEastAsia" w:hAnsiTheme="minorEastAsia" w:hint="eastAsia"/>
                <w:sz w:val="18"/>
                <w:szCs w:val="18"/>
              </w:rPr>
              <w:t>1</w:t>
            </w:r>
          </w:p>
        </w:tc>
        <w:tc>
          <w:tcPr>
            <w:tcW w:w="2855" w:type="dxa"/>
            <w:tcBorders>
              <w:top w:val="single" w:sz="4" w:space="0" w:color="auto"/>
              <w:left w:val="single" w:sz="4" w:space="0" w:color="auto"/>
            </w:tcBorders>
            <w:vAlign w:val="center"/>
          </w:tcPr>
          <w:p w14:paraId="2C742D46" w14:textId="77777777" w:rsidR="00627F05" w:rsidRPr="00987AC4" w:rsidRDefault="00627F05" w:rsidP="00E4693F">
            <w:pPr>
              <w:spacing w:before="100" w:beforeAutospacing="1" w:after="100" w:afterAutospacing="1" w:line="240" w:lineRule="auto"/>
              <w:jc w:val="center"/>
              <w:rPr>
                <w:rFonts w:asciiTheme="minorEastAsia" w:eastAsiaTheme="minorEastAsia" w:hAnsiTheme="minorEastAsia"/>
                <w:sz w:val="18"/>
                <w:szCs w:val="18"/>
              </w:rPr>
            </w:pPr>
            <w:r w:rsidRPr="00987AC4">
              <w:rPr>
                <w:rFonts w:asciiTheme="minorEastAsia" w:eastAsiaTheme="minorEastAsia" w:hAnsiTheme="minorEastAsia"/>
                <w:sz w:val="18"/>
                <w:szCs w:val="18"/>
              </w:rPr>
              <w:t>温度示值误差</w:t>
            </w:r>
            <w:r w:rsidRPr="00987AC4">
              <w:rPr>
                <w:rFonts w:asciiTheme="minorEastAsia" w:eastAsiaTheme="minorEastAsia" w:hAnsiTheme="minorEastAsia" w:hint="eastAsia"/>
                <w:sz w:val="18"/>
                <w:szCs w:val="18"/>
              </w:rPr>
              <w:t>（</w:t>
            </w:r>
            <w:r w:rsidRPr="00987AC4">
              <w:rPr>
                <w:rFonts w:asciiTheme="minorEastAsia" w:eastAsiaTheme="minorEastAsia" w:hAnsiTheme="minorEastAsia"/>
                <w:sz w:val="18"/>
                <w:szCs w:val="18"/>
              </w:rPr>
              <w:t>℃</w:t>
            </w:r>
            <w:r w:rsidRPr="00987AC4">
              <w:rPr>
                <w:rFonts w:asciiTheme="minorEastAsia" w:eastAsiaTheme="minorEastAsia" w:hAnsiTheme="minorEastAsia" w:hint="eastAsia"/>
                <w:sz w:val="18"/>
                <w:szCs w:val="18"/>
              </w:rPr>
              <w:t>）</w:t>
            </w:r>
          </w:p>
        </w:tc>
        <w:tc>
          <w:tcPr>
            <w:tcW w:w="4404" w:type="dxa"/>
            <w:vAlign w:val="center"/>
          </w:tcPr>
          <w:p w14:paraId="7FF99750" w14:textId="77777777" w:rsidR="00627F05" w:rsidRPr="00987AC4" w:rsidRDefault="00627F05" w:rsidP="00E4693F">
            <w:pPr>
              <w:widowControl/>
              <w:spacing w:before="100" w:beforeAutospacing="1" w:after="100" w:afterAutospacing="1" w:line="240" w:lineRule="auto"/>
              <w:jc w:val="center"/>
              <w:rPr>
                <w:rFonts w:asciiTheme="minorEastAsia" w:eastAsiaTheme="minorEastAsia" w:hAnsiTheme="minorEastAsia"/>
                <w:sz w:val="18"/>
                <w:szCs w:val="18"/>
              </w:rPr>
            </w:pPr>
            <w:r w:rsidRPr="00987AC4">
              <w:rPr>
                <w:rFonts w:asciiTheme="minorEastAsia" w:eastAsiaTheme="minorEastAsia" w:hAnsiTheme="minorEastAsia"/>
                <w:sz w:val="18"/>
                <w:szCs w:val="18"/>
              </w:rPr>
              <w:t>±0.5℃</w:t>
            </w:r>
          </w:p>
        </w:tc>
      </w:tr>
      <w:tr w:rsidR="00627F05" w:rsidRPr="00627F05" w14:paraId="5F24193D" w14:textId="77777777" w:rsidTr="009A7FCA">
        <w:trPr>
          <w:trHeight w:val="145"/>
          <w:tblCellSpacing w:w="0" w:type="dxa"/>
          <w:jc w:val="center"/>
        </w:trPr>
        <w:tc>
          <w:tcPr>
            <w:tcW w:w="805" w:type="dxa"/>
            <w:tcBorders>
              <w:right w:val="single" w:sz="4" w:space="0" w:color="auto"/>
            </w:tcBorders>
            <w:vAlign w:val="center"/>
          </w:tcPr>
          <w:p w14:paraId="12E62689" w14:textId="77777777" w:rsidR="00627F05" w:rsidRPr="00987AC4" w:rsidRDefault="00627F05" w:rsidP="00E4693F">
            <w:pPr>
              <w:widowControl/>
              <w:spacing w:before="100" w:beforeAutospacing="1" w:after="100" w:afterAutospacing="1" w:line="240" w:lineRule="auto"/>
              <w:jc w:val="center"/>
              <w:rPr>
                <w:rFonts w:asciiTheme="minorEastAsia" w:eastAsiaTheme="minorEastAsia" w:hAnsiTheme="minorEastAsia"/>
                <w:sz w:val="18"/>
                <w:szCs w:val="18"/>
              </w:rPr>
            </w:pPr>
            <w:r w:rsidRPr="00987AC4">
              <w:rPr>
                <w:rFonts w:asciiTheme="minorEastAsia" w:eastAsiaTheme="minorEastAsia" w:hAnsiTheme="minorEastAsia" w:hint="eastAsia"/>
                <w:sz w:val="18"/>
                <w:szCs w:val="18"/>
              </w:rPr>
              <w:t>2</w:t>
            </w:r>
          </w:p>
        </w:tc>
        <w:tc>
          <w:tcPr>
            <w:tcW w:w="2855" w:type="dxa"/>
            <w:tcBorders>
              <w:left w:val="single" w:sz="4" w:space="0" w:color="auto"/>
            </w:tcBorders>
            <w:vAlign w:val="center"/>
          </w:tcPr>
          <w:p w14:paraId="2261214D" w14:textId="77777777" w:rsidR="00627F05" w:rsidRPr="00987AC4" w:rsidRDefault="00627F05" w:rsidP="00E4693F">
            <w:pPr>
              <w:spacing w:before="100" w:beforeAutospacing="1" w:after="100" w:afterAutospacing="1" w:line="240" w:lineRule="auto"/>
              <w:jc w:val="center"/>
              <w:rPr>
                <w:rFonts w:asciiTheme="minorEastAsia" w:eastAsiaTheme="minorEastAsia" w:hAnsiTheme="minorEastAsia"/>
                <w:sz w:val="18"/>
                <w:szCs w:val="18"/>
              </w:rPr>
            </w:pPr>
            <w:r w:rsidRPr="00987AC4">
              <w:rPr>
                <w:rFonts w:asciiTheme="minorEastAsia" w:eastAsiaTheme="minorEastAsia" w:hAnsiTheme="minorEastAsia"/>
                <w:sz w:val="18"/>
                <w:szCs w:val="18"/>
              </w:rPr>
              <w:t>温度均匀</w:t>
            </w:r>
            <w:r w:rsidRPr="00987AC4">
              <w:rPr>
                <w:rFonts w:asciiTheme="minorEastAsia" w:eastAsiaTheme="minorEastAsia" w:hAnsiTheme="minorEastAsia" w:hint="eastAsia"/>
                <w:sz w:val="18"/>
                <w:szCs w:val="18"/>
              </w:rPr>
              <w:t>度（</w:t>
            </w:r>
            <w:r w:rsidRPr="00987AC4">
              <w:rPr>
                <w:rFonts w:asciiTheme="minorEastAsia" w:eastAsiaTheme="minorEastAsia" w:hAnsiTheme="minorEastAsia"/>
                <w:sz w:val="18"/>
                <w:szCs w:val="18"/>
              </w:rPr>
              <w:t>℃</w:t>
            </w:r>
            <w:r w:rsidRPr="00987AC4">
              <w:rPr>
                <w:rFonts w:asciiTheme="minorEastAsia" w:eastAsiaTheme="minorEastAsia" w:hAnsiTheme="minorEastAsia" w:hint="eastAsia"/>
                <w:sz w:val="18"/>
                <w:szCs w:val="18"/>
              </w:rPr>
              <w:t>）</w:t>
            </w:r>
          </w:p>
        </w:tc>
        <w:tc>
          <w:tcPr>
            <w:tcW w:w="4404" w:type="dxa"/>
            <w:vAlign w:val="center"/>
          </w:tcPr>
          <w:p w14:paraId="03473E0D" w14:textId="77777777" w:rsidR="00627F05" w:rsidRPr="00987AC4" w:rsidRDefault="00627F05" w:rsidP="00E4693F">
            <w:pPr>
              <w:widowControl/>
              <w:spacing w:before="100" w:beforeAutospacing="1" w:after="100" w:afterAutospacing="1" w:line="240" w:lineRule="auto"/>
              <w:jc w:val="center"/>
              <w:rPr>
                <w:rFonts w:asciiTheme="minorEastAsia" w:eastAsiaTheme="minorEastAsia" w:hAnsiTheme="minorEastAsia"/>
                <w:sz w:val="18"/>
                <w:szCs w:val="18"/>
              </w:rPr>
            </w:pPr>
            <w:r w:rsidRPr="00987AC4">
              <w:rPr>
                <w:rFonts w:asciiTheme="minorEastAsia" w:eastAsiaTheme="minorEastAsia" w:hAnsiTheme="minorEastAsia"/>
                <w:sz w:val="18"/>
                <w:szCs w:val="18"/>
              </w:rPr>
              <w:t>±</w:t>
            </w:r>
            <w:r w:rsidRPr="00987AC4">
              <w:rPr>
                <w:rFonts w:asciiTheme="minorEastAsia" w:eastAsiaTheme="minorEastAsia" w:hAnsiTheme="minorEastAsia" w:hint="eastAsia"/>
                <w:sz w:val="18"/>
                <w:szCs w:val="18"/>
              </w:rPr>
              <w:t>1.0</w:t>
            </w:r>
          </w:p>
        </w:tc>
      </w:tr>
      <w:tr w:rsidR="00627F05" w:rsidRPr="00627F05" w14:paraId="74010D69" w14:textId="77777777" w:rsidTr="009A7FCA">
        <w:trPr>
          <w:trHeight w:val="107"/>
          <w:tblCellSpacing w:w="0" w:type="dxa"/>
          <w:jc w:val="center"/>
        </w:trPr>
        <w:tc>
          <w:tcPr>
            <w:tcW w:w="805" w:type="dxa"/>
            <w:tcBorders>
              <w:right w:val="single" w:sz="4" w:space="0" w:color="auto"/>
            </w:tcBorders>
            <w:vAlign w:val="center"/>
          </w:tcPr>
          <w:p w14:paraId="06E932ED" w14:textId="77777777" w:rsidR="00627F05" w:rsidRPr="00987AC4" w:rsidRDefault="00627F05" w:rsidP="00E4693F">
            <w:pPr>
              <w:widowControl/>
              <w:spacing w:before="100" w:beforeAutospacing="1" w:after="100" w:afterAutospacing="1" w:line="240" w:lineRule="auto"/>
              <w:jc w:val="center"/>
              <w:rPr>
                <w:rFonts w:asciiTheme="minorEastAsia" w:eastAsiaTheme="minorEastAsia" w:hAnsiTheme="minorEastAsia"/>
                <w:sz w:val="18"/>
                <w:szCs w:val="18"/>
              </w:rPr>
            </w:pPr>
            <w:r w:rsidRPr="00987AC4">
              <w:rPr>
                <w:rFonts w:asciiTheme="minorEastAsia" w:eastAsiaTheme="minorEastAsia" w:hAnsiTheme="minorEastAsia" w:hint="eastAsia"/>
                <w:sz w:val="18"/>
                <w:szCs w:val="18"/>
              </w:rPr>
              <w:t>3</w:t>
            </w:r>
          </w:p>
        </w:tc>
        <w:tc>
          <w:tcPr>
            <w:tcW w:w="2855" w:type="dxa"/>
            <w:tcBorders>
              <w:left w:val="single" w:sz="4" w:space="0" w:color="auto"/>
            </w:tcBorders>
            <w:vAlign w:val="center"/>
          </w:tcPr>
          <w:p w14:paraId="3B535895" w14:textId="77777777" w:rsidR="00627F05" w:rsidRPr="00987AC4" w:rsidRDefault="00627F05" w:rsidP="00E4693F">
            <w:pPr>
              <w:spacing w:before="100" w:beforeAutospacing="1" w:after="100" w:afterAutospacing="1" w:line="240" w:lineRule="auto"/>
              <w:jc w:val="center"/>
              <w:rPr>
                <w:rFonts w:asciiTheme="minorEastAsia" w:eastAsiaTheme="minorEastAsia" w:hAnsiTheme="minorEastAsia"/>
                <w:sz w:val="18"/>
                <w:szCs w:val="18"/>
              </w:rPr>
            </w:pPr>
            <w:r w:rsidRPr="00987AC4">
              <w:rPr>
                <w:rFonts w:asciiTheme="minorEastAsia" w:eastAsiaTheme="minorEastAsia" w:hAnsiTheme="minorEastAsia" w:hint="eastAsia"/>
                <w:sz w:val="18"/>
                <w:szCs w:val="18"/>
              </w:rPr>
              <w:t>温度波动度（</w:t>
            </w:r>
            <w:r w:rsidRPr="00987AC4">
              <w:rPr>
                <w:rFonts w:asciiTheme="minorEastAsia" w:eastAsiaTheme="minorEastAsia" w:hAnsiTheme="minorEastAsia"/>
                <w:sz w:val="18"/>
                <w:szCs w:val="18"/>
              </w:rPr>
              <w:t>℃</w:t>
            </w:r>
            <w:r w:rsidRPr="00987AC4">
              <w:rPr>
                <w:rFonts w:asciiTheme="minorEastAsia" w:eastAsiaTheme="minorEastAsia" w:hAnsiTheme="minorEastAsia" w:hint="eastAsia"/>
                <w:sz w:val="18"/>
                <w:szCs w:val="18"/>
              </w:rPr>
              <w:t>）</w:t>
            </w:r>
          </w:p>
        </w:tc>
        <w:tc>
          <w:tcPr>
            <w:tcW w:w="4404" w:type="dxa"/>
            <w:vAlign w:val="center"/>
          </w:tcPr>
          <w:p w14:paraId="077A2599" w14:textId="77777777" w:rsidR="00627F05" w:rsidRPr="00987AC4" w:rsidRDefault="00627F05" w:rsidP="00E4693F">
            <w:pPr>
              <w:widowControl/>
              <w:spacing w:before="100" w:beforeAutospacing="1" w:after="100" w:afterAutospacing="1" w:line="240" w:lineRule="auto"/>
              <w:jc w:val="center"/>
              <w:rPr>
                <w:rFonts w:asciiTheme="minorEastAsia" w:eastAsiaTheme="minorEastAsia" w:hAnsiTheme="minorEastAsia"/>
                <w:sz w:val="18"/>
                <w:szCs w:val="18"/>
              </w:rPr>
            </w:pPr>
            <w:r w:rsidRPr="00987AC4">
              <w:rPr>
                <w:rFonts w:asciiTheme="minorEastAsia" w:eastAsiaTheme="minorEastAsia" w:hAnsiTheme="minorEastAsia"/>
                <w:sz w:val="18"/>
                <w:szCs w:val="18"/>
              </w:rPr>
              <w:t>≤</w:t>
            </w:r>
            <w:r w:rsidRPr="00987AC4">
              <w:rPr>
                <w:rFonts w:asciiTheme="minorEastAsia" w:eastAsiaTheme="minorEastAsia" w:hAnsiTheme="minorEastAsia" w:hint="eastAsia"/>
                <w:sz w:val="18"/>
                <w:szCs w:val="18"/>
              </w:rPr>
              <w:t>2</w:t>
            </w:r>
          </w:p>
        </w:tc>
      </w:tr>
      <w:tr w:rsidR="00627F05" w:rsidRPr="00627F05" w14:paraId="59E3ED11" w14:textId="77777777" w:rsidTr="009A7FCA">
        <w:trPr>
          <w:trHeight w:val="93"/>
          <w:tblCellSpacing w:w="0" w:type="dxa"/>
          <w:jc w:val="center"/>
        </w:trPr>
        <w:tc>
          <w:tcPr>
            <w:tcW w:w="805" w:type="dxa"/>
            <w:tcBorders>
              <w:right w:val="single" w:sz="4" w:space="0" w:color="auto"/>
            </w:tcBorders>
            <w:vAlign w:val="center"/>
          </w:tcPr>
          <w:p w14:paraId="676C6323" w14:textId="77777777" w:rsidR="00627F05" w:rsidRPr="00987AC4" w:rsidRDefault="00627F05" w:rsidP="00E4693F">
            <w:pPr>
              <w:widowControl/>
              <w:spacing w:before="100" w:beforeAutospacing="1" w:after="100" w:afterAutospacing="1" w:line="240" w:lineRule="auto"/>
              <w:jc w:val="center"/>
              <w:rPr>
                <w:rFonts w:asciiTheme="minorEastAsia" w:eastAsiaTheme="minorEastAsia" w:hAnsiTheme="minorEastAsia"/>
                <w:sz w:val="18"/>
                <w:szCs w:val="18"/>
              </w:rPr>
            </w:pPr>
            <w:r w:rsidRPr="00987AC4">
              <w:rPr>
                <w:rFonts w:asciiTheme="minorEastAsia" w:eastAsiaTheme="minorEastAsia" w:hAnsiTheme="minorEastAsia" w:hint="eastAsia"/>
                <w:sz w:val="18"/>
                <w:szCs w:val="18"/>
              </w:rPr>
              <w:t>4</w:t>
            </w:r>
          </w:p>
        </w:tc>
        <w:tc>
          <w:tcPr>
            <w:tcW w:w="2855" w:type="dxa"/>
            <w:tcBorders>
              <w:left w:val="single" w:sz="4" w:space="0" w:color="auto"/>
            </w:tcBorders>
            <w:vAlign w:val="center"/>
          </w:tcPr>
          <w:p w14:paraId="4424286E" w14:textId="77777777" w:rsidR="00627F05" w:rsidRPr="00987AC4" w:rsidRDefault="00627F05" w:rsidP="00E4693F">
            <w:pPr>
              <w:spacing w:before="100" w:beforeAutospacing="1" w:after="100" w:afterAutospacing="1" w:line="240" w:lineRule="auto"/>
              <w:jc w:val="center"/>
              <w:rPr>
                <w:rFonts w:asciiTheme="minorEastAsia" w:eastAsiaTheme="minorEastAsia" w:hAnsiTheme="minorEastAsia"/>
                <w:sz w:val="18"/>
                <w:szCs w:val="18"/>
              </w:rPr>
            </w:pPr>
            <w:r w:rsidRPr="00987AC4">
              <w:rPr>
                <w:rFonts w:asciiTheme="minorEastAsia" w:eastAsiaTheme="minorEastAsia" w:hAnsiTheme="minorEastAsia" w:hint="eastAsia"/>
                <w:sz w:val="18"/>
                <w:szCs w:val="18"/>
              </w:rPr>
              <w:t>压力示值误差（kPa）</w:t>
            </w:r>
          </w:p>
        </w:tc>
        <w:tc>
          <w:tcPr>
            <w:tcW w:w="4404" w:type="dxa"/>
            <w:vAlign w:val="center"/>
          </w:tcPr>
          <w:p w14:paraId="3A2FE153" w14:textId="77777777" w:rsidR="00627F05" w:rsidRPr="00987AC4" w:rsidRDefault="00627F05" w:rsidP="00E4693F">
            <w:pPr>
              <w:spacing w:before="100" w:beforeAutospacing="1" w:after="100" w:afterAutospacing="1" w:line="240" w:lineRule="auto"/>
              <w:jc w:val="center"/>
              <w:rPr>
                <w:rFonts w:asciiTheme="minorEastAsia" w:eastAsiaTheme="minorEastAsia" w:hAnsiTheme="minorEastAsia"/>
                <w:sz w:val="18"/>
                <w:szCs w:val="18"/>
              </w:rPr>
            </w:pPr>
            <w:r w:rsidRPr="00987AC4">
              <w:rPr>
                <w:rFonts w:asciiTheme="minorEastAsia" w:eastAsiaTheme="minorEastAsia" w:hAnsiTheme="minorEastAsia"/>
                <w:sz w:val="18"/>
                <w:szCs w:val="18"/>
              </w:rPr>
              <w:t>±</w:t>
            </w:r>
            <w:r w:rsidRPr="00987AC4">
              <w:rPr>
                <w:rFonts w:asciiTheme="minorEastAsia" w:eastAsiaTheme="minorEastAsia" w:hAnsiTheme="minorEastAsia" w:hint="eastAsia"/>
                <w:sz w:val="18"/>
                <w:szCs w:val="18"/>
              </w:rPr>
              <w:t>2.5%/</w:t>
            </w:r>
          </w:p>
        </w:tc>
      </w:tr>
      <w:tr w:rsidR="00627F05" w:rsidRPr="00627F05" w14:paraId="7BAB2064" w14:textId="77777777" w:rsidTr="009A7FCA">
        <w:trPr>
          <w:trHeight w:val="133"/>
          <w:tblCellSpacing w:w="0" w:type="dxa"/>
          <w:jc w:val="center"/>
        </w:trPr>
        <w:tc>
          <w:tcPr>
            <w:tcW w:w="805" w:type="dxa"/>
            <w:tcBorders>
              <w:right w:val="single" w:sz="4" w:space="0" w:color="auto"/>
            </w:tcBorders>
            <w:vAlign w:val="center"/>
          </w:tcPr>
          <w:p w14:paraId="180A7CB2" w14:textId="77777777" w:rsidR="00627F05" w:rsidRPr="00987AC4" w:rsidRDefault="00627F05" w:rsidP="00E4693F">
            <w:pPr>
              <w:widowControl/>
              <w:spacing w:before="100" w:beforeAutospacing="1" w:after="100" w:afterAutospacing="1" w:line="240" w:lineRule="auto"/>
              <w:jc w:val="center"/>
              <w:rPr>
                <w:rFonts w:asciiTheme="minorEastAsia" w:eastAsiaTheme="minorEastAsia" w:hAnsiTheme="minorEastAsia"/>
                <w:sz w:val="18"/>
                <w:szCs w:val="18"/>
              </w:rPr>
            </w:pPr>
            <w:r w:rsidRPr="00987AC4">
              <w:rPr>
                <w:rFonts w:asciiTheme="minorEastAsia" w:eastAsiaTheme="minorEastAsia" w:hAnsiTheme="minorEastAsia" w:hint="eastAsia"/>
                <w:sz w:val="18"/>
                <w:szCs w:val="18"/>
              </w:rPr>
              <w:t>5</w:t>
            </w:r>
          </w:p>
        </w:tc>
        <w:tc>
          <w:tcPr>
            <w:tcW w:w="2855" w:type="dxa"/>
            <w:tcBorders>
              <w:left w:val="single" w:sz="4" w:space="0" w:color="auto"/>
            </w:tcBorders>
            <w:vAlign w:val="center"/>
          </w:tcPr>
          <w:p w14:paraId="655E7222" w14:textId="77777777" w:rsidR="00627F05" w:rsidRPr="00987AC4" w:rsidRDefault="00627F05" w:rsidP="00E4693F">
            <w:pPr>
              <w:spacing w:before="100" w:beforeAutospacing="1" w:after="100" w:afterAutospacing="1" w:line="240" w:lineRule="auto"/>
              <w:jc w:val="center"/>
              <w:rPr>
                <w:rFonts w:asciiTheme="minorEastAsia" w:eastAsiaTheme="minorEastAsia" w:hAnsiTheme="minorEastAsia"/>
                <w:sz w:val="18"/>
                <w:szCs w:val="18"/>
              </w:rPr>
            </w:pPr>
            <w:r w:rsidRPr="00987AC4">
              <w:rPr>
                <w:rFonts w:asciiTheme="minorEastAsia" w:eastAsiaTheme="minorEastAsia" w:hAnsiTheme="minorEastAsia" w:hint="eastAsia"/>
                <w:sz w:val="18"/>
                <w:szCs w:val="18"/>
              </w:rPr>
              <w:t>灭菌时间设定误差（s）</w:t>
            </w:r>
          </w:p>
        </w:tc>
        <w:tc>
          <w:tcPr>
            <w:tcW w:w="4404" w:type="dxa"/>
            <w:vAlign w:val="center"/>
          </w:tcPr>
          <w:p w14:paraId="734D6867" w14:textId="77777777" w:rsidR="00627F05" w:rsidRPr="00987AC4" w:rsidRDefault="00627F05" w:rsidP="00E4693F">
            <w:pPr>
              <w:spacing w:before="100" w:beforeAutospacing="1" w:after="100" w:afterAutospacing="1" w:line="240" w:lineRule="auto"/>
              <w:jc w:val="center"/>
              <w:rPr>
                <w:rFonts w:asciiTheme="minorEastAsia" w:eastAsiaTheme="minorEastAsia" w:hAnsiTheme="minorEastAsia"/>
                <w:sz w:val="18"/>
                <w:szCs w:val="18"/>
              </w:rPr>
            </w:pPr>
            <w:r w:rsidRPr="00987AC4">
              <w:rPr>
                <w:rFonts w:asciiTheme="minorEastAsia" w:eastAsiaTheme="minorEastAsia" w:hAnsiTheme="minorEastAsia" w:hint="eastAsia"/>
                <w:sz w:val="18"/>
                <w:szCs w:val="18"/>
              </w:rPr>
              <w:t>20</w:t>
            </w:r>
          </w:p>
        </w:tc>
      </w:tr>
    </w:tbl>
    <w:p w14:paraId="2EA65037" w14:textId="2364BE28" w:rsidR="007A18BC" w:rsidRDefault="00627F05" w:rsidP="009B534E">
      <w:pPr>
        <w:pStyle w:val="affc"/>
        <w:spacing w:before="312" w:after="312" w:line="520" w:lineRule="exact"/>
      </w:pPr>
      <w:r w:rsidRPr="00627F05">
        <w:rPr>
          <w:rFonts w:hint="eastAsia"/>
        </w:rPr>
        <w:t>校准条件</w:t>
      </w:r>
    </w:p>
    <w:bookmarkEnd w:id="53"/>
    <w:bookmarkEnd w:id="54"/>
    <w:bookmarkEnd w:id="55"/>
    <w:bookmarkEnd w:id="56"/>
    <w:bookmarkEnd w:id="57"/>
    <w:p w14:paraId="7208C5C8" w14:textId="77777777" w:rsidR="00627F05" w:rsidRPr="00987AC4" w:rsidRDefault="00627F05" w:rsidP="009B534E">
      <w:pPr>
        <w:pStyle w:val="afffff3"/>
        <w:spacing w:line="520" w:lineRule="exact"/>
        <w:ind w:firstLine="422"/>
        <w:jc w:val="left"/>
        <w:rPr>
          <w:b/>
          <w:bCs/>
        </w:rPr>
      </w:pPr>
      <w:r w:rsidRPr="00987AC4">
        <w:rPr>
          <w:b/>
          <w:bCs/>
        </w:rPr>
        <w:t>6.1  环境条件</w:t>
      </w:r>
    </w:p>
    <w:p w14:paraId="55988A75" w14:textId="1A6D0985" w:rsidR="00627F05" w:rsidRPr="00987AC4" w:rsidRDefault="00627F05" w:rsidP="009A7FCA">
      <w:pPr>
        <w:pStyle w:val="afffff3"/>
        <w:spacing w:line="520" w:lineRule="exact"/>
        <w:ind w:firstLine="420"/>
        <w:jc w:val="left"/>
      </w:pPr>
      <w:r w:rsidRPr="00987AC4">
        <w:t>6.1.1</w:t>
      </w:r>
      <w:r w:rsidRPr="00987AC4">
        <w:tab/>
        <w:t>环境温度：（</w:t>
      </w:r>
      <w:r w:rsidRPr="00987AC4">
        <w:rPr>
          <w:rFonts w:hint="eastAsia"/>
        </w:rPr>
        <w:t>20±10</w:t>
      </w:r>
      <w:r w:rsidRPr="00987AC4">
        <w:t>）</w:t>
      </w:r>
      <w:r w:rsidRPr="00987AC4">
        <w:t>℃</w:t>
      </w:r>
      <w:r w:rsidR="00E4693F">
        <w:rPr>
          <w:rFonts w:hint="eastAsia"/>
        </w:rPr>
        <w:t>；</w:t>
      </w:r>
    </w:p>
    <w:p w14:paraId="58048DA2" w14:textId="0ED3A1A0" w:rsidR="00627F05" w:rsidRPr="00987AC4" w:rsidRDefault="00627F05" w:rsidP="009A7FCA">
      <w:pPr>
        <w:pStyle w:val="afffff3"/>
        <w:spacing w:line="520" w:lineRule="exact"/>
        <w:ind w:firstLine="420"/>
        <w:jc w:val="left"/>
      </w:pPr>
      <w:r w:rsidRPr="00987AC4">
        <w:t>6.1.2</w:t>
      </w:r>
      <w:r w:rsidRPr="00987AC4">
        <w:tab/>
        <w:t xml:space="preserve">环境湿度: </w:t>
      </w:r>
      <w:r w:rsidRPr="00987AC4">
        <w:rPr>
          <w:rFonts w:hint="eastAsia"/>
        </w:rPr>
        <w:t>（40～80）</w:t>
      </w:r>
      <w:r w:rsidRPr="00987AC4">
        <w:t>%RH</w:t>
      </w:r>
      <w:r w:rsidR="00E4693F">
        <w:rPr>
          <w:rFonts w:hint="eastAsia"/>
        </w:rPr>
        <w:t>；</w:t>
      </w:r>
    </w:p>
    <w:p w14:paraId="41BA659B" w14:textId="142A754D" w:rsidR="00627F05" w:rsidRPr="00987AC4" w:rsidRDefault="00627F05" w:rsidP="009B534E">
      <w:pPr>
        <w:pStyle w:val="afffff3"/>
        <w:spacing w:line="520" w:lineRule="exact"/>
        <w:ind w:firstLine="420"/>
        <w:jc w:val="left"/>
      </w:pPr>
      <w:r w:rsidRPr="00987AC4">
        <w:t>6.1.3  大气压力：（</w:t>
      </w:r>
      <w:r w:rsidRPr="00987AC4">
        <w:rPr>
          <w:rFonts w:hint="eastAsia"/>
        </w:rPr>
        <w:t>70</w:t>
      </w:r>
      <w:r w:rsidRPr="00987AC4">
        <w:t>～106）kPa</w:t>
      </w:r>
      <w:r w:rsidR="00E4693F">
        <w:rPr>
          <w:rFonts w:hint="eastAsia"/>
        </w:rPr>
        <w:t>；</w:t>
      </w:r>
      <w:r w:rsidRPr="00987AC4">
        <w:t xml:space="preserve"> </w:t>
      </w:r>
    </w:p>
    <w:p w14:paraId="26D8B869" w14:textId="6771DF6E" w:rsidR="00627F05" w:rsidRPr="00987AC4" w:rsidRDefault="00627F05" w:rsidP="009B534E">
      <w:pPr>
        <w:pStyle w:val="afffff3"/>
        <w:spacing w:line="520" w:lineRule="exact"/>
        <w:ind w:firstLine="420"/>
        <w:jc w:val="left"/>
      </w:pPr>
      <w:r w:rsidRPr="00987AC4">
        <w:t>6.1.4</w:t>
      </w:r>
      <w:r w:rsidRPr="00987AC4">
        <w:tab/>
        <w:t>供电电源</w:t>
      </w:r>
      <w:r w:rsidRPr="00987AC4">
        <w:rPr>
          <w:rFonts w:hint="eastAsia"/>
        </w:rPr>
        <w:t>：</w:t>
      </w:r>
      <w:r w:rsidRPr="00987AC4">
        <w:t>单相交流（220</w:t>
      </w:r>
      <w:r w:rsidRPr="00987AC4">
        <w:t>±</w:t>
      </w:r>
      <w:r w:rsidRPr="00987AC4">
        <w:t>22）V，带良好地线的电源</w:t>
      </w:r>
      <w:r w:rsidR="00E4693F">
        <w:rPr>
          <w:rFonts w:hint="eastAsia"/>
        </w:rPr>
        <w:t>；</w:t>
      </w:r>
    </w:p>
    <w:p w14:paraId="63276A76" w14:textId="77777777" w:rsidR="00627F05" w:rsidRPr="00987AC4" w:rsidRDefault="00627F05" w:rsidP="009B534E">
      <w:pPr>
        <w:pStyle w:val="afffff3"/>
        <w:spacing w:line="520" w:lineRule="exact"/>
        <w:ind w:firstLine="420"/>
        <w:jc w:val="left"/>
      </w:pPr>
      <w:r w:rsidRPr="00987AC4">
        <w:t>6.1.5</w:t>
      </w:r>
      <w:r w:rsidRPr="00987AC4">
        <w:tab/>
        <w:t>无强电磁场干扰、无振动、无对流风、洁净无灰尘。</w:t>
      </w:r>
    </w:p>
    <w:p w14:paraId="7A2C144B" w14:textId="77777777" w:rsidR="00627F05" w:rsidRPr="00987AC4" w:rsidRDefault="00627F05" w:rsidP="009B534E">
      <w:pPr>
        <w:pStyle w:val="afffff3"/>
        <w:spacing w:line="520" w:lineRule="exact"/>
        <w:ind w:firstLine="422"/>
        <w:jc w:val="left"/>
        <w:rPr>
          <w:b/>
          <w:bCs/>
        </w:rPr>
      </w:pPr>
      <w:r w:rsidRPr="00987AC4">
        <w:rPr>
          <w:rFonts w:hint="eastAsia"/>
          <w:b/>
          <w:bCs/>
        </w:rPr>
        <w:t>6.2  负载条件</w:t>
      </w:r>
    </w:p>
    <w:p w14:paraId="081382E0" w14:textId="77777777" w:rsidR="00627F05" w:rsidRPr="00987AC4" w:rsidRDefault="00627F05" w:rsidP="009B534E">
      <w:pPr>
        <w:pStyle w:val="afffff3"/>
        <w:spacing w:line="520" w:lineRule="exact"/>
        <w:ind w:firstLine="420"/>
        <w:jc w:val="left"/>
      </w:pPr>
      <w:r w:rsidRPr="00987AC4">
        <w:rPr>
          <w:rFonts w:hint="eastAsia"/>
        </w:rPr>
        <w:t xml:space="preserve">      一般灭菌器在空载条件下进行校准，根据客户需要也可在负载条件下进行校准，但应注明负载的情况。</w:t>
      </w:r>
      <w:r w:rsidRPr="00987AC4">
        <w:t xml:space="preserve">  </w:t>
      </w:r>
    </w:p>
    <w:p w14:paraId="6F908824" w14:textId="77777777" w:rsidR="00627F05" w:rsidRPr="00987AC4" w:rsidRDefault="00627F05" w:rsidP="009B534E">
      <w:pPr>
        <w:pStyle w:val="afffff3"/>
        <w:spacing w:line="520" w:lineRule="exact"/>
        <w:ind w:firstLine="422"/>
        <w:jc w:val="left"/>
        <w:rPr>
          <w:b/>
          <w:bCs/>
        </w:rPr>
      </w:pPr>
      <w:r w:rsidRPr="00987AC4">
        <w:rPr>
          <w:b/>
          <w:bCs/>
        </w:rPr>
        <w:t>6.</w:t>
      </w:r>
      <w:r w:rsidRPr="00987AC4">
        <w:rPr>
          <w:rFonts w:hint="eastAsia"/>
          <w:b/>
          <w:bCs/>
        </w:rPr>
        <w:t>3</w:t>
      </w:r>
      <w:r w:rsidRPr="00987AC4">
        <w:rPr>
          <w:b/>
          <w:bCs/>
        </w:rPr>
        <w:t xml:space="preserve"> 校准设备</w:t>
      </w:r>
    </w:p>
    <w:p w14:paraId="16C3B2D5" w14:textId="77777777" w:rsidR="00627F05" w:rsidRPr="00987AC4" w:rsidRDefault="00627F05" w:rsidP="009B534E">
      <w:pPr>
        <w:pStyle w:val="afffff3"/>
        <w:spacing w:line="520" w:lineRule="exact"/>
        <w:ind w:firstLine="420"/>
        <w:jc w:val="left"/>
      </w:pPr>
      <w:r w:rsidRPr="00987AC4">
        <w:t>6.</w:t>
      </w:r>
      <w:r w:rsidRPr="00987AC4">
        <w:rPr>
          <w:rFonts w:hint="eastAsia"/>
        </w:rPr>
        <w:t>3</w:t>
      </w:r>
      <w:r w:rsidRPr="00987AC4">
        <w:t>.1温度校准装置</w:t>
      </w:r>
    </w:p>
    <w:p w14:paraId="6CB062A1" w14:textId="7A47CEBB" w:rsidR="00627F05" w:rsidRPr="00987AC4" w:rsidRDefault="00627F05" w:rsidP="009A7FCA">
      <w:pPr>
        <w:pStyle w:val="afffff3"/>
        <w:spacing w:line="520" w:lineRule="exact"/>
        <w:ind w:firstLineChars="400" w:firstLine="840"/>
        <w:jc w:val="left"/>
      </w:pPr>
      <w:r w:rsidRPr="00987AC4">
        <w:rPr>
          <w:rFonts w:hint="eastAsia"/>
        </w:rPr>
        <w:t>采用铂电阻、自动记录功能温度计</w:t>
      </w:r>
      <w:r w:rsidR="00E4693F">
        <w:rPr>
          <w:rFonts w:hint="eastAsia"/>
        </w:rPr>
        <w:t>；</w:t>
      </w:r>
    </w:p>
    <w:p w14:paraId="45C49EBE" w14:textId="77777777" w:rsidR="00627F05" w:rsidRPr="00987AC4" w:rsidRDefault="00627F05" w:rsidP="009A7FCA">
      <w:pPr>
        <w:pStyle w:val="afffff3"/>
        <w:spacing w:line="520" w:lineRule="exact"/>
        <w:ind w:firstLineChars="400" w:firstLine="840"/>
        <w:jc w:val="left"/>
      </w:pPr>
      <w:r w:rsidRPr="00987AC4">
        <w:rPr>
          <w:rFonts w:hint="eastAsia"/>
        </w:rPr>
        <w:t>温度范围：(40～140)</w:t>
      </w:r>
      <w:r w:rsidRPr="00987AC4">
        <w:t xml:space="preserve"> </w:t>
      </w:r>
      <w:r w:rsidRPr="00987AC4">
        <w:t>℃</w:t>
      </w:r>
      <w:r w:rsidRPr="00987AC4">
        <w:rPr>
          <w:rFonts w:hint="eastAsia"/>
        </w:rPr>
        <w:t>;</w:t>
      </w:r>
    </w:p>
    <w:p w14:paraId="230ABA5D" w14:textId="77777777" w:rsidR="00627F05" w:rsidRPr="00987AC4" w:rsidRDefault="00627F05" w:rsidP="009A7FCA">
      <w:pPr>
        <w:pStyle w:val="afffff3"/>
        <w:spacing w:line="520" w:lineRule="exact"/>
        <w:ind w:firstLineChars="400" w:firstLine="840"/>
        <w:jc w:val="left"/>
      </w:pPr>
      <w:r w:rsidRPr="00987AC4">
        <w:rPr>
          <w:rFonts w:hint="eastAsia"/>
        </w:rPr>
        <w:t>分辨力：优于0.1</w:t>
      </w:r>
      <w:r w:rsidRPr="00987AC4">
        <w:t>℃</w:t>
      </w:r>
      <w:r w:rsidRPr="00987AC4">
        <w:rPr>
          <w:rFonts w:hint="eastAsia"/>
        </w:rPr>
        <w:t>;</w:t>
      </w:r>
    </w:p>
    <w:p w14:paraId="6D9C455E" w14:textId="77777777" w:rsidR="00627F05" w:rsidRPr="00987AC4" w:rsidRDefault="00627F05" w:rsidP="009A7FCA">
      <w:pPr>
        <w:pStyle w:val="afffff3"/>
        <w:spacing w:line="520" w:lineRule="exact"/>
        <w:ind w:firstLineChars="400" w:firstLine="840"/>
        <w:jc w:val="left"/>
      </w:pPr>
      <w:r w:rsidRPr="00987AC4">
        <w:rPr>
          <w:rFonts w:hint="eastAsia"/>
        </w:rPr>
        <w:t>最大允许误差应不大于灭菌器温度示值最大允许误差1/3。</w:t>
      </w:r>
    </w:p>
    <w:p w14:paraId="1F1E2135" w14:textId="77777777" w:rsidR="00627F05" w:rsidRPr="00987AC4" w:rsidRDefault="00627F05" w:rsidP="009A7FCA">
      <w:pPr>
        <w:pStyle w:val="afffff3"/>
        <w:spacing w:line="520" w:lineRule="exact"/>
        <w:ind w:firstLineChars="400" w:firstLine="840"/>
        <w:jc w:val="left"/>
      </w:pPr>
      <w:r w:rsidRPr="00987AC4">
        <w:rPr>
          <w:rFonts w:hint="eastAsia"/>
        </w:rPr>
        <w:lastRenderedPageBreak/>
        <w:t>同时在校准使用时应满足灭菌器正常运行条件的要求(如不产生泄露或不破坏灭菌器的密封性能)。</w:t>
      </w:r>
    </w:p>
    <w:p w14:paraId="61ECC40C" w14:textId="77777777" w:rsidR="00627F05" w:rsidRPr="00987AC4" w:rsidRDefault="00627F05" w:rsidP="009B534E">
      <w:pPr>
        <w:pStyle w:val="afffff3"/>
        <w:spacing w:line="520" w:lineRule="exact"/>
        <w:ind w:firstLine="422"/>
        <w:jc w:val="left"/>
        <w:rPr>
          <w:b/>
          <w:bCs/>
        </w:rPr>
      </w:pPr>
      <w:r w:rsidRPr="00987AC4">
        <w:rPr>
          <w:b/>
          <w:bCs/>
        </w:rPr>
        <w:t>6.</w:t>
      </w:r>
      <w:r w:rsidRPr="00987AC4">
        <w:rPr>
          <w:rFonts w:hint="eastAsia"/>
          <w:b/>
          <w:bCs/>
        </w:rPr>
        <w:t>3</w:t>
      </w:r>
      <w:r w:rsidRPr="00987AC4">
        <w:rPr>
          <w:b/>
          <w:bCs/>
        </w:rPr>
        <w:t xml:space="preserve">.2 </w:t>
      </w:r>
      <w:r w:rsidRPr="00987AC4">
        <w:rPr>
          <w:rFonts w:hint="eastAsia"/>
          <w:b/>
          <w:bCs/>
        </w:rPr>
        <w:t>压力测量标准</w:t>
      </w:r>
    </w:p>
    <w:p w14:paraId="5329D960" w14:textId="77777777" w:rsidR="00627F05" w:rsidRPr="00987AC4" w:rsidRDefault="00627F05" w:rsidP="009A7FCA">
      <w:pPr>
        <w:pStyle w:val="afffff3"/>
        <w:spacing w:line="520" w:lineRule="exact"/>
        <w:ind w:firstLineChars="400" w:firstLine="840"/>
        <w:jc w:val="left"/>
      </w:pPr>
      <w:r w:rsidRPr="00987AC4">
        <w:rPr>
          <w:rFonts w:hint="eastAsia"/>
        </w:rPr>
        <w:t>压力范围：(0～400)kPa;</w:t>
      </w:r>
    </w:p>
    <w:p w14:paraId="078509A0" w14:textId="77777777" w:rsidR="00627F05" w:rsidRPr="00987AC4" w:rsidRDefault="00627F05" w:rsidP="009A7FCA">
      <w:pPr>
        <w:pStyle w:val="afffff3"/>
        <w:spacing w:line="520" w:lineRule="exact"/>
        <w:ind w:firstLineChars="400" w:firstLine="840"/>
        <w:jc w:val="left"/>
      </w:pPr>
      <w:r w:rsidRPr="00987AC4">
        <w:rPr>
          <w:rFonts w:hint="eastAsia"/>
        </w:rPr>
        <w:t>分辨力：优于0.1 kPa</w:t>
      </w:r>
    </w:p>
    <w:p w14:paraId="15CEF91F" w14:textId="77777777" w:rsidR="00627F05" w:rsidRPr="00987AC4" w:rsidRDefault="00627F05" w:rsidP="009A7FCA">
      <w:pPr>
        <w:pStyle w:val="afffff3"/>
        <w:spacing w:line="520" w:lineRule="exact"/>
        <w:ind w:firstLineChars="400" w:firstLine="840"/>
        <w:jc w:val="left"/>
      </w:pPr>
      <w:r w:rsidRPr="00987AC4">
        <w:rPr>
          <w:rFonts w:hint="eastAsia"/>
        </w:rPr>
        <w:t>最大允许误差应不大于灭菌器压力示值最大允许误差1/3。</w:t>
      </w:r>
    </w:p>
    <w:p w14:paraId="4037E45E" w14:textId="77777777" w:rsidR="00627F05" w:rsidRPr="00987AC4" w:rsidRDefault="00627F05" w:rsidP="009B534E">
      <w:pPr>
        <w:pStyle w:val="afffff3"/>
        <w:spacing w:line="520" w:lineRule="exact"/>
        <w:ind w:firstLine="422"/>
        <w:jc w:val="left"/>
        <w:rPr>
          <w:b/>
          <w:bCs/>
        </w:rPr>
      </w:pPr>
      <w:r w:rsidRPr="00987AC4">
        <w:rPr>
          <w:b/>
          <w:bCs/>
        </w:rPr>
        <w:t>6.</w:t>
      </w:r>
      <w:r w:rsidRPr="00987AC4">
        <w:rPr>
          <w:rFonts w:hint="eastAsia"/>
          <w:b/>
          <w:bCs/>
        </w:rPr>
        <w:t>3</w:t>
      </w:r>
      <w:r w:rsidRPr="00987AC4">
        <w:rPr>
          <w:b/>
          <w:bCs/>
        </w:rPr>
        <w:t xml:space="preserve">.2 </w:t>
      </w:r>
      <w:r w:rsidRPr="00987AC4">
        <w:rPr>
          <w:rFonts w:hint="eastAsia"/>
          <w:b/>
          <w:bCs/>
        </w:rPr>
        <w:t>秒表</w:t>
      </w:r>
    </w:p>
    <w:p w14:paraId="3B40B647" w14:textId="77777777" w:rsidR="00627F05" w:rsidRPr="00987AC4" w:rsidRDefault="00627F05" w:rsidP="009A7FCA">
      <w:pPr>
        <w:pStyle w:val="afffff3"/>
        <w:spacing w:line="520" w:lineRule="exact"/>
        <w:ind w:firstLineChars="300" w:firstLine="630"/>
        <w:jc w:val="left"/>
      </w:pPr>
      <w:r w:rsidRPr="00987AC4">
        <w:rPr>
          <w:rFonts w:hint="eastAsia"/>
        </w:rPr>
        <w:t>（0～24）h 不超过±0.5s</w:t>
      </w:r>
    </w:p>
    <w:p w14:paraId="34D6ECCC" w14:textId="7DFC3D10" w:rsidR="00835623" w:rsidRDefault="00627F05" w:rsidP="009B534E">
      <w:pPr>
        <w:pStyle w:val="affc"/>
        <w:spacing w:before="312" w:after="312" w:line="520" w:lineRule="exact"/>
      </w:pPr>
      <w:r w:rsidRPr="00627F05">
        <w:rPr>
          <w:rFonts w:hint="eastAsia"/>
        </w:rPr>
        <w:t>校准项目和校准方法</w:t>
      </w:r>
    </w:p>
    <w:p w14:paraId="272E0712" w14:textId="77777777" w:rsidR="00627F05" w:rsidRPr="00987AC4" w:rsidRDefault="00627F05" w:rsidP="009B534E">
      <w:pPr>
        <w:pStyle w:val="afffff3"/>
        <w:spacing w:line="520" w:lineRule="exact"/>
        <w:ind w:firstLine="422"/>
        <w:jc w:val="left"/>
        <w:rPr>
          <w:b/>
          <w:bCs/>
        </w:rPr>
      </w:pPr>
      <w:bookmarkStart w:id="58" w:name="_Toc54883675"/>
      <w:r w:rsidRPr="00987AC4">
        <w:rPr>
          <w:b/>
          <w:bCs/>
        </w:rPr>
        <w:t xml:space="preserve">7.1 </w:t>
      </w:r>
      <w:r w:rsidRPr="00987AC4">
        <w:rPr>
          <w:rFonts w:hint="eastAsia"/>
          <w:b/>
          <w:bCs/>
        </w:rPr>
        <w:t>校准项目</w:t>
      </w:r>
    </w:p>
    <w:p w14:paraId="2BD21535" w14:textId="77777777" w:rsidR="00627F05" w:rsidRPr="00627F05" w:rsidRDefault="00627F05" w:rsidP="009B534E">
      <w:pPr>
        <w:tabs>
          <w:tab w:val="left" w:pos="720"/>
        </w:tabs>
        <w:autoSpaceDE w:val="0"/>
        <w:autoSpaceDN w:val="0"/>
        <w:spacing w:line="520" w:lineRule="exact"/>
        <w:rPr>
          <w:rFonts w:asciiTheme="minorEastAsia" w:eastAsiaTheme="minorEastAsia" w:hAnsiTheme="minorEastAsia"/>
        </w:rPr>
      </w:pPr>
      <w:r w:rsidRPr="00627F05">
        <w:rPr>
          <w:rFonts w:asciiTheme="minorEastAsia" w:eastAsiaTheme="minorEastAsia" w:hAnsiTheme="minorEastAsia" w:hint="eastAsia"/>
        </w:rPr>
        <w:t xml:space="preserve">     校准项目包括温度示值误差、温度波动度、温度均匀度、压力示值误差、灭菌时间设定误差，并且在校准前应对灭菌器有关功能进行检查。</w:t>
      </w:r>
    </w:p>
    <w:p w14:paraId="358459A9" w14:textId="77777777" w:rsidR="00627F05" w:rsidRPr="00987AC4" w:rsidRDefault="00627F05" w:rsidP="009B534E">
      <w:pPr>
        <w:pStyle w:val="afffff3"/>
        <w:spacing w:line="520" w:lineRule="exact"/>
        <w:ind w:firstLine="422"/>
        <w:jc w:val="left"/>
        <w:rPr>
          <w:b/>
          <w:bCs/>
        </w:rPr>
      </w:pPr>
      <w:r w:rsidRPr="00987AC4">
        <w:rPr>
          <w:rFonts w:hint="eastAsia"/>
          <w:b/>
          <w:bCs/>
        </w:rPr>
        <w:t>7.2校准前检查</w:t>
      </w:r>
    </w:p>
    <w:p w14:paraId="31708635" w14:textId="77777777" w:rsidR="00627F05" w:rsidRPr="00627F05" w:rsidRDefault="00627F05" w:rsidP="009B534E">
      <w:pPr>
        <w:tabs>
          <w:tab w:val="left" w:pos="720"/>
        </w:tabs>
        <w:autoSpaceDE w:val="0"/>
        <w:autoSpaceDN w:val="0"/>
        <w:spacing w:line="520" w:lineRule="exact"/>
        <w:rPr>
          <w:rFonts w:asciiTheme="minorEastAsia" w:eastAsiaTheme="minorEastAsia" w:hAnsiTheme="minorEastAsia"/>
        </w:rPr>
      </w:pPr>
      <w:r w:rsidRPr="00627F05">
        <w:rPr>
          <w:rFonts w:asciiTheme="minorEastAsia" w:eastAsiaTheme="minorEastAsia" w:hAnsiTheme="minorEastAsia" w:hint="eastAsia"/>
        </w:rPr>
        <w:t xml:space="preserve">   灭菌器不能有明显倾斜、凹陷等缺陷，应在器具上安装安全阀。器具上应有铭牌和标志，并在上面标识型号规格，出厂编号，出厂日期，电源电压和生产厂商。灭菌器不得在工作状态下有蒸汽泄露，灭菌器应有压力或温度指示装置，并具有越限报警或超限泄压功能。</w:t>
      </w:r>
    </w:p>
    <w:p w14:paraId="44D9629D" w14:textId="77777777" w:rsidR="00627F05" w:rsidRPr="00627F05" w:rsidRDefault="00627F05" w:rsidP="009B534E">
      <w:pPr>
        <w:tabs>
          <w:tab w:val="left" w:pos="720"/>
        </w:tabs>
        <w:autoSpaceDE w:val="0"/>
        <w:autoSpaceDN w:val="0"/>
        <w:spacing w:line="520" w:lineRule="exact"/>
        <w:rPr>
          <w:rFonts w:asciiTheme="minorEastAsia" w:eastAsiaTheme="minorEastAsia" w:hAnsiTheme="minorEastAsia"/>
        </w:rPr>
      </w:pPr>
      <w:r w:rsidRPr="00627F05">
        <w:rPr>
          <w:rFonts w:asciiTheme="minorEastAsia" w:eastAsiaTheme="minorEastAsia" w:hAnsiTheme="minorEastAsia" w:hint="eastAsia"/>
        </w:rPr>
        <w:t xml:space="preserve">   自动控制式的灭菌器的各开关、按钮、旋钮应灵活可靠有效。具有记录功能的灭菌器，记录机构在灭菌器工作范围内相应及时，不得发生漏记、错记现象。灭菌器在运行前，其舱室和外界大气相同时，压力指示装置应在零位或显示大气压。</w:t>
      </w:r>
    </w:p>
    <w:p w14:paraId="62A90630" w14:textId="77777777" w:rsidR="00627F05" w:rsidRPr="00987AC4" w:rsidRDefault="00627F05" w:rsidP="009B534E">
      <w:pPr>
        <w:pStyle w:val="afffff3"/>
        <w:spacing w:line="520" w:lineRule="exact"/>
        <w:ind w:firstLine="422"/>
        <w:jc w:val="left"/>
        <w:rPr>
          <w:b/>
          <w:bCs/>
        </w:rPr>
      </w:pPr>
      <w:r w:rsidRPr="00987AC4">
        <w:rPr>
          <w:b/>
          <w:bCs/>
        </w:rPr>
        <w:t>7.</w:t>
      </w:r>
      <w:r w:rsidRPr="00987AC4">
        <w:rPr>
          <w:rFonts w:hint="eastAsia"/>
          <w:b/>
          <w:bCs/>
        </w:rPr>
        <w:t>3</w:t>
      </w:r>
      <w:r w:rsidRPr="00987AC4">
        <w:rPr>
          <w:b/>
          <w:bCs/>
        </w:rPr>
        <w:t xml:space="preserve">  </w:t>
      </w:r>
      <w:r w:rsidRPr="00987AC4">
        <w:rPr>
          <w:rFonts w:hint="eastAsia"/>
          <w:b/>
          <w:bCs/>
        </w:rPr>
        <w:t>校准方法</w:t>
      </w:r>
    </w:p>
    <w:p w14:paraId="095F4186" w14:textId="77777777" w:rsidR="00627F05" w:rsidRPr="00987AC4" w:rsidRDefault="00627F05" w:rsidP="009B534E">
      <w:pPr>
        <w:pStyle w:val="afffff3"/>
        <w:spacing w:line="520" w:lineRule="exact"/>
        <w:ind w:firstLine="422"/>
        <w:jc w:val="left"/>
        <w:rPr>
          <w:b/>
          <w:bCs/>
        </w:rPr>
      </w:pPr>
      <w:r w:rsidRPr="00987AC4">
        <w:rPr>
          <w:rFonts w:hint="eastAsia"/>
          <w:b/>
          <w:bCs/>
        </w:rPr>
        <w:t>7.3.1 校准温度点的选择</w:t>
      </w:r>
    </w:p>
    <w:p w14:paraId="26615C3E" w14:textId="0510B41B" w:rsidR="00627F05" w:rsidRPr="00627F05" w:rsidRDefault="00627F05" w:rsidP="009B534E">
      <w:pPr>
        <w:tabs>
          <w:tab w:val="left" w:pos="720"/>
        </w:tabs>
        <w:autoSpaceDE w:val="0"/>
        <w:autoSpaceDN w:val="0"/>
        <w:spacing w:line="520" w:lineRule="exact"/>
        <w:rPr>
          <w:rFonts w:asciiTheme="minorEastAsia" w:eastAsiaTheme="minorEastAsia" w:hAnsiTheme="minorEastAsia"/>
          <w:lang w:val="zh-CN"/>
        </w:rPr>
      </w:pPr>
      <w:r w:rsidRPr="00627F05">
        <w:rPr>
          <w:rFonts w:asciiTheme="minorEastAsia" w:eastAsiaTheme="minorEastAsia" w:hAnsiTheme="minorEastAsia" w:hint="eastAsia"/>
          <w:lang w:val="zh-CN"/>
        </w:rPr>
        <w:t xml:space="preserve">   </w:t>
      </w:r>
      <w:r w:rsidR="009A7FCA">
        <w:rPr>
          <w:rFonts w:asciiTheme="minorEastAsia" w:eastAsiaTheme="minorEastAsia" w:hAnsiTheme="minorEastAsia"/>
          <w:lang w:val="zh-CN"/>
        </w:rPr>
        <w:t xml:space="preserve">  </w:t>
      </w:r>
      <w:r w:rsidRPr="009B534E">
        <w:rPr>
          <w:rFonts w:asciiTheme="minorEastAsia" w:eastAsiaTheme="minorEastAsia" w:hAnsiTheme="minorEastAsia" w:hint="eastAsia"/>
        </w:rPr>
        <w:t>校准温度点应在被检设备的灭菌范围内选择，也可根据用户要求进行选择。</w:t>
      </w:r>
    </w:p>
    <w:p w14:paraId="001C7099" w14:textId="77777777" w:rsidR="00627F05" w:rsidRPr="00987AC4" w:rsidRDefault="00627F05" w:rsidP="009B534E">
      <w:pPr>
        <w:pStyle w:val="afffff3"/>
        <w:spacing w:line="520" w:lineRule="exact"/>
        <w:ind w:firstLine="422"/>
        <w:jc w:val="left"/>
        <w:rPr>
          <w:b/>
          <w:bCs/>
        </w:rPr>
      </w:pPr>
      <w:r w:rsidRPr="00987AC4">
        <w:rPr>
          <w:rFonts w:hint="eastAsia"/>
          <w:b/>
          <w:bCs/>
        </w:rPr>
        <w:t>7.3.2 温度测量点的布置</w:t>
      </w:r>
    </w:p>
    <w:p w14:paraId="5E18484A" w14:textId="142981F4" w:rsidR="00627F05" w:rsidRPr="00627F05" w:rsidRDefault="00627F05" w:rsidP="009A7FCA">
      <w:pPr>
        <w:tabs>
          <w:tab w:val="left" w:pos="720"/>
        </w:tabs>
        <w:autoSpaceDE w:val="0"/>
        <w:autoSpaceDN w:val="0"/>
        <w:spacing w:line="520" w:lineRule="exact"/>
        <w:ind w:firstLineChars="200" w:firstLine="420"/>
        <w:rPr>
          <w:rFonts w:asciiTheme="minorEastAsia" w:eastAsiaTheme="minorEastAsia" w:hAnsiTheme="minorEastAsia"/>
          <w:lang w:val="zh-CN"/>
        </w:rPr>
      </w:pPr>
      <w:r w:rsidRPr="00627F05">
        <w:rPr>
          <w:rFonts w:asciiTheme="minorEastAsia" w:eastAsiaTheme="minorEastAsia" w:hAnsiTheme="minorEastAsia" w:hint="eastAsia"/>
          <w:lang w:val="zh-CN"/>
        </w:rPr>
        <w:t>当灭菌器的的灭菌舱室容积不大于60L时，温度测量布点一般不少于5个点，容积较小的可以酌情减</w:t>
      </w:r>
      <w:r w:rsidRPr="00627F05">
        <w:rPr>
          <w:rFonts w:asciiTheme="minorEastAsia" w:eastAsiaTheme="minorEastAsia" w:hAnsiTheme="minorEastAsia" w:hint="eastAsia"/>
          <w:lang w:val="zh-CN"/>
        </w:rPr>
        <w:lastRenderedPageBreak/>
        <w:t>少，但不得少于3个。温度测量点应布置在能够充分反映灭菌器温度均与性和指标的位置上(采用对角)，在几何空间应合理布置，布点位置可参考见图1表示。</w:t>
      </w:r>
    </w:p>
    <w:p w14:paraId="649A2D40" w14:textId="77777777" w:rsidR="00627F05" w:rsidRPr="00627F05" w:rsidRDefault="00F81271" w:rsidP="009B534E">
      <w:pPr>
        <w:tabs>
          <w:tab w:val="left" w:pos="720"/>
        </w:tabs>
        <w:autoSpaceDE w:val="0"/>
        <w:autoSpaceDN w:val="0"/>
        <w:spacing w:line="520" w:lineRule="exact"/>
        <w:rPr>
          <w:rFonts w:asciiTheme="minorEastAsia" w:eastAsiaTheme="minorEastAsia" w:hAnsiTheme="minorEastAsia"/>
        </w:rPr>
      </w:pPr>
      <w:r>
        <w:rPr>
          <w:rFonts w:asciiTheme="minorEastAsia" w:eastAsiaTheme="minorEastAsia" w:hAnsiTheme="minorEastAsia"/>
        </w:rPr>
        <w:pict w14:anchorId="6536C2F8">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自选图形 222" o:spid="_x0000_s1028" type="#_x0000_t22" style="position:absolute;left:0;text-align:left;margin-left:9.35pt;margin-top:16.7pt;width:125.25pt;height:147.75pt;z-index:251662336;mso-wrap-style:square"/>
        </w:pict>
      </w:r>
      <w:r w:rsidR="00627F05" w:rsidRPr="00627F05">
        <w:rPr>
          <w:rFonts w:asciiTheme="minorEastAsia" w:eastAsiaTheme="minorEastAsia" w:hAnsiTheme="minorEastAsia" w:hint="eastAsia"/>
        </w:rPr>
        <w:t xml:space="preserve"> </w:t>
      </w:r>
    </w:p>
    <w:p w14:paraId="09C6EDD5" w14:textId="77777777" w:rsidR="00627F05" w:rsidRPr="00627F05" w:rsidRDefault="00F81271" w:rsidP="009B534E">
      <w:pPr>
        <w:tabs>
          <w:tab w:val="left" w:pos="720"/>
        </w:tabs>
        <w:autoSpaceDE w:val="0"/>
        <w:autoSpaceDN w:val="0"/>
        <w:spacing w:line="520" w:lineRule="exact"/>
        <w:rPr>
          <w:rFonts w:asciiTheme="minorEastAsia" w:eastAsiaTheme="minorEastAsia" w:hAnsiTheme="minorEastAsia"/>
        </w:rPr>
      </w:pPr>
      <w:r>
        <w:rPr>
          <w:rFonts w:asciiTheme="minorEastAsia" w:eastAsiaTheme="minorEastAsia" w:hAnsiTheme="minorEastAsia"/>
        </w:rPr>
        <w:pict w14:anchorId="00E29C82">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自选图形 233" o:spid="_x0000_s1034" type="#_x0000_t7" style="position:absolute;left:0;text-align:left;margin-left:263.8pt;margin-top:4.5pt;width:124.55pt;height:24.2pt;z-index:251668480;mso-wrap-style:square">
            <v:stroke dashstyle="1 1" endcap="round"/>
            <v:textbox>
              <w:txbxContent>
                <w:p w14:paraId="424809A2" w14:textId="77777777" w:rsidR="00627F05" w:rsidRDefault="00627F05" w:rsidP="00627F05">
                  <w:pPr>
                    <w:rPr>
                      <w:position w:val="14"/>
                      <w:sz w:val="10"/>
                      <w:szCs w:val="10"/>
                    </w:rPr>
                  </w:pPr>
                  <w:r>
                    <w:rPr>
                      <w:rFonts w:hint="eastAsia"/>
                      <w:position w:val="16"/>
                      <w:sz w:val="10"/>
                      <w:szCs w:val="10"/>
                    </w:rPr>
                    <w:t xml:space="preserve">A </w:t>
                  </w:r>
                  <w:r>
                    <w:rPr>
                      <w:rFonts w:hint="eastAsia"/>
                      <w:position w:val="14"/>
                      <w:sz w:val="10"/>
                      <w:szCs w:val="10"/>
                    </w:rPr>
                    <w:t xml:space="preserve">                    B</w:t>
                  </w:r>
                </w:p>
              </w:txbxContent>
            </v:textbox>
          </v:shape>
        </w:pict>
      </w:r>
      <w:r>
        <w:rPr>
          <w:rFonts w:asciiTheme="minorEastAsia" w:eastAsiaTheme="minorEastAsia" w:hAnsiTheme="minorEastAsia"/>
        </w:rPr>
        <w:pict w14:anchorId="109AD6BC">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自选图形 230" o:spid="_x0000_s1033" type="#_x0000_t16" style="position:absolute;left:0;text-align:left;margin-left:223.1pt;margin-top:.45pt;width:195.75pt;height:123pt;z-index:251667456;mso-wrap-style:square">
            <v:shadow offset="1pt,1pt" offset2="-2pt,-2pt"/>
          </v:shape>
        </w:pict>
      </w:r>
      <w:r>
        <w:rPr>
          <w:rFonts w:asciiTheme="minorEastAsia" w:eastAsiaTheme="minorEastAsia" w:hAnsiTheme="minorEastAsia"/>
        </w:rPr>
        <w:pict w14:anchorId="1F2CA3EC">
          <v:shapetype id="_x0000_t120" coordsize="21600,21600" o:spt="120" path="m10800,qx,10800,10800,21600,21600,10800,10800,xe">
            <v:path gradientshapeok="t" o:connecttype="custom" o:connectlocs="10800,0;3163,3163;0,10800;3163,18437;10800,21600;18437,18437;21600,10800;18437,3163" textboxrect="3163,3163,18437,18437"/>
          </v:shapetype>
          <v:shape id="自选图形 229" o:spid="_x0000_s1032" type="#_x0000_t120" style="position:absolute;left:0;text-align:left;margin-left:21.35pt;margin-top:.45pt;width:98.25pt;height:25.5pt;z-index:251666432;mso-wrap-style:square">
            <v:stroke dashstyle="1 1" endcap="round"/>
            <v:textbox>
              <w:txbxContent>
                <w:p w14:paraId="69B21351" w14:textId="77777777" w:rsidR="00627F05" w:rsidRDefault="00627F05" w:rsidP="00627F05">
                  <w:pPr>
                    <w:rPr>
                      <w:sz w:val="24"/>
                    </w:rPr>
                  </w:pPr>
                  <w:r>
                    <w:rPr>
                      <w:rFonts w:hint="eastAsia"/>
                      <w:sz w:val="24"/>
                    </w:rPr>
                    <w:t>A       B</w:t>
                  </w:r>
                </w:p>
              </w:txbxContent>
            </v:textbox>
          </v:shape>
        </w:pict>
      </w:r>
      <w:r w:rsidR="00627F05" w:rsidRPr="00627F05">
        <w:rPr>
          <w:rFonts w:asciiTheme="minorEastAsia" w:eastAsiaTheme="minorEastAsia" w:hAnsiTheme="minorEastAsia" w:hint="eastAsia"/>
        </w:rPr>
        <w:t xml:space="preserve">                                                                  </w:t>
      </w:r>
    </w:p>
    <w:p w14:paraId="2F9EC857" w14:textId="77777777" w:rsidR="00627F05" w:rsidRPr="00627F05" w:rsidRDefault="00F81271" w:rsidP="009B534E">
      <w:pPr>
        <w:tabs>
          <w:tab w:val="left" w:pos="720"/>
        </w:tabs>
        <w:autoSpaceDE w:val="0"/>
        <w:autoSpaceDN w:val="0"/>
        <w:spacing w:line="520" w:lineRule="exact"/>
        <w:rPr>
          <w:rFonts w:asciiTheme="minorEastAsia" w:eastAsiaTheme="minorEastAsia" w:hAnsiTheme="minorEastAsia"/>
        </w:rPr>
      </w:pPr>
      <w:r>
        <w:rPr>
          <w:rFonts w:asciiTheme="minorEastAsia" w:eastAsiaTheme="minorEastAsia" w:hAnsiTheme="minorEastAsia"/>
        </w:rPr>
        <w:pict w14:anchorId="0E994780">
          <v:shape id="自选图形 228" o:spid="_x0000_s1031" type="#_x0000_t120" style="position:absolute;left:0;text-align:left;margin-left:21.35pt;margin-top:24.7pt;width:98.25pt;height:28.5pt;z-index:251665408;mso-wrap-style:square">
            <v:stroke dashstyle="1 1" endcap="round"/>
            <v:textbox>
              <w:txbxContent>
                <w:p w14:paraId="4DE96FD6" w14:textId="77777777" w:rsidR="00627F05" w:rsidRDefault="00627F05" w:rsidP="00627F05">
                  <w:pPr>
                    <w:rPr>
                      <w:sz w:val="24"/>
                    </w:rPr>
                  </w:pPr>
                  <w:r>
                    <w:rPr>
                      <w:rFonts w:hint="eastAsia"/>
                    </w:rPr>
                    <w:t xml:space="preserve">    </w:t>
                  </w:r>
                  <w:r>
                    <w:rPr>
                      <w:rFonts w:hint="eastAsia"/>
                      <w:sz w:val="24"/>
                    </w:rPr>
                    <w:t>O</w:t>
                  </w:r>
                </w:p>
              </w:txbxContent>
            </v:textbox>
          </v:shape>
        </w:pict>
      </w:r>
    </w:p>
    <w:p w14:paraId="797881C7" w14:textId="77777777" w:rsidR="00627F05" w:rsidRPr="00627F05" w:rsidRDefault="00F81271" w:rsidP="009B534E">
      <w:pPr>
        <w:tabs>
          <w:tab w:val="left" w:pos="720"/>
        </w:tabs>
        <w:autoSpaceDE w:val="0"/>
        <w:autoSpaceDN w:val="0"/>
        <w:spacing w:line="520" w:lineRule="exact"/>
        <w:rPr>
          <w:rFonts w:asciiTheme="minorEastAsia" w:eastAsiaTheme="minorEastAsia" w:hAnsiTheme="minorEastAsia"/>
        </w:rPr>
      </w:pPr>
      <w:r>
        <w:rPr>
          <w:rFonts w:asciiTheme="minorEastAsia" w:eastAsiaTheme="minorEastAsia" w:hAnsiTheme="minorEastAsia"/>
        </w:rPr>
        <w:pict w14:anchorId="2958C285">
          <v:shape id="自选图形 235" o:spid="_x0000_s1036" type="#_x0000_t7" style="position:absolute;left:0;text-align:left;margin-left:241.95pt;margin-top:37.8pt;width:124.55pt;height:29.4pt;z-index:251670528;mso-wrap-style:square">
            <v:stroke dashstyle="1 1" endcap="round"/>
            <v:textbox>
              <w:txbxContent>
                <w:p w14:paraId="796F2D59" w14:textId="77777777" w:rsidR="00627F05" w:rsidRDefault="00627F05" w:rsidP="00627F05">
                  <w:pPr>
                    <w:rPr>
                      <w:sz w:val="11"/>
                      <w:szCs w:val="11"/>
                    </w:rPr>
                  </w:pPr>
                  <w:r>
                    <w:rPr>
                      <w:rFonts w:hint="eastAsia"/>
                      <w:sz w:val="11"/>
                      <w:szCs w:val="11"/>
                    </w:rPr>
                    <w:t>C                 D</w:t>
                  </w:r>
                </w:p>
              </w:txbxContent>
            </v:textbox>
            <w10:wrap type="topAndBottom"/>
          </v:shape>
        </w:pict>
      </w:r>
      <w:r>
        <w:rPr>
          <w:rFonts w:asciiTheme="minorEastAsia" w:eastAsiaTheme="minorEastAsia" w:hAnsiTheme="minorEastAsia"/>
        </w:rPr>
        <w:pict w14:anchorId="4D2B2F4F">
          <v:shape id="自选图形 234" o:spid="_x0000_s1035" type="#_x0000_t7" style="position:absolute;left:0;text-align:left;margin-left:241.95pt;margin-top:5.85pt;width:124.55pt;height:28.95pt;z-index:251669504;mso-wrap-style:square">
            <v:stroke dashstyle="1 1" endcap="round"/>
            <v:textbox>
              <w:txbxContent>
                <w:p w14:paraId="5D921A27" w14:textId="77777777" w:rsidR="00627F05" w:rsidRDefault="00627F05" w:rsidP="00627F05">
                  <w:pPr>
                    <w:ind w:firstLineChars="600" w:firstLine="600"/>
                    <w:rPr>
                      <w:sz w:val="10"/>
                      <w:szCs w:val="10"/>
                    </w:rPr>
                  </w:pPr>
                  <w:r>
                    <w:rPr>
                      <w:rFonts w:hint="eastAsia"/>
                      <w:sz w:val="10"/>
                      <w:szCs w:val="10"/>
                    </w:rPr>
                    <w:t xml:space="preserve">O    </w:t>
                  </w:r>
                </w:p>
              </w:txbxContent>
            </v:textbox>
          </v:shape>
        </w:pict>
      </w:r>
      <w:r w:rsidR="00627F05" w:rsidRPr="00627F05">
        <w:rPr>
          <w:rFonts w:asciiTheme="minorEastAsia" w:eastAsiaTheme="minorEastAsia" w:hAnsiTheme="minorEastAsia" w:hint="eastAsia"/>
        </w:rPr>
        <w:t xml:space="preserve">                                           </w:t>
      </w:r>
    </w:p>
    <w:p w14:paraId="1F1796C5" w14:textId="77777777" w:rsidR="00627F05" w:rsidRPr="00627F05" w:rsidRDefault="00F81271" w:rsidP="009B534E">
      <w:pPr>
        <w:tabs>
          <w:tab w:val="left" w:pos="720"/>
        </w:tabs>
        <w:autoSpaceDE w:val="0"/>
        <w:autoSpaceDN w:val="0"/>
        <w:spacing w:line="520" w:lineRule="exact"/>
        <w:rPr>
          <w:rFonts w:asciiTheme="minorEastAsia" w:eastAsiaTheme="minorEastAsia" w:hAnsiTheme="minorEastAsia"/>
        </w:rPr>
      </w:pPr>
      <w:r>
        <w:rPr>
          <w:rFonts w:asciiTheme="minorEastAsia" w:eastAsiaTheme="minorEastAsia" w:hAnsiTheme="minorEastAsia"/>
        </w:rPr>
        <w:pict w14:anchorId="0CC2DABB">
          <v:shape id="自选图形 227" o:spid="_x0000_s1030" type="#_x0000_t120" style="position:absolute;left:0;text-align:left;margin-left:25.85pt;margin-top:13.2pt;width:98.25pt;height:32.25pt;z-index:251664384;mso-wrap-style:square">
            <v:stroke dashstyle="1 1" endcap="round"/>
            <v:textbox>
              <w:txbxContent>
                <w:p w14:paraId="71B097F5" w14:textId="77777777" w:rsidR="00627F05" w:rsidRDefault="00627F05" w:rsidP="00627F05">
                  <w:r>
                    <w:rPr>
                      <w:rFonts w:hint="eastAsia"/>
                    </w:rPr>
                    <w:t>C      D</w:t>
                  </w:r>
                </w:p>
              </w:txbxContent>
            </v:textbox>
          </v:shape>
        </w:pict>
      </w:r>
      <w:r>
        <w:rPr>
          <w:rFonts w:asciiTheme="minorEastAsia" w:eastAsiaTheme="minorEastAsia" w:hAnsiTheme="minorEastAsia"/>
        </w:rPr>
        <w:pict w14:anchorId="2A4DFED1">
          <v:shape id="自选图形 226" o:spid="_x0000_s1029" type="#_x0000_t120" style="position:absolute;left:0;text-align:left;margin-left:9.35pt;margin-top:22.95pt;width:125.25pt;height:37.5pt;z-index:251663360;mso-wrap-style:square" strokeweight="3pt">
            <v:stroke linestyle="thinThin"/>
          </v:shape>
        </w:pict>
      </w:r>
      <w:r w:rsidR="00627F05" w:rsidRPr="00627F05">
        <w:rPr>
          <w:rFonts w:asciiTheme="minorEastAsia" w:eastAsiaTheme="minorEastAsia" w:hAnsiTheme="minorEastAsia" w:hint="eastAsia"/>
        </w:rPr>
        <w:t xml:space="preserve">                   </w:t>
      </w:r>
    </w:p>
    <w:p w14:paraId="66FFD78F" w14:textId="77777777" w:rsidR="00627F05" w:rsidRPr="00627F05" w:rsidRDefault="00627F05" w:rsidP="009B534E">
      <w:pPr>
        <w:tabs>
          <w:tab w:val="left" w:pos="720"/>
        </w:tabs>
        <w:autoSpaceDE w:val="0"/>
        <w:autoSpaceDN w:val="0"/>
        <w:spacing w:line="520" w:lineRule="exact"/>
        <w:ind w:firstLineChars="1200" w:firstLine="2520"/>
        <w:rPr>
          <w:rFonts w:asciiTheme="minorEastAsia" w:eastAsiaTheme="minorEastAsia" w:hAnsiTheme="minorEastAsia"/>
        </w:rPr>
      </w:pPr>
      <w:r w:rsidRPr="00627F05">
        <w:rPr>
          <w:rFonts w:asciiTheme="minorEastAsia" w:eastAsiaTheme="minorEastAsia" w:hAnsiTheme="minorEastAsia" w:hint="eastAsia"/>
        </w:rPr>
        <w:t xml:space="preserve"> 图1测量点参考布置图（60L）容积</w:t>
      </w:r>
    </w:p>
    <w:p w14:paraId="7FFD7A89" w14:textId="77777777" w:rsidR="00627F05" w:rsidRPr="00627F05" w:rsidRDefault="00627F05" w:rsidP="009B534E">
      <w:pPr>
        <w:tabs>
          <w:tab w:val="left" w:pos="720"/>
        </w:tabs>
        <w:autoSpaceDE w:val="0"/>
        <w:autoSpaceDN w:val="0"/>
        <w:spacing w:line="520" w:lineRule="exact"/>
        <w:ind w:firstLine="482"/>
        <w:rPr>
          <w:rFonts w:asciiTheme="minorEastAsia" w:eastAsiaTheme="minorEastAsia" w:hAnsiTheme="minorEastAsia"/>
        </w:rPr>
      </w:pPr>
      <w:r w:rsidRPr="00627F05">
        <w:rPr>
          <w:rFonts w:asciiTheme="minorEastAsia" w:eastAsiaTheme="minorEastAsia" w:hAnsiTheme="minorEastAsia" w:hint="eastAsia"/>
        </w:rPr>
        <w:t>温度示值误差测量点应尽可能布置靠近灭菌器排水口的位置。如不了解灭菌器的结构，将其布置在灭菌器舱内几何中心位置上。</w:t>
      </w:r>
    </w:p>
    <w:p w14:paraId="3A52E80F" w14:textId="77777777" w:rsidR="00627F05" w:rsidRPr="00627F05" w:rsidRDefault="00627F05" w:rsidP="009B534E">
      <w:pPr>
        <w:tabs>
          <w:tab w:val="left" w:pos="720"/>
        </w:tabs>
        <w:autoSpaceDE w:val="0"/>
        <w:autoSpaceDN w:val="0"/>
        <w:spacing w:line="520" w:lineRule="exact"/>
        <w:ind w:firstLine="482"/>
        <w:rPr>
          <w:rFonts w:asciiTheme="minorEastAsia" w:eastAsiaTheme="minorEastAsia" w:hAnsiTheme="minorEastAsia"/>
        </w:rPr>
      </w:pPr>
      <w:r w:rsidRPr="00627F05">
        <w:rPr>
          <w:rFonts w:asciiTheme="minorEastAsia" w:eastAsiaTheme="minorEastAsia" w:hAnsiTheme="minorEastAsia" w:hint="eastAsia"/>
        </w:rPr>
        <w:t>当灭菌器的灭菌舱的容积大于60L时，温度测量点应根据舱内的尺寸形状来选择，其数量应能满足灭菌器的热分布，且不少于10个。</w:t>
      </w:r>
    </w:p>
    <w:p w14:paraId="199D5EE5" w14:textId="77777777" w:rsidR="00627F05" w:rsidRPr="00627F05" w:rsidRDefault="00627F05" w:rsidP="009B534E">
      <w:pPr>
        <w:pStyle w:val="afffff3"/>
        <w:spacing w:line="520" w:lineRule="exact"/>
        <w:ind w:firstLine="422"/>
        <w:jc w:val="left"/>
        <w:rPr>
          <w:rFonts w:asciiTheme="minorEastAsia" w:eastAsiaTheme="minorEastAsia" w:hAnsiTheme="minorEastAsia"/>
        </w:rPr>
      </w:pPr>
      <w:r w:rsidRPr="00987AC4">
        <w:rPr>
          <w:rFonts w:hint="eastAsia"/>
          <w:b/>
          <w:bCs/>
        </w:rPr>
        <w:t>7.3.3 压力测量点的布置</w:t>
      </w:r>
    </w:p>
    <w:p w14:paraId="454E29B1" w14:textId="77777777" w:rsidR="00627F05" w:rsidRPr="00627F05" w:rsidRDefault="00627F05" w:rsidP="009B534E">
      <w:pPr>
        <w:tabs>
          <w:tab w:val="left" w:pos="720"/>
        </w:tabs>
        <w:autoSpaceDE w:val="0"/>
        <w:autoSpaceDN w:val="0"/>
        <w:spacing w:line="520" w:lineRule="exact"/>
        <w:ind w:firstLine="482"/>
        <w:rPr>
          <w:rFonts w:asciiTheme="minorEastAsia" w:eastAsiaTheme="minorEastAsia" w:hAnsiTheme="minorEastAsia"/>
        </w:rPr>
      </w:pPr>
      <w:r w:rsidRPr="00627F05">
        <w:rPr>
          <w:rFonts w:asciiTheme="minorEastAsia" w:eastAsiaTheme="minorEastAsia" w:hAnsiTheme="minorEastAsia" w:hint="eastAsia"/>
        </w:rPr>
        <w:t>通常在灭菌器舱内几何中心位置放置一个压力测量标准进行测量。</w:t>
      </w:r>
    </w:p>
    <w:p w14:paraId="62A25579" w14:textId="77777777" w:rsidR="00627F05" w:rsidRPr="00987AC4" w:rsidRDefault="00627F05" w:rsidP="009B534E">
      <w:pPr>
        <w:pStyle w:val="afffff3"/>
        <w:spacing w:line="520" w:lineRule="exact"/>
        <w:ind w:firstLine="422"/>
        <w:jc w:val="left"/>
        <w:rPr>
          <w:b/>
          <w:bCs/>
        </w:rPr>
      </w:pPr>
      <w:r w:rsidRPr="00987AC4">
        <w:rPr>
          <w:rFonts w:hint="eastAsia"/>
          <w:b/>
          <w:bCs/>
        </w:rPr>
        <w:t>7.4  温度、压力参数测量</w:t>
      </w:r>
    </w:p>
    <w:p w14:paraId="08B5EB90" w14:textId="77777777" w:rsidR="00627F05" w:rsidRPr="00627F05" w:rsidRDefault="00627F05" w:rsidP="009B534E">
      <w:pPr>
        <w:tabs>
          <w:tab w:val="left" w:pos="720"/>
        </w:tabs>
        <w:autoSpaceDE w:val="0"/>
        <w:autoSpaceDN w:val="0"/>
        <w:spacing w:line="520" w:lineRule="exact"/>
        <w:ind w:firstLine="482"/>
        <w:rPr>
          <w:rFonts w:asciiTheme="minorEastAsia" w:eastAsiaTheme="minorEastAsia" w:hAnsiTheme="minorEastAsia"/>
        </w:rPr>
      </w:pPr>
      <w:r w:rsidRPr="00627F05">
        <w:rPr>
          <w:rFonts w:asciiTheme="minorEastAsia" w:eastAsiaTheme="minorEastAsia" w:hAnsiTheme="minorEastAsia" w:hint="eastAsia"/>
        </w:rPr>
        <w:t>按照选定的温度点设置灭菌程序。设置温度、压力测量标准的采样速率不低于15秒一个读数（保证总记录数不少于10个）。设置好按7.3要求布置测量点。并开始灭菌程序，记录数据。</w:t>
      </w:r>
    </w:p>
    <w:p w14:paraId="461A964E" w14:textId="77777777" w:rsidR="00627F05" w:rsidRPr="00627F05" w:rsidRDefault="00627F05" w:rsidP="009B534E">
      <w:pPr>
        <w:tabs>
          <w:tab w:val="left" w:pos="720"/>
        </w:tabs>
        <w:autoSpaceDE w:val="0"/>
        <w:autoSpaceDN w:val="0"/>
        <w:spacing w:line="520" w:lineRule="exact"/>
        <w:ind w:firstLine="482"/>
        <w:rPr>
          <w:rFonts w:asciiTheme="minorEastAsia" w:eastAsiaTheme="minorEastAsia" w:hAnsiTheme="minorEastAsia"/>
        </w:rPr>
      </w:pPr>
      <w:r w:rsidRPr="00627F05">
        <w:rPr>
          <w:rFonts w:asciiTheme="minorEastAsia" w:eastAsiaTheme="minorEastAsia" w:hAnsiTheme="minorEastAsia" w:hint="eastAsia"/>
        </w:rPr>
        <w:t>对于能自动记录的灭菌器，取灭菌保持时间内被检灭菌器温度示值和压力示值，计算其平均值作为灭菌器温度示值平均值T</w:t>
      </w:r>
      <w:r w:rsidRPr="009B534E">
        <w:rPr>
          <w:rFonts w:asciiTheme="minorEastAsia" w:eastAsiaTheme="minorEastAsia" w:hAnsiTheme="minorEastAsia" w:hint="eastAsia"/>
        </w:rPr>
        <w:t>d</w:t>
      </w:r>
      <w:r w:rsidRPr="00627F05">
        <w:rPr>
          <w:rFonts w:asciiTheme="minorEastAsia" w:eastAsiaTheme="minorEastAsia" w:hAnsiTheme="minorEastAsia" w:hint="eastAsia"/>
        </w:rPr>
        <w:t>和灭菌器压力示值平均值P</w:t>
      </w:r>
      <w:r w:rsidRPr="009B534E">
        <w:rPr>
          <w:rFonts w:asciiTheme="minorEastAsia" w:eastAsiaTheme="minorEastAsia" w:hAnsiTheme="minorEastAsia" w:hint="eastAsia"/>
          <w:vertAlign w:val="subscript"/>
        </w:rPr>
        <w:t>d</w:t>
      </w:r>
      <w:r w:rsidRPr="00627F05">
        <w:rPr>
          <w:rFonts w:asciiTheme="minorEastAsia" w:eastAsiaTheme="minorEastAsia" w:hAnsiTheme="minorEastAsia" w:hint="eastAsia"/>
        </w:rPr>
        <w:t>;</w:t>
      </w:r>
    </w:p>
    <w:p w14:paraId="05050183" w14:textId="77777777" w:rsidR="00627F05" w:rsidRPr="00627F05" w:rsidRDefault="00627F05" w:rsidP="009B534E">
      <w:pPr>
        <w:tabs>
          <w:tab w:val="left" w:pos="720"/>
        </w:tabs>
        <w:autoSpaceDE w:val="0"/>
        <w:autoSpaceDN w:val="0"/>
        <w:spacing w:line="520" w:lineRule="exact"/>
        <w:ind w:firstLine="482"/>
        <w:rPr>
          <w:rFonts w:asciiTheme="minorEastAsia" w:eastAsiaTheme="minorEastAsia" w:hAnsiTheme="minorEastAsia"/>
        </w:rPr>
      </w:pPr>
      <w:r w:rsidRPr="00627F05">
        <w:rPr>
          <w:rFonts w:asciiTheme="minorEastAsia" w:eastAsiaTheme="minorEastAsia" w:hAnsiTheme="minorEastAsia" w:hint="eastAsia"/>
        </w:rPr>
        <w:t>对于不能自动记录的灭菌器，在设备提示进入灭菌程序后，人工读取被检灭菌器的温度、压力示值，用秒表计时，每间隔不小于30s读取1次，并记录开始读数的时间，以便处理数据时与温度测量标准开始取样的时间对应。按照（3）和（4）的公式计算灭菌器温度示值平均值和压力示值平均值。</w:t>
      </w:r>
    </w:p>
    <w:p w14:paraId="21E960F0" w14:textId="7821C5F1" w:rsidR="00627F05" w:rsidRPr="00627F05" w:rsidRDefault="00627F05" w:rsidP="009B534E">
      <w:pPr>
        <w:tabs>
          <w:tab w:val="left" w:pos="720"/>
        </w:tabs>
        <w:autoSpaceDE w:val="0"/>
        <w:autoSpaceDN w:val="0"/>
        <w:spacing w:line="520" w:lineRule="exact"/>
        <w:ind w:firstLine="480"/>
        <w:rPr>
          <w:rFonts w:asciiTheme="minorEastAsia" w:eastAsiaTheme="minorEastAsia" w:hAnsiTheme="minorEastAsia"/>
        </w:rPr>
      </w:pPr>
      <w:r w:rsidRPr="00627F05">
        <w:rPr>
          <w:rFonts w:asciiTheme="minorEastAsia" w:eastAsiaTheme="minorEastAsia" w:hAnsiTheme="minorEastAsia" w:hint="eastAsia"/>
        </w:rPr>
        <w:t xml:space="preserve">                          </w:t>
      </w:r>
      <w:r w:rsidR="009B534E">
        <w:rPr>
          <w:rFonts w:asciiTheme="minorEastAsia" w:eastAsiaTheme="minorEastAsia" w:hAnsiTheme="minorEastAsia"/>
        </w:rPr>
        <w:t xml:space="preserve">           </w:t>
      </w:r>
      <w:r w:rsidRPr="00627F05">
        <w:rPr>
          <w:rFonts w:asciiTheme="minorEastAsia" w:eastAsiaTheme="minorEastAsia" w:hAnsiTheme="minorEastAsia"/>
          <w:position w:val="-8"/>
        </w:rPr>
        <w:object w:dxaOrig="199" w:dyaOrig="259" w14:anchorId="0D356B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 o:spid="_x0000_i1025" type="#_x0000_t75" style="width:10.3pt;height:25.7pt;mso-wrap-style:square;mso-position-horizontal-relative:page;mso-position-vertical-relative:page" o:ole="">
            <v:imagedata r:id="rId19" o:title=""/>
          </v:shape>
          <o:OLEObject Type="Embed" ProgID="Equation.DSMT4" ShapeID="Object 1" DrawAspect="Content" ObjectID="_1716206501" r:id="rId20"/>
        </w:object>
      </w:r>
      <w:r w:rsidRPr="00627F05">
        <w:rPr>
          <w:rFonts w:asciiTheme="minorEastAsia" w:eastAsiaTheme="minorEastAsia" w:hAnsiTheme="minorEastAsia" w:hint="eastAsia"/>
        </w:rPr>
        <w:t>=</w:t>
      </w:r>
      <w:r w:rsidRPr="00627F05">
        <w:rPr>
          <w:rFonts w:asciiTheme="minorEastAsia" w:eastAsiaTheme="minorEastAsia" w:hAnsiTheme="minorEastAsia"/>
          <w:position w:val="-14"/>
        </w:rPr>
        <w:object w:dxaOrig="499" w:dyaOrig="659" w14:anchorId="556308FF">
          <v:shape id="Object 2" o:spid="_x0000_i1026" type="#_x0000_t75" style="width:38.35pt;height:30.85pt;mso-wrap-style:square;mso-position-horizontal-relative:page;mso-position-vertical-relative:page" o:ole="">
            <v:imagedata r:id="rId21" o:title=""/>
          </v:shape>
          <o:OLEObject Type="Embed" ProgID="Equation.DSMT4" ShapeID="Object 2" DrawAspect="Content" ObjectID="_1716206502" r:id="rId22"/>
        </w:object>
      </w:r>
    </w:p>
    <w:p w14:paraId="1138AA70" w14:textId="77777777" w:rsidR="00627F05" w:rsidRPr="00627F05" w:rsidRDefault="00627F05" w:rsidP="009B534E">
      <w:pPr>
        <w:tabs>
          <w:tab w:val="left" w:pos="720"/>
        </w:tabs>
        <w:autoSpaceDE w:val="0"/>
        <w:autoSpaceDN w:val="0"/>
        <w:spacing w:line="520" w:lineRule="exact"/>
        <w:ind w:firstLine="480"/>
        <w:jc w:val="center"/>
        <w:rPr>
          <w:rFonts w:asciiTheme="minorEastAsia" w:eastAsiaTheme="minorEastAsia" w:hAnsiTheme="minorEastAsia"/>
        </w:rPr>
      </w:pPr>
    </w:p>
    <w:p w14:paraId="45EF3698" w14:textId="77777777" w:rsidR="00627F05" w:rsidRPr="00627F05" w:rsidRDefault="00627F05" w:rsidP="009B534E">
      <w:pPr>
        <w:tabs>
          <w:tab w:val="left" w:pos="720"/>
        </w:tabs>
        <w:autoSpaceDE w:val="0"/>
        <w:autoSpaceDN w:val="0"/>
        <w:spacing w:line="520" w:lineRule="exact"/>
        <w:ind w:firstLine="480"/>
        <w:jc w:val="center"/>
        <w:rPr>
          <w:rFonts w:asciiTheme="minorEastAsia" w:eastAsiaTheme="minorEastAsia" w:hAnsiTheme="minorEastAsia"/>
        </w:rPr>
      </w:pPr>
      <w:r w:rsidRPr="00627F05">
        <w:rPr>
          <w:rFonts w:asciiTheme="minorEastAsia" w:eastAsiaTheme="minorEastAsia" w:hAnsiTheme="minorEastAsia"/>
          <w:position w:val="-8"/>
        </w:rPr>
        <w:object w:dxaOrig="219" w:dyaOrig="259" w14:anchorId="535D012B">
          <v:shape id="Object 3" o:spid="_x0000_i1027" type="#_x0000_t75" style="width:11.2pt;height:25.7pt;mso-wrap-style:square;mso-position-horizontal-relative:page;mso-position-vertical-relative:page" o:ole="">
            <v:imagedata r:id="rId23" o:title=""/>
          </v:shape>
          <o:OLEObject Type="Embed" ProgID="Equation.DSMT4" ShapeID="Object 3" DrawAspect="Content" ObjectID="_1716206503" r:id="rId24"/>
        </w:object>
      </w:r>
      <w:r w:rsidRPr="00627F05">
        <w:rPr>
          <w:rFonts w:asciiTheme="minorEastAsia" w:eastAsiaTheme="minorEastAsia" w:hAnsiTheme="minorEastAsia" w:hint="eastAsia"/>
        </w:rPr>
        <w:t>=</w:t>
      </w:r>
      <w:r w:rsidRPr="00627F05">
        <w:rPr>
          <w:rFonts w:asciiTheme="minorEastAsia" w:eastAsiaTheme="minorEastAsia" w:hAnsiTheme="minorEastAsia"/>
          <w:position w:val="-14"/>
        </w:rPr>
        <w:object w:dxaOrig="499" w:dyaOrig="659" w14:anchorId="3202A2FE">
          <v:shape id="Object 4" o:spid="_x0000_i1028" type="#_x0000_t75" style="width:38.35pt;height:30.85pt;mso-wrap-style:square;mso-position-horizontal-relative:page;mso-position-vertical-relative:page" o:ole="">
            <v:imagedata r:id="rId25" o:title=""/>
          </v:shape>
          <o:OLEObject Type="Embed" ProgID="Equation.DSMT4" ShapeID="Object 4" DrawAspect="Content" ObjectID="_1716206504" r:id="rId26"/>
        </w:object>
      </w:r>
    </w:p>
    <w:p w14:paraId="050E4FFF" w14:textId="77777777" w:rsidR="00627F05" w:rsidRPr="00627F05" w:rsidRDefault="00627F05" w:rsidP="009B534E">
      <w:pPr>
        <w:tabs>
          <w:tab w:val="left" w:pos="720"/>
        </w:tabs>
        <w:autoSpaceDE w:val="0"/>
        <w:autoSpaceDN w:val="0"/>
        <w:spacing w:line="520" w:lineRule="exact"/>
        <w:ind w:firstLineChars="400" w:firstLine="840"/>
        <w:jc w:val="left"/>
        <w:rPr>
          <w:rFonts w:asciiTheme="minorEastAsia" w:eastAsiaTheme="minorEastAsia" w:hAnsiTheme="minorEastAsia"/>
        </w:rPr>
      </w:pPr>
      <w:r w:rsidRPr="00627F05">
        <w:rPr>
          <w:rFonts w:asciiTheme="minorEastAsia" w:eastAsiaTheme="minorEastAsia" w:hAnsiTheme="minorEastAsia" w:hint="eastAsia"/>
        </w:rPr>
        <w:t>式中：T</w:t>
      </w:r>
      <w:r w:rsidRPr="00627F05">
        <w:rPr>
          <w:rFonts w:asciiTheme="minorEastAsia" w:eastAsiaTheme="minorEastAsia" w:hAnsiTheme="minorEastAsia" w:hint="eastAsia"/>
          <w:vertAlign w:val="subscript"/>
        </w:rPr>
        <w:t>di</w:t>
      </w:r>
      <w:r w:rsidRPr="00627F05">
        <w:rPr>
          <w:rFonts w:asciiTheme="minorEastAsia" w:eastAsiaTheme="minorEastAsia" w:hAnsiTheme="minorEastAsia" w:hint="eastAsia"/>
        </w:rPr>
        <w:t>—灭菌保持时间开始后第i次的灭菌温度示值</w:t>
      </w:r>
    </w:p>
    <w:p w14:paraId="111F96E6" w14:textId="77777777" w:rsidR="00627F05" w:rsidRPr="00627F05" w:rsidRDefault="00627F05" w:rsidP="009B534E">
      <w:pPr>
        <w:tabs>
          <w:tab w:val="left" w:pos="720"/>
        </w:tabs>
        <w:autoSpaceDE w:val="0"/>
        <w:autoSpaceDN w:val="0"/>
        <w:spacing w:line="520" w:lineRule="exact"/>
        <w:ind w:firstLineChars="700" w:firstLine="1470"/>
        <w:jc w:val="left"/>
        <w:rPr>
          <w:rFonts w:asciiTheme="minorEastAsia" w:eastAsiaTheme="minorEastAsia" w:hAnsiTheme="minorEastAsia"/>
        </w:rPr>
      </w:pPr>
      <w:r w:rsidRPr="00627F05">
        <w:rPr>
          <w:rFonts w:asciiTheme="minorEastAsia" w:eastAsiaTheme="minorEastAsia" w:hAnsiTheme="minorEastAsia" w:hint="eastAsia"/>
        </w:rPr>
        <w:t>P</w:t>
      </w:r>
      <w:r w:rsidRPr="00627F05">
        <w:rPr>
          <w:rFonts w:asciiTheme="minorEastAsia" w:eastAsiaTheme="minorEastAsia" w:hAnsiTheme="minorEastAsia" w:hint="eastAsia"/>
          <w:vertAlign w:val="subscript"/>
        </w:rPr>
        <w:t>di</w:t>
      </w:r>
      <w:r w:rsidRPr="00627F05">
        <w:rPr>
          <w:rFonts w:asciiTheme="minorEastAsia" w:eastAsiaTheme="minorEastAsia" w:hAnsiTheme="minorEastAsia" w:hint="eastAsia"/>
        </w:rPr>
        <w:t>—灭菌保持时间开始后第i次的灭菌器压力示值</w:t>
      </w:r>
    </w:p>
    <w:p w14:paraId="03EC9DF2" w14:textId="77777777" w:rsidR="00627F05" w:rsidRPr="00627F05" w:rsidRDefault="00627F05" w:rsidP="009B534E">
      <w:pPr>
        <w:tabs>
          <w:tab w:val="left" w:pos="720"/>
        </w:tabs>
        <w:autoSpaceDE w:val="0"/>
        <w:autoSpaceDN w:val="0"/>
        <w:spacing w:line="520" w:lineRule="exact"/>
        <w:ind w:firstLineChars="700" w:firstLine="1470"/>
        <w:jc w:val="left"/>
        <w:rPr>
          <w:rFonts w:asciiTheme="minorEastAsia" w:eastAsiaTheme="minorEastAsia" w:hAnsiTheme="minorEastAsia"/>
        </w:rPr>
      </w:pPr>
      <w:r w:rsidRPr="00627F05">
        <w:rPr>
          <w:rFonts w:asciiTheme="minorEastAsia" w:eastAsiaTheme="minorEastAsia" w:hAnsiTheme="minorEastAsia" w:hint="eastAsia"/>
        </w:rPr>
        <w:t>n— 表示灭菌保持时间内记录数</w:t>
      </w:r>
    </w:p>
    <w:p w14:paraId="2773FCB8" w14:textId="77777777" w:rsidR="00627F05" w:rsidRPr="00987AC4" w:rsidRDefault="00627F05" w:rsidP="009B534E">
      <w:pPr>
        <w:pStyle w:val="afffff3"/>
        <w:spacing w:line="520" w:lineRule="exact"/>
        <w:ind w:firstLine="422"/>
        <w:jc w:val="left"/>
        <w:rPr>
          <w:b/>
          <w:bCs/>
        </w:rPr>
      </w:pPr>
      <w:r w:rsidRPr="00987AC4">
        <w:rPr>
          <w:rFonts w:hint="eastAsia"/>
          <w:b/>
          <w:bCs/>
        </w:rPr>
        <w:t>7.4.1</w:t>
      </w:r>
      <w:r w:rsidRPr="00987AC4">
        <w:rPr>
          <w:b/>
          <w:bCs/>
        </w:rPr>
        <w:t xml:space="preserve"> 温度示值误差</w:t>
      </w:r>
    </w:p>
    <w:p w14:paraId="27B2F457" w14:textId="77777777" w:rsidR="00627F05" w:rsidRPr="00627F05" w:rsidRDefault="00627F05" w:rsidP="009B534E">
      <w:pPr>
        <w:autoSpaceDE w:val="0"/>
        <w:autoSpaceDN w:val="0"/>
        <w:spacing w:line="520" w:lineRule="exact"/>
        <w:ind w:firstLine="482"/>
        <w:rPr>
          <w:rFonts w:asciiTheme="minorEastAsia" w:eastAsiaTheme="minorEastAsia" w:hAnsiTheme="minorEastAsia"/>
        </w:rPr>
      </w:pPr>
      <w:r w:rsidRPr="00627F05">
        <w:rPr>
          <w:rFonts w:asciiTheme="minorEastAsia" w:eastAsiaTheme="minorEastAsia" w:hAnsiTheme="minorEastAsia" w:hint="eastAsia"/>
          <w:color w:val="000000"/>
          <w:lang w:val="zh-CN"/>
        </w:rPr>
        <w:t>在灭菌保持时间内</w:t>
      </w:r>
      <w:r w:rsidRPr="00627F05">
        <w:rPr>
          <w:rFonts w:asciiTheme="minorEastAsia" w:eastAsiaTheme="minorEastAsia" w:hAnsiTheme="minorEastAsia" w:hint="eastAsia"/>
          <w:color w:val="000000"/>
        </w:rPr>
        <w:t>，</w:t>
      </w:r>
      <w:r w:rsidRPr="00627F05">
        <w:rPr>
          <w:rFonts w:asciiTheme="minorEastAsia" w:eastAsiaTheme="minorEastAsia" w:hAnsiTheme="minorEastAsia" w:hint="eastAsia"/>
          <w:color w:val="000000"/>
          <w:lang w:val="zh-CN"/>
        </w:rPr>
        <w:t>灭菌器内的温度设定值与温度标准测量点测得的温度平均值的差值。</w:t>
      </w:r>
    </w:p>
    <w:p w14:paraId="17546AC0" w14:textId="77777777" w:rsidR="00627F05" w:rsidRPr="00627F05" w:rsidRDefault="00627F05" w:rsidP="009B534E">
      <w:pPr>
        <w:tabs>
          <w:tab w:val="left" w:pos="720"/>
        </w:tabs>
        <w:autoSpaceDE w:val="0"/>
        <w:autoSpaceDN w:val="0"/>
        <w:spacing w:line="520" w:lineRule="exact"/>
        <w:ind w:firstLineChars="950" w:firstLine="1995"/>
        <w:rPr>
          <w:rFonts w:asciiTheme="minorEastAsia" w:eastAsiaTheme="minorEastAsia" w:hAnsiTheme="minorEastAsia"/>
        </w:rPr>
      </w:pPr>
      <w:r w:rsidRPr="00627F05">
        <w:rPr>
          <w:rFonts w:asciiTheme="minorEastAsia" w:eastAsiaTheme="minorEastAsia" w:hAnsiTheme="minorEastAsia"/>
          <w:position w:val="-12"/>
        </w:rPr>
        <w:object w:dxaOrig="1359" w:dyaOrig="399" w14:anchorId="2A33B1FB">
          <v:shape id="Object 5" o:spid="_x0000_i1029" type="#_x0000_t75" style="width:67.3pt;height:20.1pt;mso-wrap-style:square;mso-position-horizontal-relative:page;mso-position-vertical-relative:page" o:ole="">
            <v:imagedata r:id="rId27" o:title=""/>
          </v:shape>
          <o:OLEObject Type="Embed" ProgID="Equation.3" ShapeID="Object 5" DrawAspect="Content" ObjectID="_1716206505" r:id="rId28"/>
        </w:object>
      </w:r>
    </w:p>
    <w:p w14:paraId="1C90039F" w14:textId="77777777" w:rsidR="00627F05" w:rsidRPr="00627F05" w:rsidRDefault="00627F05" w:rsidP="009B534E">
      <w:pPr>
        <w:tabs>
          <w:tab w:val="left" w:pos="720"/>
        </w:tabs>
        <w:autoSpaceDE w:val="0"/>
        <w:autoSpaceDN w:val="0"/>
        <w:spacing w:line="520" w:lineRule="exact"/>
        <w:ind w:firstLineChars="450" w:firstLine="945"/>
        <w:rPr>
          <w:rFonts w:asciiTheme="minorEastAsia" w:eastAsiaTheme="minorEastAsia" w:hAnsiTheme="minorEastAsia"/>
        </w:rPr>
      </w:pPr>
      <w:r w:rsidRPr="00627F05">
        <w:rPr>
          <w:rFonts w:asciiTheme="minorEastAsia" w:eastAsiaTheme="minorEastAsia" w:hAnsiTheme="minorEastAsia" w:hint="eastAsia"/>
        </w:rPr>
        <w:t>式中：</w:t>
      </w:r>
      <w:r w:rsidRPr="00627F05">
        <w:rPr>
          <w:rFonts w:asciiTheme="minorEastAsia" w:eastAsiaTheme="minorEastAsia" w:hAnsiTheme="minorEastAsia"/>
          <w:position w:val="-12"/>
        </w:rPr>
        <w:object w:dxaOrig="439" w:dyaOrig="359" w14:anchorId="1C3FBD82">
          <v:shape id="Object 6" o:spid="_x0000_i1030" type="#_x0000_t75" style="width:21.95pt;height:18.25pt;mso-wrap-style:square;mso-position-horizontal-relative:page;mso-position-vertical-relative:page" o:ole="">
            <v:imagedata r:id="rId29" o:title=""/>
          </v:shape>
          <o:OLEObject Type="Embed" ProgID="Equation.3" ShapeID="Object 6" DrawAspect="Content" ObjectID="_1716206506" r:id="rId30"/>
        </w:object>
      </w:r>
      <w:r w:rsidRPr="00627F05">
        <w:rPr>
          <w:rFonts w:asciiTheme="minorEastAsia" w:eastAsiaTheme="minorEastAsia" w:hAnsiTheme="minorEastAsia" w:hint="eastAsia"/>
        </w:rPr>
        <w:t>—灭菌器温度示值误差，（℃）。</w:t>
      </w:r>
    </w:p>
    <w:p w14:paraId="5BE7A342" w14:textId="77777777" w:rsidR="00627F05" w:rsidRPr="00627F05" w:rsidRDefault="00627F05" w:rsidP="009B534E">
      <w:pPr>
        <w:tabs>
          <w:tab w:val="left" w:pos="720"/>
        </w:tabs>
        <w:autoSpaceDE w:val="0"/>
        <w:autoSpaceDN w:val="0"/>
        <w:spacing w:line="520" w:lineRule="exact"/>
        <w:ind w:firstLineChars="750" w:firstLine="1575"/>
        <w:rPr>
          <w:rFonts w:asciiTheme="minorEastAsia" w:eastAsiaTheme="minorEastAsia" w:hAnsiTheme="minorEastAsia"/>
        </w:rPr>
      </w:pPr>
      <w:r w:rsidRPr="00627F05">
        <w:rPr>
          <w:rFonts w:asciiTheme="minorEastAsia" w:eastAsiaTheme="minorEastAsia" w:hAnsiTheme="minorEastAsia"/>
          <w:position w:val="-12"/>
        </w:rPr>
        <w:object w:dxaOrig="239" w:dyaOrig="359" w14:anchorId="5455D71A">
          <v:shape id="Object 7" o:spid="_x0000_i1031" type="#_x0000_t75" style="width:12.15pt;height:18.25pt;mso-wrap-style:square;mso-position-horizontal-relative:page;mso-position-vertical-relative:page" o:ole="">
            <v:imagedata r:id="rId31" o:title=""/>
          </v:shape>
          <o:OLEObject Type="Embed" ProgID="Equation.3" ShapeID="Object 7" DrawAspect="Content" ObjectID="_1716206507" r:id="rId32"/>
        </w:object>
      </w:r>
      <w:r w:rsidRPr="00627F05">
        <w:rPr>
          <w:rFonts w:asciiTheme="minorEastAsia" w:eastAsiaTheme="minorEastAsia" w:hAnsiTheme="minorEastAsia" w:hint="eastAsia"/>
        </w:rPr>
        <w:t>—灭菌器设定温度值，（℃）。</w:t>
      </w:r>
    </w:p>
    <w:p w14:paraId="606EF32A" w14:textId="77777777" w:rsidR="00627F05" w:rsidRPr="00627F05" w:rsidRDefault="00627F05" w:rsidP="009B534E">
      <w:pPr>
        <w:tabs>
          <w:tab w:val="left" w:pos="720"/>
        </w:tabs>
        <w:autoSpaceDE w:val="0"/>
        <w:autoSpaceDN w:val="0"/>
        <w:spacing w:line="520" w:lineRule="exact"/>
        <w:ind w:firstLineChars="700" w:firstLine="1470"/>
        <w:rPr>
          <w:rFonts w:asciiTheme="minorEastAsia" w:eastAsiaTheme="minorEastAsia" w:hAnsiTheme="minorEastAsia"/>
        </w:rPr>
      </w:pPr>
      <w:r w:rsidRPr="00627F05">
        <w:rPr>
          <w:rFonts w:asciiTheme="minorEastAsia" w:eastAsiaTheme="minorEastAsia" w:hAnsiTheme="minorEastAsia"/>
          <w:position w:val="-12"/>
        </w:rPr>
        <w:object w:dxaOrig="279" w:dyaOrig="398" w14:anchorId="7C29E718">
          <v:shape id="Object 8" o:spid="_x0000_i1032" type="#_x0000_t75" style="width:14.05pt;height:20.1pt;mso-wrap-style:square;mso-position-horizontal-relative:page;mso-position-vertical-relative:page" o:ole="">
            <v:imagedata r:id="rId33" o:title=""/>
          </v:shape>
          <o:OLEObject Type="Embed" ProgID="Equation.3" ShapeID="Object 8" DrawAspect="Content" ObjectID="_1716206508" r:id="rId34"/>
        </w:object>
      </w:r>
      <w:r w:rsidRPr="00627F05">
        <w:rPr>
          <w:rFonts w:asciiTheme="minorEastAsia" w:eastAsiaTheme="minorEastAsia" w:hAnsiTheme="minorEastAsia" w:hint="eastAsia"/>
        </w:rPr>
        <w:t>—标准器测定值的平均值，（℃）。</w:t>
      </w:r>
    </w:p>
    <w:p w14:paraId="1B738A72" w14:textId="77777777" w:rsidR="00627F05" w:rsidRPr="00987AC4" w:rsidRDefault="00627F05" w:rsidP="009B534E">
      <w:pPr>
        <w:pStyle w:val="afffff3"/>
        <w:spacing w:line="520" w:lineRule="exact"/>
        <w:ind w:firstLine="422"/>
        <w:jc w:val="left"/>
        <w:rPr>
          <w:b/>
          <w:bCs/>
        </w:rPr>
      </w:pPr>
      <w:r w:rsidRPr="00987AC4">
        <w:rPr>
          <w:rFonts w:hint="eastAsia"/>
          <w:b/>
          <w:bCs/>
        </w:rPr>
        <w:t>7.4.2</w:t>
      </w:r>
      <w:r w:rsidRPr="00987AC4">
        <w:rPr>
          <w:b/>
          <w:bCs/>
        </w:rPr>
        <w:t>温度均匀</w:t>
      </w:r>
      <w:r w:rsidRPr="00987AC4">
        <w:rPr>
          <w:rFonts w:hint="eastAsia"/>
          <w:b/>
          <w:bCs/>
        </w:rPr>
        <w:t>度</w:t>
      </w:r>
    </w:p>
    <w:p w14:paraId="3A92F861" w14:textId="77777777" w:rsidR="00627F05" w:rsidRPr="00627F05" w:rsidRDefault="00627F05" w:rsidP="009B534E">
      <w:pPr>
        <w:autoSpaceDE w:val="0"/>
        <w:autoSpaceDN w:val="0"/>
        <w:spacing w:line="520" w:lineRule="exact"/>
        <w:ind w:firstLine="539"/>
        <w:rPr>
          <w:rFonts w:asciiTheme="minorEastAsia" w:eastAsiaTheme="minorEastAsia" w:hAnsiTheme="minorEastAsia"/>
        </w:rPr>
      </w:pPr>
      <w:r w:rsidRPr="00627F05">
        <w:rPr>
          <w:rFonts w:asciiTheme="minorEastAsia" w:eastAsiaTheme="minorEastAsia" w:hAnsiTheme="minorEastAsia" w:hint="eastAsia"/>
          <w:color w:val="000000"/>
          <w:lang w:val="zh-CN"/>
        </w:rPr>
        <w:t>在灭菌保持时间内，</w:t>
      </w:r>
      <w:r w:rsidRPr="00627F05">
        <w:rPr>
          <w:rFonts w:asciiTheme="minorEastAsia" w:eastAsiaTheme="minorEastAsia" w:hAnsiTheme="minorEastAsia" w:hint="eastAsia"/>
          <w:lang w:val="zh-CN"/>
        </w:rPr>
        <w:t>灭菌器内各测量点最高温度与最低</w:t>
      </w:r>
      <w:r w:rsidRPr="00627F05">
        <w:rPr>
          <w:rFonts w:asciiTheme="minorEastAsia" w:eastAsiaTheme="minorEastAsia" w:hAnsiTheme="minorEastAsia"/>
          <w:lang w:val="zh-CN"/>
        </w:rPr>
        <w:t>温度</w:t>
      </w:r>
      <w:r w:rsidRPr="00627F05">
        <w:rPr>
          <w:rFonts w:asciiTheme="minorEastAsia" w:eastAsiaTheme="minorEastAsia" w:hAnsiTheme="minorEastAsia" w:hint="eastAsia"/>
          <w:lang w:val="zh-CN"/>
        </w:rPr>
        <w:t>差值</w:t>
      </w:r>
      <w:r w:rsidRPr="00627F05">
        <w:rPr>
          <w:rFonts w:asciiTheme="minorEastAsia" w:eastAsiaTheme="minorEastAsia" w:hAnsiTheme="minorEastAsia"/>
          <w:lang w:val="zh-CN"/>
        </w:rPr>
        <w:t>的</w:t>
      </w:r>
      <w:r w:rsidRPr="00627F05">
        <w:rPr>
          <w:rFonts w:asciiTheme="minorEastAsia" w:eastAsiaTheme="minorEastAsia" w:hAnsiTheme="minorEastAsia" w:hint="eastAsia"/>
          <w:lang w:val="zh-CN"/>
        </w:rPr>
        <w:t>算术平均值</w:t>
      </w:r>
      <w:r w:rsidRPr="00627F05">
        <w:rPr>
          <w:rFonts w:asciiTheme="minorEastAsia" w:eastAsiaTheme="minorEastAsia" w:hAnsiTheme="minorEastAsia"/>
          <w:lang w:val="zh-CN"/>
        </w:rPr>
        <w:t>。</w:t>
      </w:r>
    </w:p>
    <w:p w14:paraId="334F6739" w14:textId="77777777" w:rsidR="00627F05" w:rsidRPr="00627F05" w:rsidRDefault="00627F05" w:rsidP="009B534E">
      <w:pPr>
        <w:autoSpaceDE w:val="0"/>
        <w:autoSpaceDN w:val="0"/>
        <w:spacing w:line="520" w:lineRule="exact"/>
        <w:ind w:firstLine="539"/>
        <w:jc w:val="center"/>
        <w:rPr>
          <w:rFonts w:asciiTheme="minorEastAsia" w:eastAsiaTheme="minorEastAsia" w:hAnsiTheme="minorEastAsia"/>
        </w:rPr>
      </w:pPr>
      <w:r w:rsidRPr="00627F05">
        <w:rPr>
          <w:rFonts w:asciiTheme="minorEastAsia" w:eastAsiaTheme="minorEastAsia" w:hAnsiTheme="minorEastAsia"/>
          <w:position w:val="-12"/>
        </w:rPr>
        <w:object w:dxaOrig="1760" w:dyaOrig="359" w14:anchorId="6E937E13">
          <v:shape id="Object 9" o:spid="_x0000_i1033" type="#_x0000_t75" style="width:87.9pt;height:18.25pt;mso-wrap-style:square;mso-position-horizontal-relative:page;mso-position-vertical-relative:page" o:ole="">
            <v:imagedata r:id="rId35" o:title=""/>
          </v:shape>
          <o:OLEObject Type="Embed" ProgID="Equation.3" ShapeID="Object 9" DrawAspect="Content" ObjectID="_1716206509" r:id="rId36"/>
        </w:object>
      </w:r>
      <w:r w:rsidRPr="00627F05">
        <w:rPr>
          <w:rFonts w:asciiTheme="minorEastAsia" w:eastAsiaTheme="minorEastAsia" w:hAnsiTheme="minorEastAsia" w:hint="eastAsia"/>
        </w:rPr>
        <w:t>/m</w:t>
      </w:r>
    </w:p>
    <w:p w14:paraId="0837C236" w14:textId="77777777" w:rsidR="00627F05" w:rsidRPr="00627F05" w:rsidRDefault="00627F05" w:rsidP="009B534E">
      <w:pPr>
        <w:autoSpaceDE w:val="0"/>
        <w:autoSpaceDN w:val="0"/>
        <w:spacing w:line="520" w:lineRule="exact"/>
        <w:ind w:firstLineChars="300" w:firstLine="630"/>
        <w:rPr>
          <w:rFonts w:asciiTheme="minorEastAsia" w:eastAsiaTheme="minorEastAsia" w:hAnsiTheme="minorEastAsia"/>
        </w:rPr>
      </w:pPr>
      <w:r w:rsidRPr="00627F05">
        <w:rPr>
          <w:rFonts w:asciiTheme="minorEastAsia" w:eastAsiaTheme="minorEastAsia" w:hAnsiTheme="minorEastAsia" w:hint="eastAsia"/>
        </w:rPr>
        <w:t xml:space="preserve">式中： </w:t>
      </w:r>
      <w:r w:rsidRPr="00627F05">
        <w:rPr>
          <w:rFonts w:asciiTheme="minorEastAsia" w:eastAsiaTheme="minorEastAsia" w:hAnsiTheme="minorEastAsia"/>
          <w:position w:val="-12"/>
        </w:rPr>
        <w:object w:dxaOrig="419" w:dyaOrig="359" w14:anchorId="2B589092">
          <v:shape id="Object 10" o:spid="_x0000_i1034" type="#_x0000_t75" style="width:21.05pt;height:18.25pt;mso-wrap-style:square;mso-position-horizontal-relative:page;mso-position-vertical-relative:page" o:ole="">
            <v:imagedata r:id="rId37" o:title=""/>
          </v:shape>
          <o:OLEObject Type="Embed" ProgID="Equation.3" ShapeID="Object 10" DrawAspect="Content" ObjectID="_1716206510" r:id="rId38"/>
        </w:object>
      </w:r>
      <w:r w:rsidRPr="00627F05">
        <w:rPr>
          <w:rFonts w:asciiTheme="minorEastAsia" w:eastAsiaTheme="minorEastAsia" w:hAnsiTheme="minorEastAsia" w:hint="eastAsia"/>
        </w:rPr>
        <w:t>—温度均匀度。单位为摄氏度（℃）</w:t>
      </w:r>
    </w:p>
    <w:p w14:paraId="5E22568D" w14:textId="77777777" w:rsidR="00627F05" w:rsidRPr="00627F05" w:rsidRDefault="00627F05" w:rsidP="009B534E">
      <w:pPr>
        <w:autoSpaceDE w:val="0"/>
        <w:autoSpaceDN w:val="0"/>
        <w:spacing w:line="520" w:lineRule="exact"/>
        <w:ind w:firstLineChars="650" w:firstLine="1365"/>
        <w:rPr>
          <w:rFonts w:asciiTheme="minorEastAsia" w:eastAsiaTheme="minorEastAsia" w:hAnsiTheme="minorEastAsia"/>
        </w:rPr>
      </w:pPr>
      <w:r w:rsidRPr="00627F05">
        <w:rPr>
          <w:rFonts w:asciiTheme="minorEastAsia" w:eastAsiaTheme="minorEastAsia" w:hAnsiTheme="minorEastAsia"/>
          <w:position w:val="-12"/>
        </w:rPr>
        <w:object w:dxaOrig="479" w:dyaOrig="359" w14:anchorId="7FAEF9A4">
          <v:shape id="Object 11" o:spid="_x0000_i1035" type="#_x0000_t75" style="width:23.85pt;height:18.25pt;mso-wrap-style:square;mso-position-horizontal-relative:page;mso-position-vertical-relative:page" o:ole="">
            <v:imagedata r:id="rId39" o:title=""/>
          </v:shape>
          <o:OLEObject Type="Embed" ProgID="Equation.3" ShapeID="Object 11" DrawAspect="Content" ObjectID="_1716206511" r:id="rId40"/>
        </w:object>
      </w:r>
      <w:r w:rsidRPr="00627F05">
        <w:rPr>
          <w:rFonts w:asciiTheme="minorEastAsia" w:eastAsiaTheme="minorEastAsia" w:hAnsiTheme="minorEastAsia" w:hint="eastAsia"/>
        </w:rPr>
        <w:t>—各测量点在第i次测量中的实测最高温度，（℃）</w:t>
      </w:r>
    </w:p>
    <w:p w14:paraId="665F3D41" w14:textId="77777777" w:rsidR="00627F05" w:rsidRPr="00627F05" w:rsidRDefault="00627F05" w:rsidP="009B534E">
      <w:pPr>
        <w:autoSpaceDE w:val="0"/>
        <w:autoSpaceDN w:val="0"/>
        <w:spacing w:line="520" w:lineRule="exact"/>
        <w:ind w:firstLineChars="600" w:firstLine="1260"/>
        <w:rPr>
          <w:rFonts w:asciiTheme="minorEastAsia" w:eastAsiaTheme="minorEastAsia" w:hAnsiTheme="minorEastAsia"/>
        </w:rPr>
      </w:pPr>
      <w:r w:rsidRPr="00627F05">
        <w:rPr>
          <w:rFonts w:asciiTheme="minorEastAsia" w:eastAsiaTheme="minorEastAsia" w:hAnsiTheme="minorEastAsia"/>
          <w:position w:val="-12"/>
        </w:rPr>
        <w:object w:dxaOrig="459" w:dyaOrig="359" w14:anchorId="76AC0927">
          <v:shape id="Object 12" o:spid="_x0000_i1036" type="#_x0000_t75" style="width:23.4pt;height:18.25pt;mso-wrap-style:square;mso-position-horizontal-relative:page;mso-position-vertical-relative:page" o:ole="">
            <v:imagedata r:id="rId41" o:title=""/>
          </v:shape>
          <o:OLEObject Type="Embed" ProgID="Equation.3" ShapeID="Object 12" DrawAspect="Content" ObjectID="_1716206512" r:id="rId42"/>
        </w:object>
      </w:r>
      <w:r w:rsidRPr="00627F05">
        <w:rPr>
          <w:rFonts w:asciiTheme="minorEastAsia" w:eastAsiaTheme="minorEastAsia" w:hAnsiTheme="minorEastAsia" w:hint="eastAsia"/>
        </w:rPr>
        <w:t>—各测量点在第i次测量中的实测最低温度，（℃）.</w:t>
      </w:r>
    </w:p>
    <w:p w14:paraId="6EBDE53D" w14:textId="77777777" w:rsidR="00627F05" w:rsidRPr="00627F05" w:rsidRDefault="00627F05" w:rsidP="009B534E">
      <w:pPr>
        <w:autoSpaceDE w:val="0"/>
        <w:autoSpaceDN w:val="0"/>
        <w:spacing w:line="520" w:lineRule="exact"/>
        <w:ind w:firstLineChars="600" w:firstLine="1260"/>
        <w:rPr>
          <w:rFonts w:asciiTheme="minorEastAsia" w:eastAsiaTheme="minorEastAsia" w:hAnsiTheme="minorEastAsia"/>
        </w:rPr>
      </w:pPr>
      <w:r w:rsidRPr="00627F05">
        <w:rPr>
          <w:rFonts w:asciiTheme="minorEastAsia" w:eastAsiaTheme="minorEastAsia" w:hAnsiTheme="minorEastAsia"/>
        </w:rPr>
        <w:t>M</w:t>
      </w:r>
      <w:r w:rsidRPr="00627F05">
        <w:rPr>
          <w:rFonts w:asciiTheme="minorEastAsia" w:eastAsiaTheme="minorEastAsia" w:hAnsiTheme="minorEastAsia" w:hint="eastAsia"/>
        </w:rPr>
        <w:t xml:space="preserve">   —温度测量标准在灭菌保持时间内记录次数。</w:t>
      </w:r>
    </w:p>
    <w:p w14:paraId="06105451" w14:textId="77777777" w:rsidR="00627F05" w:rsidRPr="00987AC4" w:rsidRDefault="00627F05" w:rsidP="009B534E">
      <w:pPr>
        <w:pStyle w:val="afffff3"/>
        <w:spacing w:line="520" w:lineRule="exact"/>
        <w:ind w:firstLine="422"/>
        <w:jc w:val="left"/>
        <w:rPr>
          <w:b/>
          <w:bCs/>
        </w:rPr>
      </w:pPr>
      <w:r w:rsidRPr="00987AC4">
        <w:rPr>
          <w:rFonts w:hint="eastAsia"/>
          <w:b/>
          <w:bCs/>
        </w:rPr>
        <w:t>7.4.3</w:t>
      </w:r>
      <w:r w:rsidRPr="00987AC4">
        <w:rPr>
          <w:b/>
          <w:bCs/>
        </w:rPr>
        <w:t xml:space="preserve"> 温度</w:t>
      </w:r>
      <w:r w:rsidRPr="00987AC4">
        <w:rPr>
          <w:rFonts w:hint="eastAsia"/>
          <w:b/>
          <w:bCs/>
        </w:rPr>
        <w:t>波动度</w:t>
      </w:r>
    </w:p>
    <w:p w14:paraId="3B7F6458" w14:textId="77777777" w:rsidR="00627F05" w:rsidRPr="00627F05" w:rsidRDefault="00627F05" w:rsidP="009B534E">
      <w:pPr>
        <w:autoSpaceDE w:val="0"/>
        <w:autoSpaceDN w:val="0"/>
        <w:spacing w:line="520" w:lineRule="exact"/>
        <w:ind w:firstLineChars="250" w:firstLine="525"/>
        <w:rPr>
          <w:rFonts w:asciiTheme="minorEastAsia" w:eastAsiaTheme="minorEastAsia" w:hAnsiTheme="minorEastAsia"/>
          <w:color w:val="000000"/>
        </w:rPr>
      </w:pPr>
      <w:r w:rsidRPr="00627F05">
        <w:rPr>
          <w:rFonts w:asciiTheme="minorEastAsia" w:eastAsiaTheme="minorEastAsia" w:hAnsiTheme="minorEastAsia" w:hint="eastAsia"/>
          <w:color w:val="000000"/>
          <w:lang w:val="zh-CN"/>
        </w:rPr>
        <w:t>在灭菌保持时间内</w:t>
      </w:r>
      <w:r w:rsidRPr="00627F05">
        <w:rPr>
          <w:rFonts w:asciiTheme="minorEastAsia" w:eastAsiaTheme="minorEastAsia" w:hAnsiTheme="minorEastAsia" w:hint="eastAsia"/>
          <w:color w:val="000000"/>
        </w:rPr>
        <w:t>，</w:t>
      </w:r>
      <w:r w:rsidRPr="00627F05">
        <w:rPr>
          <w:rFonts w:asciiTheme="minorEastAsia" w:eastAsiaTheme="minorEastAsia" w:hAnsiTheme="minorEastAsia" w:hint="eastAsia"/>
          <w:color w:val="000000"/>
          <w:lang w:val="zh-CN"/>
        </w:rPr>
        <w:t>灭菌器工作区域内中心点温度随时间的变化量</w:t>
      </w:r>
      <w:r w:rsidRPr="00627F05">
        <w:rPr>
          <w:rFonts w:asciiTheme="minorEastAsia" w:eastAsiaTheme="minorEastAsia" w:hAnsiTheme="minorEastAsia" w:hint="eastAsia"/>
          <w:color w:val="000000"/>
        </w:rPr>
        <w:t>，</w:t>
      </w:r>
      <w:r w:rsidRPr="00627F05">
        <w:rPr>
          <w:rFonts w:asciiTheme="minorEastAsia" w:eastAsiaTheme="minorEastAsia" w:hAnsiTheme="minorEastAsia" w:hint="eastAsia"/>
          <w:color w:val="000000"/>
          <w:lang w:val="zh-CN"/>
        </w:rPr>
        <w:t>既中心实测最高温度与最低温度之差的一半</w:t>
      </w:r>
      <w:r w:rsidRPr="00627F05">
        <w:rPr>
          <w:rFonts w:asciiTheme="minorEastAsia" w:eastAsiaTheme="minorEastAsia" w:hAnsiTheme="minorEastAsia" w:hint="eastAsia"/>
          <w:color w:val="000000"/>
        </w:rPr>
        <w:t>，</w:t>
      </w:r>
      <w:r w:rsidRPr="00627F05">
        <w:rPr>
          <w:rFonts w:asciiTheme="minorEastAsia" w:eastAsiaTheme="minorEastAsia" w:hAnsiTheme="minorEastAsia" w:hint="eastAsia"/>
          <w:color w:val="000000"/>
          <w:lang w:val="zh-CN"/>
        </w:rPr>
        <w:t>加以</w:t>
      </w:r>
      <w:r w:rsidRPr="00627F05">
        <w:rPr>
          <w:rFonts w:asciiTheme="minorEastAsia" w:eastAsiaTheme="minorEastAsia" w:hAnsiTheme="minorEastAsia" w:hint="eastAsia"/>
          <w:color w:val="000000"/>
        </w:rPr>
        <w:t>“±”</w:t>
      </w:r>
      <w:r w:rsidRPr="00627F05">
        <w:rPr>
          <w:rFonts w:asciiTheme="minorEastAsia" w:eastAsiaTheme="minorEastAsia" w:hAnsiTheme="minorEastAsia" w:hint="eastAsia"/>
          <w:color w:val="000000"/>
          <w:lang w:val="zh-CN"/>
        </w:rPr>
        <w:t>号。</w:t>
      </w:r>
    </w:p>
    <w:p w14:paraId="2139514C" w14:textId="77777777" w:rsidR="00627F05" w:rsidRPr="00627F05" w:rsidRDefault="00627F05" w:rsidP="009B534E">
      <w:pPr>
        <w:tabs>
          <w:tab w:val="left" w:pos="720"/>
        </w:tabs>
        <w:autoSpaceDE w:val="0"/>
        <w:autoSpaceDN w:val="0"/>
        <w:spacing w:line="520" w:lineRule="exact"/>
        <w:ind w:firstLine="480"/>
        <w:jc w:val="center"/>
        <w:rPr>
          <w:rFonts w:asciiTheme="minorEastAsia" w:eastAsiaTheme="minorEastAsia" w:hAnsiTheme="minorEastAsia"/>
          <w:color w:val="000000"/>
          <w:lang w:val="zh-CN"/>
        </w:rPr>
      </w:pPr>
      <w:r w:rsidRPr="00627F05">
        <w:rPr>
          <w:rFonts w:asciiTheme="minorEastAsia" w:eastAsiaTheme="minorEastAsia" w:hAnsiTheme="minorEastAsia"/>
          <w:position w:val="-12"/>
        </w:rPr>
        <w:object w:dxaOrig="459" w:dyaOrig="359" w14:anchorId="40E811AF">
          <v:shape id="Object 13" o:spid="_x0000_i1037" type="#_x0000_t75" style="width:23.4pt;height:18.25pt;mso-wrap-style:square;mso-position-horizontal-relative:page;mso-position-vertical-relative:page" o:ole="">
            <v:imagedata r:id="rId43" o:title=""/>
          </v:shape>
          <o:OLEObject Type="Embed" ProgID="Equation.DSMT4" ShapeID="Object 13" DrawAspect="Content" ObjectID="_1716206513" r:id="rId44"/>
        </w:object>
      </w:r>
      <w:r w:rsidRPr="00627F05">
        <w:rPr>
          <w:rFonts w:asciiTheme="minorEastAsia" w:eastAsiaTheme="minorEastAsia" w:hAnsiTheme="minorEastAsia" w:hint="eastAsia"/>
        </w:rPr>
        <w:t>=</w:t>
      </w:r>
      <w:r w:rsidRPr="00627F05">
        <w:rPr>
          <w:rFonts w:asciiTheme="minorEastAsia" w:eastAsiaTheme="minorEastAsia" w:hAnsiTheme="minorEastAsia"/>
          <w:position w:val="-14"/>
        </w:rPr>
        <w:object w:dxaOrig="1059" w:dyaOrig="479" w14:anchorId="21FB2B6F">
          <v:shape id="Object 14" o:spid="_x0000_i1038" type="#_x0000_t75" style="width:80.9pt;height:22.45pt;mso-wrap-style:square;mso-position-horizontal-relative:page;mso-position-vertical-relative:page" o:ole="">
            <v:imagedata r:id="rId45" o:title=""/>
          </v:shape>
          <o:OLEObject Type="Embed" ProgID="Equation.DSMT4" ShapeID="Object 14" DrawAspect="Content" ObjectID="_1716206514" r:id="rId46"/>
        </w:object>
      </w:r>
    </w:p>
    <w:p w14:paraId="2EF09578" w14:textId="4807B0E6" w:rsidR="00627F05" w:rsidRPr="00627F05" w:rsidRDefault="00627F05" w:rsidP="009B534E">
      <w:pPr>
        <w:autoSpaceDE w:val="0"/>
        <w:autoSpaceDN w:val="0"/>
        <w:spacing w:line="520" w:lineRule="exact"/>
        <w:ind w:firstLine="480"/>
        <w:rPr>
          <w:rFonts w:asciiTheme="minorEastAsia" w:eastAsiaTheme="minorEastAsia" w:hAnsiTheme="minorEastAsia"/>
          <w:color w:val="000000"/>
          <w:lang w:val="zh-CN"/>
        </w:rPr>
      </w:pPr>
      <w:r w:rsidRPr="00627F05">
        <w:rPr>
          <w:rFonts w:asciiTheme="minorEastAsia" w:eastAsiaTheme="minorEastAsia" w:hAnsiTheme="minorEastAsia" w:hint="eastAsia"/>
          <w:color w:val="000000"/>
          <w:lang w:val="zh-CN"/>
        </w:rPr>
        <w:t>式中：</w:t>
      </w:r>
      <w:r w:rsidRPr="00627F05">
        <w:rPr>
          <w:rFonts w:asciiTheme="minorEastAsia" w:eastAsiaTheme="minorEastAsia" w:hAnsiTheme="minorEastAsia"/>
          <w:color w:val="000000"/>
          <w:position w:val="-12"/>
          <w:lang w:val="zh-CN"/>
        </w:rPr>
        <w:object w:dxaOrig="459" w:dyaOrig="359" w14:anchorId="3BBE1864">
          <v:shape id="Object 15" o:spid="_x0000_i1039" type="#_x0000_t75" style="width:23.4pt;height:18.25pt;mso-wrap-style:square;mso-position-horizontal-relative:page;mso-position-vertical-relative:page" o:ole="">
            <v:imagedata r:id="rId47" o:title=""/>
          </v:shape>
          <o:OLEObject Type="Embed" ProgID="Equation.3" ShapeID="Object 15" DrawAspect="Content" ObjectID="_1716206515" r:id="rId48"/>
        </w:object>
      </w:r>
      <w:r w:rsidRPr="00627F05">
        <w:rPr>
          <w:rFonts w:asciiTheme="minorEastAsia" w:eastAsiaTheme="minorEastAsia" w:hAnsiTheme="minorEastAsia" w:hint="eastAsia"/>
          <w:color w:val="000000"/>
          <w:lang w:val="zh-CN"/>
        </w:rPr>
        <w:t xml:space="preserve"> </w:t>
      </w:r>
      <w:r w:rsidRPr="00627F05">
        <w:rPr>
          <w:rFonts w:asciiTheme="minorEastAsia" w:eastAsiaTheme="minorEastAsia" w:hAnsiTheme="minorEastAsia" w:hint="eastAsia"/>
        </w:rPr>
        <w:t>—</w:t>
      </w:r>
      <w:r w:rsidRPr="00627F05">
        <w:rPr>
          <w:rFonts w:asciiTheme="minorEastAsia" w:eastAsiaTheme="minorEastAsia" w:hAnsiTheme="minorEastAsia" w:hint="eastAsia"/>
          <w:color w:val="000000"/>
          <w:lang w:val="zh-CN"/>
        </w:rPr>
        <w:t>工作区域内第j点在规定的时间间隔内的温度波动度，（℃）</w:t>
      </w:r>
    </w:p>
    <w:p w14:paraId="5EA2F3A9" w14:textId="77777777" w:rsidR="00627F05" w:rsidRPr="00627F05" w:rsidRDefault="00627F05" w:rsidP="009B534E">
      <w:pPr>
        <w:autoSpaceDE w:val="0"/>
        <w:autoSpaceDN w:val="0"/>
        <w:spacing w:line="520" w:lineRule="exact"/>
        <w:ind w:firstLineChars="450" w:firstLine="945"/>
        <w:rPr>
          <w:rFonts w:asciiTheme="minorEastAsia" w:eastAsiaTheme="minorEastAsia" w:hAnsiTheme="minorEastAsia"/>
          <w:color w:val="000000"/>
          <w:lang w:val="zh-CN"/>
        </w:rPr>
      </w:pPr>
      <w:r w:rsidRPr="00627F05">
        <w:rPr>
          <w:rFonts w:asciiTheme="minorEastAsia" w:eastAsiaTheme="minorEastAsia" w:hAnsiTheme="minorEastAsia"/>
          <w:color w:val="000000"/>
          <w:position w:val="-12"/>
          <w:lang w:val="zh-CN"/>
        </w:rPr>
        <w:object w:dxaOrig="479" w:dyaOrig="359" w14:anchorId="06BA90B8">
          <v:shape id="Object 16" o:spid="_x0000_i1040" type="#_x0000_t75" style="width:23.85pt;height:18.25pt;mso-wrap-style:square;mso-position-horizontal-relative:page;mso-position-vertical-relative:page" o:ole="">
            <v:imagedata r:id="rId49" o:title=""/>
          </v:shape>
          <o:OLEObject Type="Embed" ProgID="Equation.3" ShapeID="Object 16" DrawAspect="Content" ObjectID="_1716206516" r:id="rId50"/>
        </w:object>
      </w:r>
      <w:r w:rsidRPr="00627F05">
        <w:rPr>
          <w:rFonts w:asciiTheme="minorEastAsia" w:eastAsiaTheme="minorEastAsia" w:hAnsiTheme="minorEastAsia" w:hint="eastAsia"/>
          <w:color w:val="000000"/>
          <w:lang w:val="zh-CN"/>
        </w:rPr>
        <w:t xml:space="preserve"> </w:t>
      </w:r>
      <w:r w:rsidRPr="00627F05">
        <w:rPr>
          <w:rFonts w:asciiTheme="minorEastAsia" w:eastAsiaTheme="minorEastAsia" w:hAnsiTheme="minorEastAsia" w:hint="eastAsia"/>
        </w:rPr>
        <w:t>—</w:t>
      </w:r>
      <w:r w:rsidRPr="00627F05">
        <w:rPr>
          <w:rFonts w:asciiTheme="minorEastAsia" w:eastAsiaTheme="minorEastAsia" w:hAnsiTheme="minorEastAsia" w:hint="eastAsia"/>
          <w:color w:val="000000"/>
          <w:lang w:val="zh-CN"/>
        </w:rPr>
        <w:t>工作区域内第j点在规定的时间间隔内的实测最高温度，（℃）</w:t>
      </w:r>
    </w:p>
    <w:p w14:paraId="2C6A76C8" w14:textId="77777777" w:rsidR="00627F05" w:rsidRPr="00627F05" w:rsidRDefault="00627F05" w:rsidP="009B534E">
      <w:pPr>
        <w:autoSpaceDE w:val="0"/>
        <w:autoSpaceDN w:val="0"/>
        <w:spacing w:line="520" w:lineRule="exact"/>
        <w:ind w:firstLineChars="450" w:firstLine="945"/>
        <w:rPr>
          <w:rFonts w:asciiTheme="minorEastAsia" w:eastAsiaTheme="minorEastAsia" w:hAnsiTheme="minorEastAsia"/>
          <w:color w:val="000000"/>
          <w:lang w:val="zh-CN"/>
        </w:rPr>
      </w:pPr>
      <w:r w:rsidRPr="00627F05">
        <w:rPr>
          <w:rFonts w:asciiTheme="minorEastAsia" w:eastAsiaTheme="minorEastAsia" w:hAnsiTheme="minorEastAsia"/>
          <w:color w:val="000000"/>
          <w:position w:val="-12"/>
          <w:lang w:val="zh-CN"/>
        </w:rPr>
        <w:object w:dxaOrig="459" w:dyaOrig="359" w14:anchorId="3E4E94E5">
          <v:shape id="Object 17" o:spid="_x0000_i1041" type="#_x0000_t75" style="width:23.4pt;height:18.25pt;mso-wrap-style:square;mso-position-horizontal-relative:page;mso-position-vertical-relative:page" o:ole="">
            <v:imagedata r:id="rId51" o:title=""/>
          </v:shape>
          <o:OLEObject Type="Embed" ProgID="Equation.3" ShapeID="Object 17" DrawAspect="Content" ObjectID="_1716206517" r:id="rId52"/>
        </w:object>
      </w:r>
      <w:r w:rsidRPr="00627F05">
        <w:rPr>
          <w:rFonts w:asciiTheme="minorEastAsia" w:eastAsiaTheme="minorEastAsia" w:hAnsiTheme="minorEastAsia" w:hint="eastAsia"/>
          <w:color w:val="000000"/>
          <w:lang w:val="zh-CN"/>
        </w:rPr>
        <w:t xml:space="preserve"> </w:t>
      </w:r>
      <w:r w:rsidRPr="00627F05">
        <w:rPr>
          <w:rFonts w:asciiTheme="minorEastAsia" w:eastAsiaTheme="minorEastAsia" w:hAnsiTheme="minorEastAsia" w:hint="eastAsia"/>
        </w:rPr>
        <w:t>—</w:t>
      </w:r>
      <w:r w:rsidRPr="00627F05">
        <w:rPr>
          <w:rFonts w:asciiTheme="minorEastAsia" w:eastAsiaTheme="minorEastAsia" w:hAnsiTheme="minorEastAsia" w:hint="eastAsia"/>
          <w:color w:val="000000"/>
          <w:lang w:val="zh-CN"/>
        </w:rPr>
        <w:t>工作区域内第j点在规定的时间间隔内的实测最低温度，（℃）</w:t>
      </w:r>
    </w:p>
    <w:p w14:paraId="0B5BAF13" w14:textId="77777777" w:rsidR="00627F05" w:rsidRPr="00987AC4" w:rsidRDefault="00627F05" w:rsidP="009B534E">
      <w:pPr>
        <w:pStyle w:val="afffff3"/>
        <w:spacing w:line="520" w:lineRule="exact"/>
        <w:ind w:firstLine="422"/>
        <w:jc w:val="left"/>
        <w:rPr>
          <w:b/>
          <w:bCs/>
        </w:rPr>
      </w:pPr>
      <w:r w:rsidRPr="00987AC4">
        <w:rPr>
          <w:rFonts w:hint="eastAsia"/>
          <w:b/>
          <w:bCs/>
        </w:rPr>
        <w:t>7.4.4</w:t>
      </w:r>
      <w:r w:rsidRPr="00987AC4">
        <w:rPr>
          <w:b/>
          <w:bCs/>
        </w:rPr>
        <w:t xml:space="preserve"> </w:t>
      </w:r>
      <w:r w:rsidRPr="00987AC4">
        <w:rPr>
          <w:rFonts w:hint="eastAsia"/>
          <w:b/>
          <w:bCs/>
        </w:rPr>
        <w:t>压力示值误差</w:t>
      </w:r>
    </w:p>
    <w:p w14:paraId="57582C44" w14:textId="77777777" w:rsidR="00627F05" w:rsidRPr="00627F05" w:rsidRDefault="00627F05" w:rsidP="009B534E">
      <w:pPr>
        <w:tabs>
          <w:tab w:val="left" w:pos="720"/>
        </w:tabs>
        <w:autoSpaceDE w:val="0"/>
        <w:autoSpaceDN w:val="0"/>
        <w:spacing w:line="520" w:lineRule="exact"/>
        <w:ind w:firstLine="480"/>
        <w:rPr>
          <w:rFonts w:asciiTheme="minorEastAsia" w:eastAsiaTheme="minorEastAsia" w:hAnsiTheme="minorEastAsia"/>
        </w:rPr>
      </w:pPr>
      <w:r w:rsidRPr="00627F05">
        <w:rPr>
          <w:rFonts w:asciiTheme="minorEastAsia" w:eastAsiaTheme="minorEastAsia" w:hAnsiTheme="minorEastAsia" w:hint="eastAsia"/>
        </w:rPr>
        <w:t>在灭菌保持时间内，灭菌设备的压力控制部分压力示值平均值与压力测量标准实测压力平均值之</w:t>
      </w:r>
      <w:r w:rsidRPr="00627F05">
        <w:rPr>
          <w:rFonts w:asciiTheme="minorEastAsia" w:eastAsiaTheme="minorEastAsia" w:hAnsiTheme="minorEastAsia" w:hint="eastAsia"/>
        </w:rPr>
        <w:lastRenderedPageBreak/>
        <w:t>差。</w:t>
      </w:r>
    </w:p>
    <w:p w14:paraId="6CA707AA" w14:textId="77777777" w:rsidR="00627F05" w:rsidRPr="00627F05" w:rsidRDefault="00627F05" w:rsidP="009B534E">
      <w:pPr>
        <w:tabs>
          <w:tab w:val="left" w:pos="720"/>
        </w:tabs>
        <w:autoSpaceDE w:val="0"/>
        <w:autoSpaceDN w:val="0"/>
        <w:spacing w:line="520" w:lineRule="exact"/>
        <w:ind w:firstLine="480"/>
        <w:rPr>
          <w:rFonts w:asciiTheme="minorEastAsia" w:eastAsiaTheme="minorEastAsia" w:hAnsiTheme="minorEastAsia"/>
        </w:rPr>
      </w:pPr>
      <w:r w:rsidRPr="00627F05">
        <w:rPr>
          <w:rFonts w:asciiTheme="minorEastAsia" w:eastAsiaTheme="minorEastAsia" w:hAnsiTheme="minorEastAsia" w:hint="eastAsia"/>
        </w:rPr>
        <w:t>计算公式如下：</w:t>
      </w:r>
    </w:p>
    <w:p w14:paraId="5EDDF23A" w14:textId="77777777" w:rsidR="00627F05" w:rsidRPr="00627F05" w:rsidRDefault="00627F05" w:rsidP="009B534E">
      <w:pPr>
        <w:tabs>
          <w:tab w:val="left" w:pos="720"/>
        </w:tabs>
        <w:autoSpaceDE w:val="0"/>
        <w:autoSpaceDN w:val="0"/>
        <w:spacing w:line="520" w:lineRule="exact"/>
        <w:ind w:firstLine="480"/>
        <w:jc w:val="center"/>
        <w:rPr>
          <w:rFonts w:asciiTheme="minorEastAsia" w:eastAsiaTheme="minorEastAsia" w:hAnsiTheme="minorEastAsia"/>
        </w:rPr>
      </w:pPr>
      <w:r w:rsidRPr="00627F05">
        <w:rPr>
          <w:rFonts w:asciiTheme="minorEastAsia" w:eastAsiaTheme="minorEastAsia" w:hAnsiTheme="minorEastAsia"/>
          <w:position w:val="-8"/>
        </w:rPr>
        <w:object w:dxaOrig="918" w:dyaOrig="259" w14:anchorId="67B2FBEA">
          <v:shape id="Object 18" o:spid="_x0000_i1042" type="#_x0000_t75" style="width:45.8pt;height:12.6pt;mso-wrap-style:square;mso-position-horizontal-relative:page;mso-position-vertical-relative:page" o:ole="">
            <v:imagedata r:id="rId53" o:title=""/>
          </v:shape>
          <o:OLEObject Type="Embed" ProgID="Equation.DSMT4" ShapeID="Object 18" DrawAspect="Content" ObjectID="_1716206518" r:id="rId54"/>
        </w:object>
      </w:r>
    </w:p>
    <w:p w14:paraId="03A28373" w14:textId="77777777" w:rsidR="00627F05" w:rsidRPr="00627F05" w:rsidRDefault="00627F05" w:rsidP="009B534E">
      <w:pPr>
        <w:tabs>
          <w:tab w:val="left" w:pos="720"/>
        </w:tabs>
        <w:autoSpaceDE w:val="0"/>
        <w:autoSpaceDN w:val="0"/>
        <w:spacing w:line="520" w:lineRule="exact"/>
        <w:ind w:firstLine="480"/>
        <w:rPr>
          <w:rFonts w:asciiTheme="minorEastAsia" w:eastAsiaTheme="minorEastAsia" w:hAnsiTheme="minorEastAsia"/>
        </w:rPr>
      </w:pPr>
      <w:r w:rsidRPr="00627F05">
        <w:rPr>
          <w:rFonts w:asciiTheme="minorEastAsia" w:eastAsiaTheme="minorEastAsia" w:hAnsiTheme="minorEastAsia" w:hint="eastAsia"/>
        </w:rPr>
        <w:t>式中：</w:t>
      </w:r>
      <w:r w:rsidRPr="00627F05">
        <w:rPr>
          <w:rFonts w:asciiTheme="minorEastAsia" w:eastAsiaTheme="minorEastAsia" w:hAnsiTheme="minorEastAsia"/>
          <w:position w:val="-8"/>
        </w:rPr>
        <w:object w:dxaOrig="219" w:dyaOrig="259" w14:anchorId="58774155">
          <v:shape id="Object 19" o:spid="_x0000_i1043" type="#_x0000_t75" style="width:11.2pt;height:12.6pt;mso-wrap-style:square;mso-position-horizontal-relative:page;mso-position-vertical-relative:page" o:ole="">
            <v:imagedata r:id="rId55" o:title=""/>
          </v:shape>
          <o:OLEObject Type="Embed" ProgID="Equation.DSMT4" ShapeID="Object 19" DrawAspect="Content" ObjectID="_1716206519" r:id="rId56"/>
        </w:object>
      </w:r>
      <w:r w:rsidRPr="00627F05">
        <w:rPr>
          <w:rFonts w:asciiTheme="minorEastAsia" w:eastAsiaTheme="minorEastAsia" w:hAnsiTheme="minorEastAsia" w:hint="eastAsia"/>
        </w:rPr>
        <w:t>—灭菌器的压力指示系统压力示值，kPa</w:t>
      </w:r>
    </w:p>
    <w:p w14:paraId="0C99873B" w14:textId="77777777" w:rsidR="00627F05" w:rsidRPr="00627F05" w:rsidRDefault="00627F05" w:rsidP="009B534E">
      <w:pPr>
        <w:tabs>
          <w:tab w:val="left" w:pos="720"/>
        </w:tabs>
        <w:autoSpaceDE w:val="0"/>
        <w:autoSpaceDN w:val="0"/>
        <w:spacing w:line="520" w:lineRule="exact"/>
        <w:ind w:firstLineChars="550" w:firstLine="1155"/>
        <w:rPr>
          <w:rFonts w:asciiTheme="minorEastAsia" w:eastAsiaTheme="minorEastAsia" w:hAnsiTheme="minorEastAsia"/>
        </w:rPr>
      </w:pPr>
      <w:r w:rsidRPr="00627F05">
        <w:rPr>
          <w:rFonts w:asciiTheme="minorEastAsia" w:eastAsiaTheme="minorEastAsia" w:hAnsiTheme="minorEastAsia"/>
          <w:position w:val="-8"/>
        </w:rPr>
        <w:object w:dxaOrig="219" w:dyaOrig="259" w14:anchorId="72124759">
          <v:shape id="Object 20" o:spid="_x0000_i1044" type="#_x0000_t75" style="width:11.2pt;height:12.6pt;mso-wrap-style:square;mso-position-horizontal-relative:page;mso-position-vertical-relative:page" o:ole="">
            <v:imagedata r:id="rId57" o:title=""/>
          </v:shape>
          <o:OLEObject Type="Embed" ProgID="Equation.DSMT4" ShapeID="Object 20" DrawAspect="Content" ObjectID="_1716206520" r:id="rId58"/>
        </w:object>
      </w:r>
      <w:r w:rsidRPr="00627F05">
        <w:rPr>
          <w:rFonts w:asciiTheme="minorEastAsia" w:eastAsiaTheme="minorEastAsia" w:hAnsiTheme="minorEastAsia" w:hint="eastAsia"/>
        </w:rPr>
        <w:t>—压力测量标准上记录的压力平均值，kPa</w:t>
      </w:r>
    </w:p>
    <w:p w14:paraId="78E59B9A" w14:textId="77777777" w:rsidR="00627F05" w:rsidRPr="00627F05" w:rsidRDefault="00627F05" w:rsidP="009B534E">
      <w:pPr>
        <w:tabs>
          <w:tab w:val="left" w:pos="720"/>
        </w:tabs>
        <w:autoSpaceDE w:val="0"/>
        <w:autoSpaceDN w:val="0"/>
        <w:spacing w:line="520" w:lineRule="exact"/>
        <w:ind w:firstLineChars="400" w:firstLine="840"/>
        <w:rPr>
          <w:rFonts w:asciiTheme="minorEastAsia" w:eastAsiaTheme="minorEastAsia" w:hAnsiTheme="minorEastAsia"/>
        </w:rPr>
      </w:pPr>
      <w:r w:rsidRPr="00627F05">
        <w:rPr>
          <w:rFonts w:asciiTheme="minorEastAsia" w:eastAsiaTheme="minorEastAsia" w:hAnsiTheme="minorEastAsia" w:hint="eastAsia"/>
        </w:rPr>
        <w:t xml:space="preserve">  注：灭菌器压力指示如果是表压力，则需要考虑大气压的修正。</w:t>
      </w:r>
    </w:p>
    <w:p w14:paraId="1B8F537D" w14:textId="54307BAA" w:rsidR="00627F05" w:rsidRPr="00987AC4" w:rsidRDefault="00627F05" w:rsidP="009B534E">
      <w:pPr>
        <w:pStyle w:val="afffff3"/>
        <w:spacing w:line="520" w:lineRule="exact"/>
        <w:ind w:firstLine="422"/>
        <w:jc w:val="left"/>
        <w:rPr>
          <w:b/>
          <w:bCs/>
        </w:rPr>
      </w:pPr>
      <w:r w:rsidRPr="00987AC4">
        <w:rPr>
          <w:rFonts w:hint="eastAsia"/>
          <w:b/>
          <w:bCs/>
        </w:rPr>
        <w:t xml:space="preserve">7.5 </w:t>
      </w:r>
      <w:bookmarkStart w:id="59" w:name="_Hlk105579228"/>
      <w:r w:rsidRPr="00987AC4">
        <w:rPr>
          <w:rFonts w:hint="eastAsia"/>
          <w:b/>
          <w:bCs/>
        </w:rPr>
        <w:t>灭菌时间设定误差</w:t>
      </w:r>
      <w:bookmarkEnd w:id="59"/>
    </w:p>
    <w:p w14:paraId="6482B5A7" w14:textId="77777777" w:rsidR="00627F05" w:rsidRPr="00627F05" w:rsidRDefault="00627F05" w:rsidP="009B534E">
      <w:pPr>
        <w:tabs>
          <w:tab w:val="left" w:pos="720"/>
        </w:tabs>
        <w:autoSpaceDE w:val="0"/>
        <w:autoSpaceDN w:val="0"/>
        <w:spacing w:line="520" w:lineRule="exact"/>
        <w:ind w:firstLine="480"/>
        <w:rPr>
          <w:rFonts w:asciiTheme="minorEastAsia" w:eastAsiaTheme="minorEastAsia" w:hAnsiTheme="minorEastAsia"/>
        </w:rPr>
      </w:pPr>
      <w:r w:rsidRPr="00627F05">
        <w:rPr>
          <w:rFonts w:asciiTheme="minorEastAsia" w:eastAsiaTheme="minorEastAsia" w:hAnsiTheme="minorEastAsia" w:hint="eastAsia"/>
        </w:rPr>
        <w:t>从标准温度计记录值中，读取灭菌设备舱内所有温度测量标准达到灭菌温度时刻t</w:t>
      </w:r>
      <w:r w:rsidRPr="00627F05">
        <w:rPr>
          <w:rFonts w:asciiTheme="minorEastAsia" w:eastAsiaTheme="minorEastAsia" w:hAnsiTheme="minorEastAsia" w:hint="eastAsia"/>
          <w:vertAlign w:val="subscript"/>
        </w:rPr>
        <w:t>1至</w:t>
      </w:r>
      <w:r w:rsidRPr="00627F05">
        <w:rPr>
          <w:rFonts w:asciiTheme="minorEastAsia" w:eastAsiaTheme="minorEastAsia" w:hAnsiTheme="minorEastAsia" w:hint="eastAsia"/>
        </w:rPr>
        <w:t>所有温度测量标准低于灭菌温度时刻t</w:t>
      </w:r>
      <w:r w:rsidRPr="00627F05">
        <w:rPr>
          <w:rFonts w:asciiTheme="minorEastAsia" w:eastAsiaTheme="minorEastAsia" w:hAnsiTheme="minorEastAsia" w:hint="eastAsia"/>
          <w:vertAlign w:val="subscript"/>
        </w:rPr>
        <w:t>2</w:t>
      </w:r>
      <w:r w:rsidRPr="00627F05">
        <w:rPr>
          <w:rFonts w:asciiTheme="minorEastAsia" w:eastAsiaTheme="minorEastAsia" w:hAnsiTheme="minorEastAsia" w:hint="eastAsia"/>
        </w:rPr>
        <w:t>，该段时间间隔即为灭菌保持时间实测值t，灭菌器设定的灭菌时间t</w:t>
      </w:r>
      <w:r w:rsidRPr="00627F05">
        <w:rPr>
          <w:rFonts w:asciiTheme="minorEastAsia" w:eastAsiaTheme="minorEastAsia" w:hAnsiTheme="minorEastAsia" w:hint="eastAsia"/>
          <w:vertAlign w:val="subscript"/>
        </w:rPr>
        <w:t>0</w:t>
      </w:r>
      <w:r w:rsidRPr="00627F05">
        <w:rPr>
          <w:rFonts w:asciiTheme="minorEastAsia" w:eastAsiaTheme="minorEastAsia" w:hAnsiTheme="minorEastAsia" w:hint="eastAsia"/>
        </w:rPr>
        <w:t>与其的差值。</w:t>
      </w:r>
    </w:p>
    <w:p w14:paraId="057FC04E" w14:textId="3B4ACC10" w:rsidR="00627F05" w:rsidRDefault="00627F05" w:rsidP="009B534E">
      <w:pPr>
        <w:tabs>
          <w:tab w:val="left" w:pos="720"/>
        </w:tabs>
        <w:autoSpaceDE w:val="0"/>
        <w:autoSpaceDN w:val="0"/>
        <w:spacing w:line="520" w:lineRule="exact"/>
        <w:ind w:firstLine="480"/>
        <w:jc w:val="center"/>
        <w:rPr>
          <w:rFonts w:asciiTheme="minorEastAsia" w:eastAsiaTheme="minorEastAsia" w:hAnsiTheme="minorEastAsia"/>
        </w:rPr>
      </w:pPr>
      <w:r w:rsidRPr="00627F05">
        <w:rPr>
          <w:rFonts w:asciiTheme="minorEastAsia" w:eastAsiaTheme="minorEastAsia" w:hAnsiTheme="minorEastAsia" w:hint="eastAsia"/>
        </w:rPr>
        <w:t>△t= t</w:t>
      </w:r>
      <w:r w:rsidRPr="00627F05">
        <w:rPr>
          <w:rFonts w:asciiTheme="minorEastAsia" w:eastAsiaTheme="minorEastAsia" w:hAnsiTheme="minorEastAsia" w:hint="eastAsia"/>
          <w:vertAlign w:val="subscript"/>
        </w:rPr>
        <w:t>0</w:t>
      </w:r>
      <w:r w:rsidRPr="00627F05">
        <w:rPr>
          <w:rFonts w:asciiTheme="minorEastAsia" w:eastAsiaTheme="minorEastAsia" w:hAnsiTheme="minorEastAsia" w:hint="eastAsia"/>
        </w:rPr>
        <w:t xml:space="preserve"> </w:t>
      </w:r>
      <w:r w:rsidRPr="00627F05">
        <w:rPr>
          <w:rFonts w:asciiTheme="minorEastAsia" w:eastAsiaTheme="minorEastAsia" w:hAnsiTheme="minorEastAsia"/>
        </w:rPr>
        <w:t>–</w:t>
      </w:r>
      <w:r w:rsidRPr="00627F05">
        <w:rPr>
          <w:rFonts w:asciiTheme="minorEastAsia" w:eastAsiaTheme="minorEastAsia" w:hAnsiTheme="minorEastAsia" w:hint="eastAsia"/>
        </w:rPr>
        <w:t>t</w:t>
      </w:r>
    </w:p>
    <w:p w14:paraId="110134C0" w14:textId="77777777" w:rsidR="00627F05" w:rsidRPr="00627F05" w:rsidRDefault="00627F05" w:rsidP="009B534E">
      <w:pPr>
        <w:tabs>
          <w:tab w:val="left" w:pos="720"/>
        </w:tabs>
        <w:autoSpaceDE w:val="0"/>
        <w:autoSpaceDN w:val="0"/>
        <w:spacing w:line="520" w:lineRule="exact"/>
        <w:ind w:firstLineChars="1000" w:firstLine="2100"/>
        <w:rPr>
          <w:rFonts w:asciiTheme="minorEastAsia" w:eastAsiaTheme="minorEastAsia" w:hAnsiTheme="minorEastAsia"/>
        </w:rPr>
      </w:pPr>
      <w:r w:rsidRPr="00627F05">
        <w:rPr>
          <w:rFonts w:asciiTheme="minorEastAsia" w:eastAsiaTheme="minorEastAsia" w:hAnsiTheme="minorEastAsia" w:hint="eastAsia"/>
        </w:rPr>
        <w:t>式中：t</w:t>
      </w:r>
      <w:r w:rsidRPr="00627F05">
        <w:rPr>
          <w:rFonts w:asciiTheme="minorEastAsia" w:eastAsiaTheme="minorEastAsia" w:hAnsiTheme="minorEastAsia" w:hint="eastAsia"/>
          <w:vertAlign w:val="subscript"/>
        </w:rPr>
        <w:t>0</w:t>
      </w:r>
      <w:r w:rsidRPr="00627F05">
        <w:rPr>
          <w:rFonts w:asciiTheme="minorEastAsia" w:eastAsiaTheme="minorEastAsia" w:hAnsiTheme="minorEastAsia" w:hint="eastAsia"/>
        </w:rPr>
        <w:t>—灭菌器的灭菌保持时间，s</w:t>
      </w:r>
    </w:p>
    <w:p w14:paraId="76515701" w14:textId="77777777" w:rsidR="00627F05" w:rsidRPr="00627F05" w:rsidRDefault="00627F05" w:rsidP="009B534E">
      <w:pPr>
        <w:tabs>
          <w:tab w:val="left" w:pos="720"/>
        </w:tabs>
        <w:autoSpaceDE w:val="0"/>
        <w:autoSpaceDN w:val="0"/>
        <w:spacing w:line="520" w:lineRule="exact"/>
        <w:ind w:firstLineChars="1300" w:firstLine="2730"/>
        <w:rPr>
          <w:rFonts w:asciiTheme="minorEastAsia" w:eastAsiaTheme="minorEastAsia" w:hAnsiTheme="minorEastAsia"/>
        </w:rPr>
      </w:pPr>
      <w:r w:rsidRPr="00627F05">
        <w:rPr>
          <w:rFonts w:asciiTheme="minorEastAsia" w:eastAsiaTheme="minorEastAsia" w:hAnsiTheme="minorEastAsia" w:hint="eastAsia"/>
        </w:rPr>
        <w:t>t—灭菌器设定的灭菌时间，s</w:t>
      </w:r>
    </w:p>
    <w:bookmarkEnd w:id="58"/>
    <w:p w14:paraId="03AC68D3" w14:textId="7F42DBA6" w:rsidR="00835623" w:rsidRDefault="00627F05" w:rsidP="009B534E">
      <w:pPr>
        <w:pStyle w:val="affc"/>
        <w:spacing w:before="312" w:after="312" w:line="520" w:lineRule="exact"/>
      </w:pPr>
      <w:r w:rsidRPr="00627F05">
        <w:rPr>
          <w:rFonts w:hint="eastAsia"/>
        </w:rPr>
        <w:t>校准结果表达</w:t>
      </w:r>
    </w:p>
    <w:p w14:paraId="0376F9E8" w14:textId="77777777" w:rsidR="007F2BC7" w:rsidRDefault="00627F05" w:rsidP="009B534E">
      <w:pPr>
        <w:pStyle w:val="afffffffffffa"/>
        <w:spacing w:line="520" w:lineRule="exact"/>
        <w:ind w:firstLineChars="200" w:firstLine="420"/>
        <w:rPr>
          <w:rFonts w:ascii="宋体" w:eastAsia="宋体"/>
        </w:rPr>
      </w:pPr>
      <w:r w:rsidRPr="00627F05">
        <w:rPr>
          <w:rFonts w:ascii="宋体" w:eastAsia="宋体" w:hint="eastAsia"/>
        </w:rPr>
        <w:t>为了全面衡量灭菌器的性能，所校准项目及其结果均应在校准证书中反映。校准结果的不确定度以温度示值误差校准项目和定量示值误差的结果表示。校准结果的表达按照JJF 1071-2000技术规范的要求，包含标题、实验室名称和地址、送校单位的名称和地址、校准日期、校准所用测量标准的溯源性及有效性说明、校准环境等方面的内容。</w:t>
      </w:r>
    </w:p>
    <w:p w14:paraId="2D237FBB" w14:textId="330ECB5F" w:rsidR="00835623" w:rsidRDefault="00627F05" w:rsidP="009B534E">
      <w:pPr>
        <w:pStyle w:val="affc"/>
        <w:spacing w:before="312" w:after="312" w:line="520" w:lineRule="exact"/>
      </w:pPr>
      <w:r w:rsidRPr="00627F05">
        <w:rPr>
          <w:rFonts w:hint="eastAsia"/>
        </w:rPr>
        <w:t>复校时间间隔</w:t>
      </w:r>
    </w:p>
    <w:p w14:paraId="17CBEB55" w14:textId="77777777" w:rsidR="00627F05" w:rsidRPr="00627F05" w:rsidRDefault="00627F05" w:rsidP="009B534E">
      <w:pPr>
        <w:spacing w:line="520" w:lineRule="exact"/>
        <w:ind w:firstLineChars="200" w:firstLine="420"/>
        <w:rPr>
          <w:rFonts w:ascii="宋体" w:hAnsi="宋体"/>
          <w:kern w:val="0"/>
        </w:rPr>
      </w:pPr>
      <w:r w:rsidRPr="00627F05">
        <w:rPr>
          <w:rFonts w:ascii="宋体" w:hAnsi="宋体" w:hint="eastAsia"/>
          <w:kern w:val="0"/>
        </w:rPr>
        <w:t>灭菌器的复校时间间隔建议不超过1年，根据实际使用情况，用户可自行确定仪器复校时间；更换重要部件、维修、搬运或对仪器性能有怀疑时，应及时校准。</w:t>
      </w:r>
    </w:p>
    <w:p w14:paraId="5A944D47" w14:textId="51DBB8AF" w:rsidR="004946AB" w:rsidRDefault="004946AB" w:rsidP="00627F05">
      <w:pPr>
        <w:pStyle w:val="afffff3"/>
        <w:ind w:firstLine="420"/>
        <w:rPr>
          <w:rFonts w:hAnsi="宋体"/>
          <w:szCs w:val="21"/>
        </w:rPr>
      </w:pPr>
    </w:p>
    <w:p w14:paraId="7548E843" w14:textId="32A5851C" w:rsidR="009A7FCA" w:rsidRDefault="009A7FCA" w:rsidP="00627F05">
      <w:pPr>
        <w:pStyle w:val="afffff3"/>
        <w:ind w:firstLine="420"/>
        <w:rPr>
          <w:rFonts w:hAnsi="宋体"/>
          <w:szCs w:val="21"/>
        </w:rPr>
      </w:pPr>
    </w:p>
    <w:p w14:paraId="08992AF0" w14:textId="77777777" w:rsidR="009A7FCA" w:rsidRDefault="009A7FCA" w:rsidP="009A7FCA">
      <w:pPr>
        <w:pStyle w:val="afffff3"/>
        <w:ind w:firstLine="420"/>
        <w:rPr>
          <w:rFonts w:hAnsi="宋体"/>
        </w:rPr>
      </w:pPr>
    </w:p>
    <w:p w14:paraId="11EC7EBD" w14:textId="77777777" w:rsidR="007F2BC7" w:rsidRPr="007F2BC7" w:rsidRDefault="007F2BC7" w:rsidP="007F2BC7">
      <w:pPr>
        <w:autoSpaceDE w:val="0"/>
        <w:autoSpaceDN w:val="0"/>
        <w:spacing w:line="560" w:lineRule="exact"/>
        <w:rPr>
          <w:rFonts w:ascii="Times New Roman" w:hAnsi="Times New Roman"/>
          <w:sz w:val="24"/>
          <w:szCs w:val="24"/>
          <w:lang w:val="zh-CN"/>
        </w:rPr>
      </w:pPr>
      <w:r w:rsidRPr="007F2BC7">
        <w:rPr>
          <w:rFonts w:ascii="Times New Roman" w:hAnsi="Times New Roman"/>
          <w:sz w:val="24"/>
          <w:szCs w:val="24"/>
          <w:lang w:val="zh-CN"/>
        </w:rPr>
        <w:lastRenderedPageBreak/>
        <w:t>附录</w:t>
      </w:r>
      <w:r w:rsidRPr="007F2BC7">
        <w:rPr>
          <w:rFonts w:ascii="Times New Roman" w:hAnsi="Times New Roman"/>
          <w:sz w:val="24"/>
          <w:szCs w:val="24"/>
          <w:lang w:val="zh-CN"/>
        </w:rPr>
        <w:t xml:space="preserve">  </w:t>
      </w:r>
      <w:r w:rsidRPr="007F2BC7">
        <w:rPr>
          <w:rFonts w:ascii="Times New Roman" w:hAnsi="Times New Roman" w:hint="eastAsia"/>
          <w:sz w:val="24"/>
          <w:szCs w:val="24"/>
          <w:lang w:val="zh-CN"/>
        </w:rPr>
        <w:t>A</w:t>
      </w:r>
    </w:p>
    <w:p w14:paraId="38C6DB6C" w14:textId="77777777" w:rsidR="007F2BC7" w:rsidRPr="007F2BC7" w:rsidRDefault="007F2BC7" w:rsidP="007F2BC7">
      <w:pPr>
        <w:autoSpaceDE w:val="0"/>
        <w:autoSpaceDN w:val="0"/>
        <w:spacing w:line="560" w:lineRule="exact"/>
        <w:jc w:val="center"/>
        <w:rPr>
          <w:rFonts w:ascii="Times New Roman" w:eastAsia="黑体" w:hAnsi="Times New Roman"/>
          <w:bCs/>
          <w:sz w:val="36"/>
          <w:szCs w:val="36"/>
          <w:lang w:val="zh-CN"/>
        </w:rPr>
      </w:pPr>
      <w:r w:rsidRPr="007F2BC7">
        <w:rPr>
          <w:rFonts w:ascii="Times New Roman" w:eastAsia="黑体" w:hAnsi="Times New Roman"/>
          <w:bCs/>
          <w:sz w:val="36"/>
          <w:szCs w:val="36"/>
          <w:lang w:val="zh-CN"/>
        </w:rPr>
        <w:t>温度示值误差测量结果的不确定度评定</w:t>
      </w:r>
    </w:p>
    <w:p w14:paraId="3FDC9201" w14:textId="77777777" w:rsidR="007F2BC7" w:rsidRPr="007F2BC7" w:rsidRDefault="007F2BC7" w:rsidP="007F2BC7">
      <w:pPr>
        <w:adjustRightInd/>
        <w:rPr>
          <w:rFonts w:ascii="Times New Roman" w:hAnsi="Times New Roman"/>
          <w:sz w:val="24"/>
          <w:szCs w:val="24"/>
        </w:rPr>
      </w:pPr>
      <w:r w:rsidRPr="007F2BC7">
        <w:rPr>
          <w:rFonts w:ascii="Times New Roman" w:hAnsi="Times New Roman"/>
          <w:szCs w:val="24"/>
        </w:rPr>
        <w:t xml:space="preserve">              </w:t>
      </w:r>
      <w:r w:rsidRPr="007F2BC7">
        <w:rPr>
          <w:rFonts w:ascii="Times New Roman" w:hAnsi="Times New Roman"/>
          <w:sz w:val="24"/>
          <w:szCs w:val="24"/>
        </w:rPr>
        <w:t xml:space="preserve">     </w:t>
      </w:r>
    </w:p>
    <w:p w14:paraId="0BDA0D0E" w14:textId="77777777" w:rsidR="007F2BC7" w:rsidRPr="009B534E" w:rsidRDefault="007F2BC7" w:rsidP="007F2BC7">
      <w:pPr>
        <w:adjustRightInd/>
        <w:spacing w:line="360" w:lineRule="auto"/>
        <w:rPr>
          <w:rFonts w:asciiTheme="minorEastAsia" w:eastAsiaTheme="minorEastAsia" w:hAnsiTheme="minorEastAsia"/>
          <w:b/>
          <w:bCs/>
        </w:rPr>
      </w:pPr>
      <w:r w:rsidRPr="009B534E">
        <w:rPr>
          <w:rFonts w:asciiTheme="minorEastAsia" w:eastAsiaTheme="minorEastAsia" w:hAnsiTheme="minorEastAsia" w:hint="eastAsia"/>
          <w:b/>
          <w:bCs/>
        </w:rPr>
        <w:t>A</w:t>
      </w:r>
      <w:r w:rsidRPr="009B534E">
        <w:rPr>
          <w:rFonts w:asciiTheme="minorEastAsia" w:eastAsiaTheme="minorEastAsia" w:hAnsiTheme="minorEastAsia"/>
          <w:b/>
          <w:bCs/>
        </w:rPr>
        <w:t>.1、数学模型</w:t>
      </w:r>
    </w:p>
    <w:p w14:paraId="473379A6" w14:textId="77777777" w:rsidR="007F2BC7" w:rsidRPr="007F2BC7" w:rsidRDefault="007F2BC7" w:rsidP="007F2BC7">
      <w:pPr>
        <w:tabs>
          <w:tab w:val="left" w:pos="720"/>
        </w:tabs>
        <w:autoSpaceDE w:val="0"/>
        <w:autoSpaceDN w:val="0"/>
        <w:spacing w:line="520" w:lineRule="exact"/>
        <w:ind w:firstLine="465"/>
        <w:rPr>
          <w:rFonts w:asciiTheme="minorEastAsia" w:eastAsiaTheme="minorEastAsia" w:hAnsiTheme="minorEastAsia"/>
        </w:rPr>
      </w:pPr>
      <w:r w:rsidRPr="007F2BC7">
        <w:rPr>
          <w:rFonts w:asciiTheme="minorEastAsia" w:eastAsiaTheme="minorEastAsia" w:hAnsiTheme="minorEastAsia"/>
        </w:rPr>
        <w:t>ΔT=Ts-</w:t>
      </w:r>
      <w:r w:rsidRPr="007F2BC7">
        <w:rPr>
          <w:rFonts w:asciiTheme="minorEastAsia" w:eastAsiaTheme="minorEastAsia" w:hAnsiTheme="minorEastAsia"/>
          <w:kern w:val="0"/>
          <w:position w:val="-6"/>
          <w:lang w:val="zh-CN"/>
        </w:rPr>
        <w:object w:dxaOrig="299" w:dyaOrig="339" w14:anchorId="4E7203D9">
          <v:shape id="Object 21" o:spid="_x0000_i1045" type="#_x0000_t75" style="width:14.95pt;height:16.35pt;mso-wrap-style:square;mso-position-horizontal-relative:page;mso-position-vertical-relative:page" o:ole="">
            <v:imagedata r:id="rId59" o:title=""/>
          </v:shape>
          <o:OLEObject Type="Embed" ProgID="Equation.3" ShapeID="Object 21" DrawAspect="Content" ObjectID="_1716206521" r:id="rId60"/>
        </w:object>
      </w:r>
    </w:p>
    <w:p w14:paraId="1CCEAB8D" w14:textId="77777777" w:rsidR="007F2BC7" w:rsidRPr="007F2BC7" w:rsidRDefault="007F2BC7" w:rsidP="007F2BC7">
      <w:pPr>
        <w:adjustRightInd/>
        <w:rPr>
          <w:rFonts w:asciiTheme="minorEastAsia" w:eastAsiaTheme="minorEastAsia" w:hAnsiTheme="minorEastAsia"/>
          <w:lang w:val="zh-CN"/>
        </w:rPr>
      </w:pPr>
      <w:r w:rsidRPr="007F2BC7">
        <w:rPr>
          <w:rFonts w:asciiTheme="minorEastAsia" w:eastAsiaTheme="minorEastAsia" w:hAnsiTheme="minorEastAsia"/>
          <w:lang w:val="zh-CN"/>
        </w:rPr>
        <w:t>其中</w:t>
      </w:r>
      <w:r w:rsidRPr="007F2BC7">
        <w:rPr>
          <w:rFonts w:asciiTheme="minorEastAsia" w:eastAsiaTheme="minorEastAsia" w:hAnsiTheme="minorEastAsia"/>
        </w:rPr>
        <w:t>ΔT</w:t>
      </w:r>
      <w:r w:rsidRPr="007F2BC7">
        <w:rPr>
          <w:rFonts w:asciiTheme="minorEastAsia" w:eastAsiaTheme="minorEastAsia" w:hAnsiTheme="minorEastAsia"/>
          <w:lang w:val="zh-CN"/>
        </w:rPr>
        <w:t>为温度示值误差，</w:t>
      </w:r>
      <w:r w:rsidRPr="007F2BC7">
        <w:rPr>
          <w:rFonts w:asciiTheme="minorEastAsia" w:eastAsiaTheme="minorEastAsia" w:hAnsiTheme="minorEastAsia"/>
        </w:rPr>
        <w:t>Ts</w:t>
      </w:r>
      <w:r w:rsidRPr="007F2BC7">
        <w:rPr>
          <w:rFonts w:asciiTheme="minorEastAsia" w:eastAsiaTheme="minorEastAsia" w:hAnsiTheme="minorEastAsia"/>
          <w:lang w:val="zh-CN"/>
        </w:rPr>
        <w:t>为设定温度，</w:t>
      </w:r>
      <w:r w:rsidRPr="007F2BC7">
        <w:rPr>
          <w:rFonts w:asciiTheme="minorEastAsia" w:eastAsiaTheme="minorEastAsia" w:hAnsiTheme="minorEastAsia"/>
          <w:kern w:val="0"/>
          <w:position w:val="-6"/>
          <w:lang w:val="zh-CN"/>
        </w:rPr>
        <w:object w:dxaOrig="299" w:dyaOrig="339" w14:anchorId="070A8DA7">
          <v:shape id="Object 22" o:spid="_x0000_i1046" type="#_x0000_t75" style="width:14.95pt;height:16.35pt;mso-wrap-style:square;mso-position-horizontal-relative:page;mso-position-vertical-relative:page" o:ole="">
            <v:imagedata r:id="rId61" o:title=""/>
          </v:shape>
          <o:OLEObject Type="Embed" ProgID="Equation.3" ShapeID="Object 22" DrawAspect="Content" ObjectID="_1716206522" r:id="rId62"/>
        </w:object>
      </w:r>
      <w:r w:rsidRPr="007F2BC7">
        <w:rPr>
          <w:rFonts w:asciiTheme="minorEastAsia" w:eastAsiaTheme="minorEastAsia" w:hAnsiTheme="minorEastAsia"/>
          <w:lang w:val="zh-CN"/>
        </w:rPr>
        <w:t>为每个温度传感器测定值。</w:t>
      </w:r>
    </w:p>
    <w:p w14:paraId="3F97F652" w14:textId="77777777" w:rsidR="007F2BC7" w:rsidRPr="009B534E" w:rsidRDefault="007F2BC7" w:rsidP="009B534E">
      <w:pPr>
        <w:adjustRightInd/>
        <w:spacing w:line="360" w:lineRule="auto"/>
        <w:rPr>
          <w:rFonts w:asciiTheme="minorEastAsia" w:eastAsiaTheme="minorEastAsia" w:hAnsiTheme="minorEastAsia"/>
          <w:b/>
          <w:bCs/>
        </w:rPr>
      </w:pPr>
      <w:r w:rsidRPr="009B534E">
        <w:rPr>
          <w:rFonts w:asciiTheme="minorEastAsia" w:eastAsiaTheme="minorEastAsia" w:hAnsiTheme="minorEastAsia" w:hint="eastAsia"/>
          <w:b/>
          <w:bCs/>
        </w:rPr>
        <w:t>A</w:t>
      </w:r>
      <w:r w:rsidRPr="009B534E">
        <w:rPr>
          <w:rFonts w:asciiTheme="minorEastAsia" w:eastAsiaTheme="minorEastAsia" w:hAnsiTheme="minorEastAsia"/>
          <w:b/>
          <w:bCs/>
        </w:rPr>
        <w:t>.2、不确定度来源</w:t>
      </w:r>
    </w:p>
    <w:p w14:paraId="43D1872C" w14:textId="77777777" w:rsidR="007F2BC7" w:rsidRPr="007F2BC7" w:rsidRDefault="007F2BC7" w:rsidP="007F2BC7">
      <w:pPr>
        <w:adjustRightInd/>
        <w:ind w:leftChars="200" w:left="420"/>
        <w:rPr>
          <w:rFonts w:asciiTheme="minorEastAsia" w:eastAsiaTheme="minorEastAsia" w:hAnsiTheme="minorEastAsia"/>
        </w:rPr>
      </w:pPr>
      <w:r w:rsidRPr="007F2BC7">
        <w:rPr>
          <w:rFonts w:asciiTheme="minorEastAsia" w:eastAsiaTheme="minorEastAsia" w:hAnsiTheme="minorEastAsia"/>
        </w:rPr>
        <w:t>（1）测量重复性引入的不确定度。</w:t>
      </w:r>
    </w:p>
    <w:p w14:paraId="583B8597" w14:textId="77777777" w:rsidR="007F2BC7" w:rsidRPr="007F2BC7" w:rsidRDefault="007F2BC7" w:rsidP="007F2BC7">
      <w:pPr>
        <w:adjustRightInd/>
        <w:ind w:leftChars="200" w:left="420"/>
        <w:rPr>
          <w:rFonts w:asciiTheme="minorEastAsia" w:eastAsiaTheme="minorEastAsia" w:hAnsiTheme="minorEastAsia"/>
        </w:rPr>
      </w:pPr>
      <w:r w:rsidRPr="007F2BC7">
        <w:rPr>
          <w:rFonts w:asciiTheme="minorEastAsia" w:eastAsiaTheme="minorEastAsia" w:hAnsiTheme="minorEastAsia"/>
        </w:rPr>
        <w:t>（2）标准温度传感器引入的不确定度。</w:t>
      </w:r>
    </w:p>
    <w:p w14:paraId="7E80CD31" w14:textId="77777777" w:rsidR="007F2BC7" w:rsidRPr="009B534E" w:rsidRDefault="007F2BC7" w:rsidP="009B534E">
      <w:pPr>
        <w:adjustRightInd/>
        <w:spacing w:line="360" w:lineRule="auto"/>
        <w:rPr>
          <w:rFonts w:asciiTheme="minorEastAsia" w:eastAsiaTheme="minorEastAsia" w:hAnsiTheme="minorEastAsia"/>
          <w:b/>
          <w:bCs/>
        </w:rPr>
      </w:pPr>
      <w:r w:rsidRPr="009B534E">
        <w:rPr>
          <w:rFonts w:asciiTheme="minorEastAsia" w:eastAsiaTheme="minorEastAsia" w:hAnsiTheme="minorEastAsia" w:hint="eastAsia"/>
          <w:b/>
          <w:bCs/>
        </w:rPr>
        <w:t>A</w:t>
      </w:r>
      <w:r w:rsidRPr="009B534E">
        <w:rPr>
          <w:rFonts w:asciiTheme="minorEastAsia" w:eastAsiaTheme="minorEastAsia" w:hAnsiTheme="minorEastAsia"/>
          <w:b/>
          <w:bCs/>
        </w:rPr>
        <w:t>.3、不确定度分量的计算</w:t>
      </w:r>
    </w:p>
    <w:p w14:paraId="2E4CBAC0" w14:textId="77777777" w:rsidR="007F2BC7" w:rsidRPr="007F2BC7" w:rsidRDefault="007F2BC7" w:rsidP="007F2BC7">
      <w:pPr>
        <w:adjustRightInd/>
        <w:rPr>
          <w:rFonts w:asciiTheme="minorEastAsia" w:eastAsiaTheme="minorEastAsia" w:hAnsiTheme="minorEastAsia"/>
        </w:rPr>
      </w:pPr>
      <w:r w:rsidRPr="007F2BC7">
        <w:rPr>
          <w:rFonts w:asciiTheme="minorEastAsia" w:eastAsiaTheme="minorEastAsia" w:hAnsiTheme="minorEastAsia"/>
        </w:rPr>
        <w:t>（1）重复性引入的不确定度</w:t>
      </w:r>
      <w:r w:rsidRPr="007F2BC7">
        <w:rPr>
          <w:rFonts w:asciiTheme="minorEastAsia" w:eastAsiaTheme="minorEastAsia" w:hAnsiTheme="minorEastAsia"/>
          <w:position w:val="-12"/>
        </w:rPr>
        <w:object w:dxaOrig="639" w:dyaOrig="399" w14:anchorId="3AE8EFC6">
          <v:shape id="Object 23" o:spid="_x0000_i1047" type="#_x0000_t75" style="width:31.3pt;height:20.1pt;mso-wrap-style:square;mso-position-horizontal-relative:page;mso-position-vertical-relative:page" o:ole="">
            <v:imagedata r:id="rId63" o:title=""/>
          </v:shape>
          <o:OLEObject Type="Embed" ProgID="Equation.3" ShapeID="Object 23" DrawAspect="Content" ObjectID="_1716206523" r:id="rId64"/>
        </w:object>
      </w:r>
    </w:p>
    <w:p w14:paraId="50A52B98" w14:textId="77777777" w:rsidR="007F2BC7" w:rsidRPr="007F2BC7" w:rsidRDefault="007F2BC7" w:rsidP="007F2BC7">
      <w:pPr>
        <w:adjustRightInd/>
        <w:rPr>
          <w:rFonts w:asciiTheme="minorEastAsia" w:eastAsiaTheme="minorEastAsia" w:hAnsiTheme="minorEastAsia"/>
        </w:rPr>
      </w:pPr>
      <w:r w:rsidRPr="007F2BC7">
        <w:rPr>
          <w:rFonts w:asciiTheme="minorEastAsia" w:eastAsiaTheme="minorEastAsia" w:hAnsiTheme="minorEastAsia"/>
        </w:rPr>
        <w:t>在各个温度测量时间段内，重复读取10个数，计算其标准偏差S，根据测量结果，</w:t>
      </w:r>
    </w:p>
    <w:p w14:paraId="6B8649DF" w14:textId="77777777" w:rsidR="007F2BC7" w:rsidRPr="007F2BC7" w:rsidRDefault="007F2BC7" w:rsidP="007F2BC7">
      <w:pPr>
        <w:adjustRightInd/>
        <w:jc w:val="center"/>
        <w:rPr>
          <w:rFonts w:asciiTheme="minorEastAsia" w:eastAsiaTheme="minorEastAsia" w:hAnsiTheme="minorEastAsia"/>
        </w:rPr>
      </w:pPr>
      <w:r w:rsidRPr="007F2BC7">
        <w:rPr>
          <w:rFonts w:asciiTheme="minorEastAsia" w:eastAsiaTheme="minorEastAsia" w:hAnsiTheme="minorEastAsia"/>
          <w:position w:val="-12"/>
        </w:rPr>
        <w:object w:dxaOrig="1459" w:dyaOrig="399" w14:anchorId="154349F0">
          <v:shape id="Object 24" o:spid="_x0000_i1048" type="#_x0000_t75" style="width:72.95pt;height:20.1pt;mso-wrap-style:square;mso-position-horizontal-relative:page;mso-position-vertical-relative:page" o:ole="">
            <v:imagedata r:id="rId65" o:title=""/>
          </v:shape>
          <o:OLEObject Type="Embed" ProgID="Equation.3" ShapeID="Object 24" DrawAspect="Content" ObjectID="_1716206524" r:id="rId66"/>
        </w:object>
      </w:r>
    </w:p>
    <w:p w14:paraId="19CCE02F" w14:textId="77777777" w:rsidR="007F2BC7" w:rsidRPr="007F2BC7" w:rsidRDefault="007F2BC7" w:rsidP="007F2BC7">
      <w:pPr>
        <w:adjustRightInd/>
        <w:rPr>
          <w:rFonts w:asciiTheme="minorEastAsia" w:eastAsiaTheme="minorEastAsia" w:hAnsiTheme="minorEastAsia"/>
        </w:rPr>
      </w:pPr>
      <w:r w:rsidRPr="007F2BC7">
        <w:rPr>
          <w:rFonts w:asciiTheme="minorEastAsia" w:eastAsiaTheme="minorEastAsia" w:hAnsiTheme="minorEastAsia"/>
        </w:rPr>
        <w:t>（2）标准温度传感器引入的不确定度。</w:t>
      </w:r>
    </w:p>
    <w:p w14:paraId="63C11B67" w14:textId="77777777" w:rsidR="007F2BC7" w:rsidRPr="007F2BC7" w:rsidRDefault="007F2BC7" w:rsidP="007F2BC7">
      <w:pPr>
        <w:adjustRightInd/>
        <w:rPr>
          <w:rFonts w:asciiTheme="minorEastAsia" w:eastAsiaTheme="minorEastAsia" w:hAnsiTheme="minorEastAsia"/>
        </w:rPr>
      </w:pPr>
      <w:r w:rsidRPr="007F2BC7">
        <w:rPr>
          <w:rFonts w:asciiTheme="minorEastAsia" w:eastAsiaTheme="minorEastAsia" w:hAnsiTheme="minorEastAsia"/>
        </w:rPr>
        <w:t>主要包括标准温度传感器校准不确定度和短期稳定性引入的不确定度。</w:t>
      </w:r>
    </w:p>
    <w:p w14:paraId="02451E55" w14:textId="77777777" w:rsidR="007F2BC7" w:rsidRPr="007F2BC7" w:rsidRDefault="007F2BC7" w:rsidP="007F2BC7">
      <w:pPr>
        <w:adjustRightInd/>
        <w:rPr>
          <w:rFonts w:asciiTheme="minorEastAsia" w:eastAsiaTheme="minorEastAsia" w:hAnsiTheme="minorEastAsia"/>
        </w:rPr>
      </w:pPr>
      <w:r w:rsidRPr="007F2BC7">
        <w:rPr>
          <w:rFonts w:asciiTheme="minorEastAsia" w:eastAsiaTheme="minorEastAsia" w:hAnsiTheme="minorEastAsia"/>
        </w:rPr>
        <w:t>1）标准温度传感器校准不确定度</w:t>
      </w:r>
    </w:p>
    <w:p w14:paraId="30A9432D" w14:textId="77777777" w:rsidR="007F2BC7" w:rsidRPr="007F2BC7" w:rsidRDefault="007F2BC7" w:rsidP="007F2BC7">
      <w:pPr>
        <w:adjustRightInd/>
        <w:rPr>
          <w:rFonts w:asciiTheme="minorEastAsia" w:eastAsiaTheme="minorEastAsia" w:hAnsiTheme="minorEastAsia"/>
        </w:rPr>
      </w:pPr>
      <w:r w:rsidRPr="007F2BC7">
        <w:rPr>
          <w:rFonts w:asciiTheme="minorEastAsia" w:eastAsiaTheme="minorEastAsia" w:hAnsiTheme="minorEastAsia"/>
        </w:rPr>
        <w:t>由标准温度传感器校准证书得到。</w:t>
      </w:r>
      <w:r w:rsidRPr="007F2BC7">
        <w:rPr>
          <w:rFonts w:asciiTheme="minorEastAsia" w:eastAsiaTheme="minorEastAsia" w:hAnsiTheme="minorEastAsia"/>
          <w:position w:val="-12"/>
        </w:rPr>
        <w:object w:dxaOrig="1439" w:dyaOrig="399" w14:anchorId="517828D8">
          <v:shape id="Object 25" o:spid="_x0000_i1049" type="#_x0000_t75" style="width:1in;height:20.1pt;mso-wrap-style:square;mso-position-horizontal-relative:page;mso-position-vertical-relative:page" o:ole="">
            <v:imagedata r:id="rId67" o:title=""/>
          </v:shape>
          <o:OLEObject Type="Embed" ProgID="Equation.3" ShapeID="Object 25" DrawAspect="Content" ObjectID="_1716206525" r:id="rId68"/>
        </w:object>
      </w:r>
    </w:p>
    <w:p w14:paraId="6882D3D7" w14:textId="77777777" w:rsidR="007F2BC7" w:rsidRPr="007F2BC7" w:rsidRDefault="007F2BC7" w:rsidP="007F2BC7">
      <w:pPr>
        <w:adjustRightInd/>
        <w:rPr>
          <w:rFonts w:asciiTheme="minorEastAsia" w:eastAsiaTheme="minorEastAsia" w:hAnsiTheme="minorEastAsia"/>
        </w:rPr>
      </w:pPr>
      <w:r w:rsidRPr="007F2BC7">
        <w:rPr>
          <w:rFonts w:asciiTheme="minorEastAsia" w:eastAsiaTheme="minorEastAsia" w:hAnsiTheme="minorEastAsia"/>
        </w:rPr>
        <w:t>2）标准温度传感器短期稳定性引入的不确定度</w:t>
      </w:r>
    </w:p>
    <w:p w14:paraId="7E05BC50" w14:textId="77777777" w:rsidR="007F2BC7" w:rsidRPr="007F2BC7" w:rsidRDefault="007F2BC7" w:rsidP="007F2BC7">
      <w:pPr>
        <w:adjustRightInd/>
        <w:rPr>
          <w:rFonts w:asciiTheme="minorEastAsia" w:eastAsiaTheme="minorEastAsia" w:hAnsiTheme="minorEastAsia"/>
        </w:rPr>
      </w:pPr>
      <w:r w:rsidRPr="007F2BC7">
        <w:rPr>
          <w:rFonts w:asciiTheme="minorEastAsia" w:eastAsiaTheme="minorEastAsia" w:hAnsiTheme="minorEastAsia"/>
        </w:rPr>
        <w:t>在短时间内（3分钟）标准温度传感器变化估计为0.01℃，按均匀分布处理，则</w:t>
      </w:r>
      <w:r w:rsidRPr="007F2BC7">
        <w:rPr>
          <w:rFonts w:asciiTheme="minorEastAsia" w:eastAsiaTheme="minorEastAsia" w:hAnsiTheme="minorEastAsia"/>
          <w:position w:val="-12"/>
        </w:rPr>
        <w:object w:dxaOrig="1738" w:dyaOrig="399" w14:anchorId="09C3CA34">
          <v:shape id="Object 26" o:spid="_x0000_i1050" type="#_x0000_t75" style="width:86.95pt;height:20.1pt;mso-wrap-style:square;mso-position-horizontal-relative:page;mso-position-vertical-relative:page" o:ole="">
            <v:imagedata r:id="rId69" o:title=""/>
          </v:shape>
          <o:OLEObject Type="Embed" ProgID="Equation.3" ShapeID="Object 26" DrawAspect="Content" ObjectID="_1716206526" r:id="rId70"/>
        </w:object>
      </w:r>
    </w:p>
    <w:p w14:paraId="3D1647C4" w14:textId="77777777" w:rsidR="007F2BC7" w:rsidRPr="007F2BC7" w:rsidRDefault="007F2BC7" w:rsidP="007F2BC7">
      <w:pPr>
        <w:adjustRightInd/>
        <w:rPr>
          <w:rFonts w:asciiTheme="minorEastAsia" w:eastAsiaTheme="minorEastAsia" w:hAnsiTheme="minorEastAsia"/>
        </w:rPr>
      </w:pPr>
      <w:r w:rsidRPr="007F2BC7">
        <w:rPr>
          <w:rFonts w:asciiTheme="minorEastAsia" w:eastAsiaTheme="minorEastAsia" w:hAnsiTheme="minorEastAsia" w:hint="eastAsia"/>
        </w:rPr>
        <w:t>A</w:t>
      </w:r>
      <w:r w:rsidRPr="007F2BC7">
        <w:rPr>
          <w:rFonts w:asciiTheme="minorEastAsia" w:eastAsiaTheme="minorEastAsia" w:hAnsiTheme="minorEastAsia"/>
        </w:rPr>
        <w:t>.4标准不确定度一览表</w:t>
      </w:r>
    </w:p>
    <w:p w14:paraId="1ACC0A0A" w14:textId="77777777" w:rsidR="007F2BC7" w:rsidRPr="007F2BC7" w:rsidRDefault="007F2BC7" w:rsidP="007F2BC7">
      <w:pPr>
        <w:adjustRightInd/>
        <w:ind w:leftChars="200" w:left="420"/>
        <w:rPr>
          <w:rFonts w:asciiTheme="minorEastAsia" w:eastAsiaTheme="minorEastAsia" w:hAnsiTheme="minorEastAsia"/>
        </w:rPr>
      </w:pPr>
      <w:r w:rsidRPr="007F2BC7">
        <w:rPr>
          <w:rFonts w:asciiTheme="minorEastAsia" w:eastAsiaTheme="minorEastAsia" w:hAnsiTheme="minorEastAsia"/>
        </w:rPr>
        <w:t>标准不确定度一览表见表A-1。</w:t>
      </w:r>
    </w:p>
    <w:p w14:paraId="20A9E153" w14:textId="77777777" w:rsidR="007F2BC7" w:rsidRPr="009B534E" w:rsidRDefault="007F2BC7" w:rsidP="007F2BC7">
      <w:pPr>
        <w:adjustRightInd/>
        <w:jc w:val="center"/>
        <w:rPr>
          <w:rFonts w:asciiTheme="minorEastAsia" w:eastAsiaTheme="minorEastAsia" w:hAnsiTheme="minorEastAsia"/>
          <w:b/>
          <w:bCs/>
        </w:rPr>
      </w:pPr>
      <w:r w:rsidRPr="009B534E">
        <w:rPr>
          <w:rFonts w:asciiTheme="minorEastAsia" w:eastAsiaTheme="minorEastAsia" w:hAnsiTheme="minorEastAsia"/>
          <w:b/>
          <w:bCs/>
        </w:rPr>
        <w:t>表A-1标准不确定度一览表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9"/>
        <w:gridCol w:w="2551"/>
        <w:gridCol w:w="2497"/>
      </w:tblGrid>
      <w:tr w:rsidR="007F2BC7" w:rsidRPr="007F2BC7" w14:paraId="29A2AFB5" w14:textId="77777777" w:rsidTr="0083494A">
        <w:trPr>
          <w:trHeight w:val="414"/>
        </w:trPr>
        <w:tc>
          <w:tcPr>
            <w:tcW w:w="3529" w:type="dxa"/>
          </w:tcPr>
          <w:p w14:paraId="3035EFC4" w14:textId="77777777" w:rsidR="007F2BC7" w:rsidRPr="007F2BC7" w:rsidRDefault="007F2BC7" w:rsidP="007F2BC7">
            <w:pPr>
              <w:adjustRightInd/>
              <w:jc w:val="center"/>
              <w:rPr>
                <w:rFonts w:asciiTheme="minorEastAsia" w:eastAsiaTheme="minorEastAsia" w:hAnsiTheme="minorEastAsia"/>
              </w:rPr>
            </w:pPr>
            <w:r w:rsidRPr="007F2BC7">
              <w:rPr>
                <w:rFonts w:asciiTheme="minorEastAsia" w:eastAsiaTheme="minorEastAsia" w:hAnsiTheme="minorEastAsia"/>
              </w:rPr>
              <w:t>标准不确定度分量（</w:t>
            </w:r>
            <w:r w:rsidRPr="007F2BC7">
              <w:rPr>
                <w:rFonts w:asciiTheme="minorEastAsia" w:eastAsiaTheme="minorEastAsia" w:hAnsiTheme="minorEastAsia"/>
                <w:position w:val="-12"/>
              </w:rPr>
              <w:object w:dxaOrig="239" w:dyaOrig="359" w14:anchorId="3730D74D">
                <v:shape id="Object 27" o:spid="_x0000_i1051" type="#_x0000_t75" style="width:12.15pt;height:18.25pt;mso-wrap-style:square;mso-position-horizontal-relative:page;mso-position-vertical-relative:page" o:ole="">
                  <v:imagedata r:id="rId71" o:title=""/>
                </v:shape>
                <o:OLEObject Type="Embed" ProgID="Equation.3" ShapeID="Object 27" DrawAspect="Content" ObjectID="_1716206527" r:id="rId72"/>
              </w:object>
            </w:r>
            <w:r w:rsidRPr="007F2BC7">
              <w:rPr>
                <w:rFonts w:asciiTheme="minorEastAsia" w:eastAsiaTheme="minorEastAsia" w:hAnsiTheme="minorEastAsia"/>
              </w:rPr>
              <w:t>）</w:t>
            </w:r>
          </w:p>
        </w:tc>
        <w:tc>
          <w:tcPr>
            <w:tcW w:w="2551" w:type="dxa"/>
          </w:tcPr>
          <w:p w14:paraId="203BF80A" w14:textId="77777777" w:rsidR="007F2BC7" w:rsidRPr="007F2BC7" w:rsidRDefault="007F2BC7" w:rsidP="007F2BC7">
            <w:pPr>
              <w:adjustRightInd/>
              <w:jc w:val="center"/>
              <w:rPr>
                <w:rFonts w:asciiTheme="minorEastAsia" w:eastAsiaTheme="minorEastAsia" w:hAnsiTheme="minorEastAsia"/>
              </w:rPr>
            </w:pPr>
            <w:r w:rsidRPr="007F2BC7">
              <w:rPr>
                <w:rFonts w:asciiTheme="minorEastAsia" w:eastAsiaTheme="minorEastAsia" w:hAnsiTheme="minorEastAsia"/>
              </w:rPr>
              <w:t>来源</w:t>
            </w:r>
          </w:p>
        </w:tc>
        <w:tc>
          <w:tcPr>
            <w:tcW w:w="2497" w:type="dxa"/>
          </w:tcPr>
          <w:p w14:paraId="37A75633" w14:textId="77777777" w:rsidR="007F2BC7" w:rsidRPr="007F2BC7" w:rsidRDefault="007F2BC7" w:rsidP="007F2BC7">
            <w:pPr>
              <w:adjustRightInd/>
              <w:jc w:val="center"/>
              <w:rPr>
                <w:rFonts w:asciiTheme="minorEastAsia" w:eastAsiaTheme="minorEastAsia" w:hAnsiTheme="minorEastAsia"/>
              </w:rPr>
            </w:pPr>
            <w:r w:rsidRPr="007F2BC7">
              <w:rPr>
                <w:rFonts w:asciiTheme="minorEastAsia" w:eastAsiaTheme="minorEastAsia" w:hAnsiTheme="minorEastAsia"/>
              </w:rPr>
              <w:t>标准不确定度值</w:t>
            </w:r>
          </w:p>
        </w:tc>
      </w:tr>
      <w:tr w:rsidR="007F2BC7" w:rsidRPr="007F2BC7" w14:paraId="428BBC14" w14:textId="77777777" w:rsidTr="0083494A">
        <w:trPr>
          <w:trHeight w:val="430"/>
        </w:trPr>
        <w:tc>
          <w:tcPr>
            <w:tcW w:w="3529" w:type="dxa"/>
          </w:tcPr>
          <w:p w14:paraId="613B69AD" w14:textId="77777777" w:rsidR="007F2BC7" w:rsidRPr="007F2BC7" w:rsidRDefault="007F2BC7" w:rsidP="007F2BC7">
            <w:pPr>
              <w:adjustRightInd/>
              <w:jc w:val="center"/>
              <w:rPr>
                <w:rFonts w:asciiTheme="minorEastAsia" w:eastAsiaTheme="minorEastAsia" w:hAnsiTheme="minorEastAsia"/>
              </w:rPr>
            </w:pPr>
            <w:r w:rsidRPr="007F2BC7">
              <w:rPr>
                <w:rFonts w:asciiTheme="minorEastAsia" w:eastAsiaTheme="minorEastAsia" w:hAnsiTheme="minorEastAsia"/>
                <w:position w:val="-12"/>
              </w:rPr>
              <w:object w:dxaOrig="639" w:dyaOrig="399" w14:anchorId="67C07777">
                <v:shape id="Object 28" o:spid="_x0000_i1052" type="#_x0000_t75" style="width:31.3pt;height:20.1pt;mso-wrap-style:square;mso-position-horizontal-relative:page;mso-position-vertical-relative:page" o:ole="">
                  <v:imagedata r:id="rId73" o:title=""/>
                </v:shape>
                <o:OLEObject Type="Embed" ProgID="Equation.3" ShapeID="Object 28" DrawAspect="Content" ObjectID="_1716206528" r:id="rId74"/>
              </w:object>
            </w:r>
          </w:p>
        </w:tc>
        <w:tc>
          <w:tcPr>
            <w:tcW w:w="2551" w:type="dxa"/>
          </w:tcPr>
          <w:p w14:paraId="3F51F128" w14:textId="77777777" w:rsidR="007F2BC7" w:rsidRPr="007F2BC7" w:rsidRDefault="007F2BC7" w:rsidP="007F2BC7">
            <w:pPr>
              <w:adjustRightInd/>
              <w:jc w:val="center"/>
              <w:rPr>
                <w:rFonts w:asciiTheme="minorEastAsia" w:eastAsiaTheme="minorEastAsia" w:hAnsiTheme="minorEastAsia"/>
              </w:rPr>
            </w:pPr>
            <w:r w:rsidRPr="007F2BC7">
              <w:rPr>
                <w:rFonts w:asciiTheme="minorEastAsia" w:eastAsiaTheme="minorEastAsia" w:hAnsiTheme="minorEastAsia"/>
              </w:rPr>
              <w:t>重复性</w:t>
            </w:r>
          </w:p>
        </w:tc>
        <w:tc>
          <w:tcPr>
            <w:tcW w:w="2497" w:type="dxa"/>
          </w:tcPr>
          <w:p w14:paraId="459D672B" w14:textId="77777777" w:rsidR="007F2BC7" w:rsidRPr="007F2BC7" w:rsidRDefault="007F2BC7" w:rsidP="007F2BC7">
            <w:pPr>
              <w:adjustRightInd/>
              <w:jc w:val="center"/>
              <w:rPr>
                <w:rFonts w:asciiTheme="minorEastAsia" w:eastAsiaTheme="minorEastAsia" w:hAnsiTheme="minorEastAsia"/>
              </w:rPr>
            </w:pPr>
          </w:p>
        </w:tc>
      </w:tr>
      <w:tr w:rsidR="007F2BC7" w:rsidRPr="007F2BC7" w14:paraId="35ACD7C9" w14:textId="77777777" w:rsidTr="0083494A">
        <w:trPr>
          <w:trHeight w:val="414"/>
        </w:trPr>
        <w:tc>
          <w:tcPr>
            <w:tcW w:w="3529" w:type="dxa"/>
          </w:tcPr>
          <w:p w14:paraId="05BB34D8" w14:textId="77777777" w:rsidR="007F2BC7" w:rsidRPr="007F2BC7" w:rsidRDefault="007F2BC7" w:rsidP="007F2BC7">
            <w:pPr>
              <w:adjustRightInd/>
              <w:jc w:val="center"/>
              <w:rPr>
                <w:rFonts w:asciiTheme="minorEastAsia" w:eastAsiaTheme="minorEastAsia" w:hAnsiTheme="minorEastAsia"/>
              </w:rPr>
            </w:pPr>
            <w:r w:rsidRPr="007F2BC7">
              <w:rPr>
                <w:rFonts w:asciiTheme="minorEastAsia" w:eastAsiaTheme="minorEastAsia" w:hAnsiTheme="minorEastAsia"/>
                <w:position w:val="-12"/>
              </w:rPr>
              <w:object w:dxaOrig="679" w:dyaOrig="399" w14:anchorId="5DB40FE8">
                <v:shape id="Object 29" o:spid="_x0000_i1053" type="#_x0000_t75" style="width:34.6pt;height:20.1pt;mso-wrap-style:square;mso-position-horizontal-relative:page;mso-position-vertical-relative:page" o:ole="">
                  <v:imagedata r:id="rId75" o:title=""/>
                </v:shape>
                <o:OLEObject Type="Embed" ProgID="Equation.3" ShapeID="Object 29" DrawAspect="Content" ObjectID="_1716206529" r:id="rId76"/>
              </w:object>
            </w:r>
          </w:p>
        </w:tc>
        <w:tc>
          <w:tcPr>
            <w:tcW w:w="2551" w:type="dxa"/>
          </w:tcPr>
          <w:p w14:paraId="79E6F352" w14:textId="77777777" w:rsidR="007F2BC7" w:rsidRPr="007F2BC7" w:rsidRDefault="007F2BC7" w:rsidP="007F2BC7">
            <w:pPr>
              <w:adjustRightInd/>
              <w:jc w:val="center"/>
              <w:rPr>
                <w:rFonts w:asciiTheme="minorEastAsia" w:eastAsiaTheme="minorEastAsia" w:hAnsiTheme="minorEastAsia"/>
              </w:rPr>
            </w:pPr>
            <w:r w:rsidRPr="007F2BC7">
              <w:rPr>
                <w:rFonts w:asciiTheme="minorEastAsia" w:eastAsiaTheme="minorEastAsia" w:hAnsiTheme="minorEastAsia"/>
              </w:rPr>
              <w:t>校准证书</w:t>
            </w:r>
          </w:p>
        </w:tc>
        <w:tc>
          <w:tcPr>
            <w:tcW w:w="2497" w:type="dxa"/>
          </w:tcPr>
          <w:p w14:paraId="2C117B1D" w14:textId="77777777" w:rsidR="007F2BC7" w:rsidRPr="007F2BC7" w:rsidRDefault="007F2BC7" w:rsidP="007F2BC7">
            <w:pPr>
              <w:adjustRightInd/>
              <w:jc w:val="center"/>
              <w:rPr>
                <w:rFonts w:asciiTheme="minorEastAsia" w:eastAsiaTheme="minorEastAsia" w:hAnsiTheme="minorEastAsia"/>
              </w:rPr>
            </w:pPr>
          </w:p>
        </w:tc>
      </w:tr>
      <w:tr w:rsidR="007F2BC7" w:rsidRPr="007F2BC7" w14:paraId="0CBA3ED9" w14:textId="77777777" w:rsidTr="0083494A">
        <w:trPr>
          <w:trHeight w:val="430"/>
        </w:trPr>
        <w:tc>
          <w:tcPr>
            <w:tcW w:w="3529" w:type="dxa"/>
          </w:tcPr>
          <w:p w14:paraId="42DF021A" w14:textId="77777777" w:rsidR="007F2BC7" w:rsidRPr="007F2BC7" w:rsidRDefault="007F2BC7" w:rsidP="007F2BC7">
            <w:pPr>
              <w:adjustRightInd/>
              <w:jc w:val="center"/>
              <w:rPr>
                <w:rFonts w:asciiTheme="minorEastAsia" w:eastAsiaTheme="minorEastAsia" w:hAnsiTheme="minorEastAsia"/>
              </w:rPr>
            </w:pPr>
            <w:r w:rsidRPr="007F2BC7">
              <w:rPr>
                <w:rFonts w:asciiTheme="minorEastAsia" w:eastAsiaTheme="minorEastAsia" w:hAnsiTheme="minorEastAsia"/>
                <w:position w:val="-12"/>
              </w:rPr>
              <w:object w:dxaOrig="659" w:dyaOrig="399" w14:anchorId="5FD324E6">
                <v:shape id="Object 30" o:spid="_x0000_i1054" type="#_x0000_t75" style="width:33.2pt;height:20.1pt;mso-wrap-style:square;mso-position-horizontal-relative:page;mso-position-vertical-relative:page" o:ole="">
                  <v:imagedata r:id="rId77" o:title=""/>
                </v:shape>
                <o:OLEObject Type="Embed" ProgID="Equation.3" ShapeID="Object 30" DrawAspect="Content" ObjectID="_1716206530" r:id="rId78"/>
              </w:object>
            </w:r>
          </w:p>
        </w:tc>
        <w:tc>
          <w:tcPr>
            <w:tcW w:w="2551" w:type="dxa"/>
          </w:tcPr>
          <w:p w14:paraId="00606F40" w14:textId="77777777" w:rsidR="007F2BC7" w:rsidRPr="007F2BC7" w:rsidRDefault="007F2BC7" w:rsidP="007F2BC7">
            <w:pPr>
              <w:adjustRightInd/>
              <w:jc w:val="center"/>
              <w:rPr>
                <w:rFonts w:asciiTheme="minorEastAsia" w:eastAsiaTheme="minorEastAsia" w:hAnsiTheme="minorEastAsia"/>
              </w:rPr>
            </w:pPr>
            <w:r w:rsidRPr="007F2BC7">
              <w:rPr>
                <w:rFonts w:asciiTheme="minorEastAsia" w:eastAsiaTheme="minorEastAsia" w:hAnsiTheme="minorEastAsia"/>
              </w:rPr>
              <w:t>短期稳定性</w:t>
            </w:r>
          </w:p>
        </w:tc>
        <w:tc>
          <w:tcPr>
            <w:tcW w:w="2497" w:type="dxa"/>
          </w:tcPr>
          <w:p w14:paraId="0E988886" w14:textId="77777777" w:rsidR="007F2BC7" w:rsidRPr="007F2BC7" w:rsidRDefault="007F2BC7" w:rsidP="007F2BC7">
            <w:pPr>
              <w:adjustRightInd/>
              <w:jc w:val="center"/>
              <w:rPr>
                <w:rFonts w:asciiTheme="minorEastAsia" w:eastAsiaTheme="minorEastAsia" w:hAnsiTheme="minorEastAsia"/>
              </w:rPr>
            </w:pPr>
          </w:p>
        </w:tc>
      </w:tr>
    </w:tbl>
    <w:p w14:paraId="6F7A260D" w14:textId="77777777" w:rsidR="007F2BC7" w:rsidRPr="009B534E" w:rsidRDefault="007F2BC7" w:rsidP="009B534E">
      <w:pPr>
        <w:adjustRightInd/>
        <w:spacing w:line="360" w:lineRule="auto"/>
        <w:rPr>
          <w:rFonts w:asciiTheme="minorEastAsia" w:eastAsiaTheme="minorEastAsia" w:hAnsiTheme="minorEastAsia"/>
          <w:b/>
          <w:bCs/>
        </w:rPr>
      </w:pPr>
      <w:r w:rsidRPr="009B534E">
        <w:rPr>
          <w:rFonts w:asciiTheme="minorEastAsia" w:eastAsiaTheme="minorEastAsia" w:hAnsiTheme="minorEastAsia" w:hint="eastAsia"/>
          <w:b/>
          <w:bCs/>
        </w:rPr>
        <w:t>A</w:t>
      </w:r>
      <w:r w:rsidRPr="009B534E">
        <w:rPr>
          <w:rFonts w:asciiTheme="minorEastAsia" w:eastAsiaTheme="minorEastAsia" w:hAnsiTheme="minorEastAsia"/>
          <w:b/>
          <w:bCs/>
        </w:rPr>
        <w:t>.5、合成不确定度</w:t>
      </w:r>
    </w:p>
    <w:p w14:paraId="3C12A4AD" w14:textId="77777777" w:rsidR="007F2BC7" w:rsidRPr="007F2BC7" w:rsidRDefault="007F2BC7" w:rsidP="007F2BC7">
      <w:pPr>
        <w:adjustRightInd/>
        <w:jc w:val="center"/>
        <w:rPr>
          <w:rFonts w:asciiTheme="minorEastAsia" w:eastAsiaTheme="minorEastAsia" w:hAnsiTheme="minorEastAsia"/>
        </w:rPr>
      </w:pPr>
      <w:r w:rsidRPr="007F2BC7">
        <w:rPr>
          <w:rFonts w:asciiTheme="minorEastAsia" w:eastAsiaTheme="minorEastAsia" w:hAnsiTheme="minorEastAsia"/>
          <w:position w:val="-14"/>
        </w:rPr>
        <w:object w:dxaOrig="3576" w:dyaOrig="479" w14:anchorId="423B81CB">
          <v:shape id="Object 31" o:spid="_x0000_i1055" type="#_x0000_t75" style="width:179.55pt;height:23.85pt;mso-wrap-style:square;mso-position-horizontal-relative:page;mso-position-vertical-relative:page" o:ole="">
            <v:imagedata r:id="rId79" o:title=""/>
          </v:shape>
          <o:OLEObject Type="Embed" ProgID="Equation.3" ShapeID="Object 31" DrawAspect="Content" ObjectID="_1716206531" r:id="rId80"/>
        </w:object>
      </w:r>
    </w:p>
    <w:p w14:paraId="324466AD" w14:textId="77777777" w:rsidR="007F2BC7" w:rsidRPr="009B534E" w:rsidRDefault="007F2BC7" w:rsidP="009B534E">
      <w:pPr>
        <w:adjustRightInd/>
        <w:spacing w:line="360" w:lineRule="auto"/>
        <w:rPr>
          <w:rFonts w:asciiTheme="minorEastAsia" w:eastAsiaTheme="minorEastAsia" w:hAnsiTheme="minorEastAsia"/>
          <w:b/>
          <w:bCs/>
        </w:rPr>
      </w:pPr>
      <w:r w:rsidRPr="009B534E">
        <w:rPr>
          <w:rFonts w:asciiTheme="minorEastAsia" w:eastAsiaTheme="minorEastAsia" w:hAnsiTheme="minorEastAsia" w:hint="eastAsia"/>
          <w:b/>
          <w:bCs/>
        </w:rPr>
        <w:t>A</w:t>
      </w:r>
      <w:r w:rsidRPr="009B534E">
        <w:rPr>
          <w:rFonts w:asciiTheme="minorEastAsia" w:eastAsiaTheme="minorEastAsia" w:hAnsiTheme="minorEastAsia"/>
          <w:b/>
          <w:bCs/>
        </w:rPr>
        <w:t>.6、扩展不确定度</w:t>
      </w:r>
    </w:p>
    <w:p w14:paraId="0523CEEC" w14:textId="77777777" w:rsidR="007F2BC7" w:rsidRPr="007F2BC7" w:rsidRDefault="007F2BC7" w:rsidP="007F2BC7">
      <w:pPr>
        <w:adjustRightInd/>
        <w:spacing w:line="360" w:lineRule="auto"/>
        <w:ind w:leftChars="200" w:left="420"/>
        <w:rPr>
          <w:rFonts w:asciiTheme="minorEastAsia" w:eastAsiaTheme="minorEastAsia" w:hAnsiTheme="minorEastAsia"/>
        </w:rPr>
      </w:pPr>
      <w:r w:rsidRPr="007F2BC7">
        <w:rPr>
          <w:rFonts w:asciiTheme="minorEastAsia" w:eastAsiaTheme="minorEastAsia" w:hAnsiTheme="minorEastAsia"/>
        </w:rPr>
        <w:t>取k=2，则仪器示值误差的扩展不确定度为</w:t>
      </w:r>
    </w:p>
    <w:p w14:paraId="49C5DF91" w14:textId="77777777" w:rsidR="007F2BC7" w:rsidRPr="007F2BC7" w:rsidRDefault="007F2BC7" w:rsidP="007F2BC7">
      <w:pPr>
        <w:adjustRightInd/>
        <w:spacing w:line="360" w:lineRule="auto"/>
        <w:jc w:val="center"/>
        <w:rPr>
          <w:rFonts w:asciiTheme="minorEastAsia" w:eastAsiaTheme="minorEastAsia" w:hAnsiTheme="minorEastAsia"/>
        </w:rPr>
      </w:pPr>
      <w:r w:rsidRPr="007F2BC7">
        <w:rPr>
          <w:rFonts w:asciiTheme="minorEastAsia" w:eastAsiaTheme="minorEastAsia" w:hAnsiTheme="minorEastAsia"/>
          <w:position w:val="-10"/>
        </w:rPr>
        <w:object w:dxaOrig="1079" w:dyaOrig="319" w14:anchorId="7FEF1458">
          <v:shape id="Object 32" o:spid="_x0000_i1056" type="#_x0000_t75" style="width:54.25pt;height:15.9pt;mso-wrap-style:square;mso-position-horizontal-relative:page;mso-position-vertical-relative:page" o:ole="">
            <v:imagedata r:id="rId81" o:title=""/>
          </v:shape>
          <o:OLEObject Type="Embed" ProgID="Equation.3" ShapeID="Object 32" DrawAspect="Content" ObjectID="_1716206532" r:id="rId82"/>
        </w:object>
      </w:r>
    </w:p>
    <w:p w14:paraId="471EA17B" w14:textId="77777777" w:rsidR="007F2BC7" w:rsidRPr="007F2BC7" w:rsidRDefault="007F2BC7" w:rsidP="007F2BC7">
      <w:pPr>
        <w:autoSpaceDE w:val="0"/>
        <w:autoSpaceDN w:val="0"/>
        <w:spacing w:line="560" w:lineRule="exact"/>
        <w:rPr>
          <w:rFonts w:ascii="Times New Roman" w:eastAsia="黑体" w:hAnsi="Times New Roman"/>
          <w:bCs/>
          <w:sz w:val="36"/>
          <w:szCs w:val="36"/>
          <w:lang w:val="zh-CN"/>
        </w:rPr>
      </w:pPr>
      <w:r w:rsidRPr="007F2BC7">
        <w:rPr>
          <w:rFonts w:ascii="Times New Roman" w:hAnsi="Times New Roman"/>
          <w:sz w:val="24"/>
          <w:szCs w:val="24"/>
          <w:lang w:val="zh-CN"/>
        </w:rPr>
        <w:lastRenderedPageBreak/>
        <w:t>附录</w:t>
      </w:r>
      <w:r w:rsidRPr="007F2BC7">
        <w:rPr>
          <w:rFonts w:ascii="Times New Roman" w:hAnsi="Times New Roman" w:hint="eastAsia"/>
          <w:sz w:val="24"/>
          <w:szCs w:val="24"/>
          <w:lang w:val="zh-CN"/>
        </w:rPr>
        <w:t xml:space="preserve"> B</w:t>
      </w:r>
    </w:p>
    <w:p w14:paraId="7D25C36C" w14:textId="77777777" w:rsidR="007F2BC7" w:rsidRPr="007F2BC7" w:rsidRDefault="007F2BC7" w:rsidP="007F2BC7">
      <w:pPr>
        <w:autoSpaceDE w:val="0"/>
        <w:autoSpaceDN w:val="0"/>
        <w:spacing w:line="560" w:lineRule="exact"/>
        <w:jc w:val="center"/>
        <w:rPr>
          <w:rFonts w:ascii="Times New Roman" w:eastAsia="黑体" w:hAnsi="Times New Roman"/>
          <w:bCs/>
          <w:sz w:val="36"/>
          <w:szCs w:val="36"/>
          <w:lang w:val="zh-CN"/>
        </w:rPr>
      </w:pPr>
      <w:r w:rsidRPr="007F2BC7">
        <w:rPr>
          <w:rFonts w:ascii="Times New Roman" w:eastAsia="黑体" w:hAnsi="Times New Roman" w:hint="eastAsia"/>
          <w:bCs/>
          <w:sz w:val="36"/>
          <w:szCs w:val="36"/>
          <w:lang w:val="zh-CN"/>
        </w:rPr>
        <w:t>灭菌器温度、压力校准</w:t>
      </w:r>
      <w:r w:rsidRPr="007F2BC7">
        <w:rPr>
          <w:rFonts w:ascii="Times New Roman" w:eastAsia="黑体" w:hAnsi="Times New Roman"/>
          <w:bCs/>
          <w:sz w:val="36"/>
          <w:szCs w:val="36"/>
          <w:lang w:val="zh-CN"/>
        </w:rPr>
        <w:t>原始记录</w:t>
      </w:r>
      <w:r w:rsidRPr="007F2BC7">
        <w:rPr>
          <w:rFonts w:ascii="Times New Roman" w:eastAsia="黑体" w:hAnsi="Times New Roman" w:hint="eastAsia"/>
          <w:bCs/>
          <w:sz w:val="36"/>
          <w:szCs w:val="36"/>
          <w:lang w:val="zh-CN"/>
        </w:rPr>
        <w:t>参考</w:t>
      </w:r>
      <w:r w:rsidRPr="007F2BC7">
        <w:rPr>
          <w:rFonts w:ascii="Times New Roman" w:eastAsia="黑体" w:hAnsi="Times New Roman"/>
          <w:bCs/>
          <w:sz w:val="36"/>
          <w:szCs w:val="36"/>
          <w:lang w:val="zh-CN"/>
        </w:rPr>
        <w:t>格式</w:t>
      </w:r>
    </w:p>
    <w:p w14:paraId="2CC6FAF9" w14:textId="77777777" w:rsidR="007F2BC7" w:rsidRPr="007F2BC7" w:rsidRDefault="007F2BC7" w:rsidP="007F2BC7">
      <w:pPr>
        <w:autoSpaceDE w:val="0"/>
        <w:autoSpaceDN w:val="0"/>
        <w:spacing w:line="560" w:lineRule="exact"/>
        <w:jc w:val="center"/>
        <w:rPr>
          <w:rFonts w:asciiTheme="minorEastAsia" w:eastAsiaTheme="minorEastAsia" w:hAnsiTheme="minorEastAsia"/>
          <w:sz w:val="24"/>
          <w:szCs w:val="24"/>
          <w:lang w:val="zh-CN"/>
        </w:rPr>
      </w:pPr>
      <w:r w:rsidRPr="007F2BC7">
        <w:rPr>
          <w:rFonts w:asciiTheme="minorEastAsia" w:eastAsiaTheme="minorEastAsia" w:hAnsiTheme="minorEastAsia"/>
          <w:sz w:val="24"/>
          <w:szCs w:val="24"/>
          <w:lang w:val="zh-CN"/>
        </w:rPr>
        <w:t>（推荐性表格）</w:t>
      </w:r>
    </w:p>
    <w:p w14:paraId="6896FC4B" w14:textId="77777777" w:rsidR="007F2BC7" w:rsidRPr="007F2BC7" w:rsidRDefault="007F2BC7" w:rsidP="007F2BC7">
      <w:pPr>
        <w:autoSpaceDE w:val="0"/>
        <w:autoSpaceDN w:val="0"/>
        <w:spacing w:line="380" w:lineRule="exact"/>
        <w:rPr>
          <w:rFonts w:asciiTheme="minorEastAsia" w:eastAsiaTheme="minorEastAsia" w:hAnsiTheme="minorEastAsia"/>
          <w:sz w:val="24"/>
          <w:szCs w:val="24"/>
          <w:u w:val="single"/>
          <w:lang w:val="zh-CN"/>
        </w:rPr>
      </w:pPr>
      <w:r w:rsidRPr="007F2BC7">
        <w:rPr>
          <w:rFonts w:asciiTheme="minorEastAsia" w:eastAsiaTheme="minorEastAsia" w:hAnsiTheme="minorEastAsia"/>
          <w:sz w:val="24"/>
          <w:szCs w:val="24"/>
          <w:lang w:val="zh-CN"/>
        </w:rPr>
        <w:t>证书编号：</w:t>
      </w:r>
      <w:r w:rsidRPr="007F2BC7">
        <w:rPr>
          <w:rFonts w:asciiTheme="minorEastAsia" w:eastAsiaTheme="minorEastAsia" w:hAnsiTheme="minorEastAsia"/>
          <w:sz w:val="24"/>
          <w:szCs w:val="24"/>
          <w:u w:val="single"/>
          <w:lang w:val="zh-CN"/>
        </w:rPr>
        <w:t xml:space="preserve">                        </w:t>
      </w:r>
      <w:r w:rsidRPr="007F2BC7">
        <w:rPr>
          <w:rFonts w:asciiTheme="minorEastAsia" w:eastAsiaTheme="minorEastAsia" w:hAnsiTheme="minorEastAsia" w:hint="eastAsia"/>
          <w:sz w:val="24"/>
          <w:szCs w:val="24"/>
          <w:lang w:val="zh-CN"/>
        </w:rPr>
        <w:t xml:space="preserve"> 记录编号：</w:t>
      </w:r>
      <w:r w:rsidRPr="007F2BC7">
        <w:rPr>
          <w:rFonts w:asciiTheme="minorEastAsia" w:eastAsiaTheme="minorEastAsia" w:hAnsiTheme="minorEastAsia" w:hint="eastAsia"/>
          <w:sz w:val="24"/>
          <w:szCs w:val="24"/>
          <w:u w:val="single"/>
          <w:lang w:val="zh-CN"/>
        </w:rPr>
        <w:t xml:space="preserve">                             </w:t>
      </w:r>
    </w:p>
    <w:p w14:paraId="0359C149" w14:textId="77777777" w:rsidR="007F2BC7" w:rsidRPr="007F2BC7" w:rsidRDefault="007F2BC7" w:rsidP="007F2BC7">
      <w:pPr>
        <w:autoSpaceDE w:val="0"/>
        <w:autoSpaceDN w:val="0"/>
        <w:spacing w:line="380" w:lineRule="exact"/>
        <w:rPr>
          <w:rFonts w:asciiTheme="minorEastAsia" w:eastAsiaTheme="minorEastAsia" w:hAnsiTheme="minorEastAsia"/>
          <w:sz w:val="24"/>
          <w:szCs w:val="24"/>
          <w:lang w:val="zh-CN"/>
        </w:rPr>
      </w:pPr>
      <w:r w:rsidRPr="007F2BC7">
        <w:rPr>
          <w:rFonts w:asciiTheme="minorEastAsia" w:eastAsiaTheme="minorEastAsia" w:hAnsiTheme="minorEastAsia"/>
          <w:sz w:val="24"/>
          <w:szCs w:val="24"/>
          <w:lang w:val="zh-CN"/>
        </w:rPr>
        <w:t>送检单位：</w:t>
      </w:r>
      <w:r w:rsidRPr="007F2BC7">
        <w:rPr>
          <w:rFonts w:asciiTheme="minorEastAsia" w:eastAsiaTheme="minorEastAsia" w:hAnsiTheme="minorEastAsia"/>
          <w:sz w:val="24"/>
          <w:szCs w:val="24"/>
          <w:u w:val="single"/>
          <w:lang w:val="zh-CN"/>
        </w:rPr>
        <w:t xml:space="preserve">                        </w:t>
      </w:r>
      <w:r w:rsidRPr="007F2BC7">
        <w:rPr>
          <w:rFonts w:asciiTheme="minorEastAsia" w:eastAsiaTheme="minorEastAsia" w:hAnsiTheme="minorEastAsia"/>
          <w:sz w:val="24"/>
          <w:szCs w:val="24"/>
          <w:lang w:val="zh-CN"/>
        </w:rPr>
        <w:t xml:space="preserve"> 校准日期：</w:t>
      </w:r>
      <w:r w:rsidRPr="007F2BC7">
        <w:rPr>
          <w:rFonts w:asciiTheme="minorEastAsia" w:eastAsiaTheme="minorEastAsia" w:hAnsiTheme="minorEastAsia"/>
          <w:sz w:val="24"/>
          <w:szCs w:val="24"/>
          <w:u w:val="single"/>
          <w:lang w:val="zh-CN"/>
        </w:rPr>
        <w:t xml:space="preserve">          </w:t>
      </w:r>
      <w:r w:rsidRPr="007F2BC7">
        <w:rPr>
          <w:rFonts w:asciiTheme="minorEastAsia" w:eastAsiaTheme="minorEastAsia" w:hAnsiTheme="minorEastAsia"/>
          <w:sz w:val="24"/>
          <w:szCs w:val="24"/>
          <w:lang w:val="zh-CN"/>
        </w:rPr>
        <w:t xml:space="preserve"> 年 </w:t>
      </w:r>
      <w:r w:rsidRPr="007F2BC7">
        <w:rPr>
          <w:rFonts w:asciiTheme="minorEastAsia" w:eastAsiaTheme="minorEastAsia" w:hAnsiTheme="minorEastAsia"/>
          <w:sz w:val="24"/>
          <w:szCs w:val="24"/>
          <w:u w:val="single"/>
          <w:lang w:val="zh-CN"/>
        </w:rPr>
        <w:t xml:space="preserve">      </w:t>
      </w:r>
      <w:r w:rsidRPr="007F2BC7">
        <w:rPr>
          <w:rFonts w:asciiTheme="minorEastAsia" w:eastAsiaTheme="minorEastAsia" w:hAnsiTheme="minorEastAsia"/>
          <w:sz w:val="24"/>
          <w:szCs w:val="24"/>
          <w:lang w:val="zh-CN"/>
        </w:rPr>
        <w:t xml:space="preserve"> 月 </w:t>
      </w:r>
      <w:r w:rsidRPr="007F2BC7">
        <w:rPr>
          <w:rFonts w:asciiTheme="minorEastAsia" w:eastAsiaTheme="minorEastAsia" w:hAnsiTheme="minorEastAsia"/>
          <w:sz w:val="24"/>
          <w:szCs w:val="24"/>
          <w:u w:val="single"/>
          <w:lang w:val="zh-CN"/>
        </w:rPr>
        <w:t xml:space="preserve">   </w:t>
      </w:r>
      <w:r w:rsidRPr="007F2BC7">
        <w:rPr>
          <w:rFonts w:asciiTheme="minorEastAsia" w:eastAsiaTheme="minorEastAsia" w:hAnsiTheme="minorEastAsia"/>
          <w:sz w:val="24"/>
          <w:szCs w:val="24"/>
          <w:lang w:val="zh-CN"/>
        </w:rPr>
        <w:t xml:space="preserve"> 日</w:t>
      </w:r>
    </w:p>
    <w:p w14:paraId="2558C08C" w14:textId="77777777" w:rsidR="007F2BC7" w:rsidRPr="007F2BC7" w:rsidRDefault="007F2BC7" w:rsidP="007F2BC7">
      <w:pPr>
        <w:autoSpaceDE w:val="0"/>
        <w:autoSpaceDN w:val="0"/>
        <w:spacing w:line="380" w:lineRule="exact"/>
        <w:rPr>
          <w:rFonts w:asciiTheme="minorEastAsia" w:eastAsiaTheme="minorEastAsia" w:hAnsiTheme="minorEastAsia"/>
          <w:sz w:val="24"/>
          <w:szCs w:val="24"/>
          <w:u w:val="single"/>
          <w:lang w:val="zh-CN"/>
        </w:rPr>
      </w:pPr>
      <w:r w:rsidRPr="007F2BC7">
        <w:rPr>
          <w:rFonts w:asciiTheme="minorEastAsia" w:eastAsiaTheme="minorEastAsia" w:hAnsiTheme="minorEastAsia"/>
          <w:sz w:val="24"/>
          <w:szCs w:val="24"/>
          <w:lang w:val="zh-CN"/>
        </w:rPr>
        <w:t>仪器名称：</w:t>
      </w:r>
      <w:r w:rsidRPr="007F2BC7">
        <w:rPr>
          <w:rFonts w:asciiTheme="minorEastAsia" w:eastAsiaTheme="minorEastAsia" w:hAnsiTheme="minorEastAsia"/>
          <w:sz w:val="24"/>
          <w:szCs w:val="24"/>
          <w:u w:val="single"/>
          <w:lang w:val="zh-CN"/>
        </w:rPr>
        <w:t xml:space="preserve">                        </w:t>
      </w:r>
      <w:r w:rsidRPr="007F2BC7">
        <w:rPr>
          <w:rFonts w:asciiTheme="minorEastAsia" w:eastAsiaTheme="minorEastAsia" w:hAnsiTheme="minorEastAsia"/>
          <w:sz w:val="24"/>
          <w:szCs w:val="24"/>
          <w:lang w:val="zh-CN"/>
        </w:rPr>
        <w:t xml:space="preserve"> 制 造 厂：</w:t>
      </w:r>
      <w:r w:rsidRPr="007F2BC7">
        <w:rPr>
          <w:rFonts w:asciiTheme="minorEastAsia" w:eastAsiaTheme="minorEastAsia" w:hAnsiTheme="minorEastAsia"/>
          <w:sz w:val="24"/>
          <w:szCs w:val="24"/>
          <w:u w:val="single"/>
          <w:lang w:val="zh-CN"/>
        </w:rPr>
        <w:t xml:space="preserve">                              </w:t>
      </w:r>
    </w:p>
    <w:p w14:paraId="58DF8915" w14:textId="77777777" w:rsidR="007F2BC7" w:rsidRPr="007F2BC7" w:rsidRDefault="007F2BC7" w:rsidP="007F2BC7">
      <w:pPr>
        <w:autoSpaceDE w:val="0"/>
        <w:autoSpaceDN w:val="0"/>
        <w:spacing w:line="380" w:lineRule="exact"/>
        <w:rPr>
          <w:rFonts w:asciiTheme="minorEastAsia" w:eastAsiaTheme="minorEastAsia" w:hAnsiTheme="minorEastAsia"/>
          <w:sz w:val="24"/>
          <w:szCs w:val="24"/>
          <w:u w:val="single"/>
          <w:lang w:val="zh-CN"/>
        </w:rPr>
      </w:pPr>
      <w:r w:rsidRPr="007F2BC7">
        <w:rPr>
          <w:rFonts w:asciiTheme="minorEastAsia" w:eastAsiaTheme="minorEastAsia" w:hAnsiTheme="minorEastAsia"/>
          <w:sz w:val="24"/>
          <w:szCs w:val="24"/>
          <w:lang w:val="zh-CN"/>
        </w:rPr>
        <w:t>型    号：</w:t>
      </w:r>
      <w:r w:rsidRPr="007F2BC7">
        <w:rPr>
          <w:rFonts w:asciiTheme="minorEastAsia" w:eastAsiaTheme="minorEastAsia" w:hAnsiTheme="minorEastAsia"/>
          <w:sz w:val="24"/>
          <w:szCs w:val="24"/>
          <w:u w:val="single"/>
          <w:lang w:val="zh-CN"/>
        </w:rPr>
        <w:t xml:space="preserve">                        </w:t>
      </w:r>
      <w:r w:rsidRPr="007F2BC7">
        <w:rPr>
          <w:rFonts w:asciiTheme="minorEastAsia" w:eastAsiaTheme="minorEastAsia" w:hAnsiTheme="minorEastAsia"/>
          <w:sz w:val="24"/>
          <w:szCs w:val="24"/>
          <w:lang w:val="zh-CN"/>
        </w:rPr>
        <w:t xml:space="preserve"> 出厂编号：</w:t>
      </w:r>
      <w:r w:rsidRPr="007F2BC7">
        <w:rPr>
          <w:rFonts w:asciiTheme="minorEastAsia" w:eastAsiaTheme="minorEastAsia" w:hAnsiTheme="minorEastAsia"/>
          <w:sz w:val="24"/>
          <w:szCs w:val="24"/>
          <w:u w:val="single"/>
          <w:lang w:val="zh-CN"/>
        </w:rPr>
        <w:t xml:space="preserve">                              </w:t>
      </w:r>
    </w:p>
    <w:p w14:paraId="129ADCBF" w14:textId="77777777" w:rsidR="007F2BC7" w:rsidRPr="007F2BC7" w:rsidRDefault="007F2BC7" w:rsidP="007F2BC7">
      <w:pPr>
        <w:autoSpaceDE w:val="0"/>
        <w:autoSpaceDN w:val="0"/>
        <w:spacing w:line="380" w:lineRule="exact"/>
        <w:rPr>
          <w:rFonts w:asciiTheme="minorEastAsia" w:eastAsiaTheme="minorEastAsia" w:hAnsiTheme="minorEastAsia"/>
          <w:sz w:val="24"/>
          <w:szCs w:val="24"/>
          <w:lang w:val="zh-CN"/>
        </w:rPr>
      </w:pPr>
      <w:r w:rsidRPr="007F2BC7">
        <w:rPr>
          <w:rFonts w:asciiTheme="minorEastAsia" w:eastAsiaTheme="minorEastAsia" w:hAnsiTheme="minorEastAsia"/>
          <w:sz w:val="24"/>
          <w:szCs w:val="24"/>
          <w:lang w:val="zh-CN"/>
        </w:rPr>
        <w:t>环境温度：</w:t>
      </w:r>
      <w:r w:rsidRPr="007F2BC7">
        <w:rPr>
          <w:rFonts w:asciiTheme="minorEastAsia" w:eastAsiaTheme="minorEastAsia" w:hAnsiTheme="minorEastAsia"/>
          <w:sz w:val="24"/>
          <w:szCs w:val="24"/>
          <w:u w:val="single"/>
          <w:lang w:val="zh-CN"/>
        </w:rPr>
        <w:t xml:space="preserve">      </w:t>
      </w:r>
      <w:r w:rsidRPr="007F2BC7">
        <w:rPr>
          <w:rFonts w:asciiTheme="minorEastAsia" w:eastAsiaTheme="minorEastAsia" w:hAnsiTheme="minorEastAsia"/>
          <w:sz w:val="24"/>
          <w:szCs w:val="24"/>
          <w:lang w:val="zh-CN"/>
        </w:rPr>
        <w:t xml:space="preserve"> ℃   相对湿度：</w:t>
      </w:r>
      <w:r w:rsidRPr="007F2BC7">
        <w:rPr>
          <w:rFonts w:asciiTheme="minorEastAsia" w:eastAsiaTheme="minorEastAsia" w:hAnsiTheme="minorEastAsia"/>
          <w:sz w:val="24"/>
          <w:szCs w:val="24"/>
          <w:u w:val="single"/>
          <w:lang w:val="zh-CN"/>
        </w:rPr>
        <w:t xml:space="preserve">       </w:t>
      </w:r>
      <w:r w:rsidRPr="007F2BC7">
        <w:rPr>
          <w:rFonts w:asciiTheme="minorEastAsia" w:eastAsiaTheme="minorEastAsia" w:hAnsiTheme="minorEastAsia"/>
          <w:sz w:val="24"/>
          <w:szCs w:val="24"/>
          <w:lang w:val="zh-CN"/>
        </w:rPr>
        <w:t xml:space="preserve"> ％RH  气压：</w:t>
      </w:r>
      <w:r w:rsidRPr="007F2BC7">
        <w:rPr>
          <w:rFonts w:asciiTheme="minorEastAsia" w:eastAsiaTheme="minorEastAsia" w:hAnsiTheme="minorEastAsia"/>
          <w:sz w:val="24"/>
          <w:szCs w:val="24"/>
          <w:u w:val="single"/>
          <w:lang w:val="zh-CN"/>
        </w:rPr>
        <w:t xml:space="preserve">       </w:t>
      </w:r>
      <w:r w:rsidRPr="007F2BC7">
        <w:rPr>
          <w:rFonts w:asciiTheme="minorEastAsia" w:eastAsiaTheme="minorEastAsia" w:hAnsiTheme="minorEastAsia"/>
          <w:sz w:val="24"/>
          <w:szCs w:val="24"/>
          <w:lang w:val="zh-CN"/>
        </w:rPr>
        <w:t xml:space="preserve"> kPa</w:t>
      </w:r>
      <w:r w:rsidRPr="007F2BC7">
        <w:rPr>
          <w:rFonts w:asciiTheme="minorEastAsia" w:eastAsiaTheme="minorEastAsia" w:hAnsiTheme="minorEastAsia" w:hint="eastAsia"/>
          <w:sz w:val="24"/>
          <w:szCs w:val="24"/>
          <w:lang w:val="zh-CN"/>
        </w:rPr>
        <w:t xml:space="preserve"> </w:t>
      </w:r>
    </w:p>
    <w:p w14:paraId="5A13575D" w14:textId="77777777" w:rsidR="007F2BC7" w:rsidRPr="007F2BC7" w:rsidRDefault="007F2BC7" w:rsidP="007F2BC7">
      <w:pPr>
        <w:autoSpaceDE w:val="0"/>
        <w:autoSpaceDN w:val="0"/>
        <w:spacing w:line="380" w:lineRule="exact"/>
        <w:rPr>
          <w:rFonts w:asciiTheme="minorEastAsia" w:eastAsiaTheme="minorEastAsia" w:hAnsiTheme="minorEastAsia"/>
          <w:sz w:val="24"/>
          <w:szCs w:val="24"/>
          <w:lang w:val="zh-CN"/>
        </w:rPr>
      </w:pPr>
      <w:r w:rsidRPr="007F2BC7">
        <w:rPr>
          <w:rFonts w:asciiTheme="minorEastAsia" w:eastAsiaTheme="minorEastAsia" w:hAnsiTheme="minorEastAsia" w:hint="eastAsia"/>
          <w:sz w:val="24"/>
          <w:szCs w:val="24"/>
          <w:lang w:val="zh-CN"/>
        </w:rPr>
        <w:t>使用地点：□客户现场   □本部实验室</w:t>
      </w:r>
    </w:p>
    <w:p w14:paraId="330B6BAB" w14:textId="77777777" w:rsidR="007F2BC7" w:rsidRPr="007F2BC7" w:rsidRDefault="007F2BC7" w:rsidP="007F2BC7">
      <w:pPr>
        <w:tabs>
          <w:tab w:val="left" w:pos="720"/>
        </w:tabs>
        <w:autoSpaceDE w:val="0"/>
        <w:autoSpaceDN w:val="0"/>
        <w:spacing w:line="520" w:lineRule="exact"/>
        <w:rPr>
          <w:rFonts w:asciiTheme="minorEastAsia" w:eastAsiaTheme="minorEastAsia" w:hAnsiTheme="minorEastAsia"/>
          <w:sz w:val="24"/>
          <w:szCs w:val="24"/>
          <w:lang w:val="zh-CN"/>
        </w:rPr>
      </w:pPr>
      <w:r w:rsidRPr="007F2BC7">
        <w:rPr>
          <w:rFonts w:asciiTheme="minorEastAsia" w:eastAsiaTheme="minorEastAsia" w:hAnsiTheme="minorEastAsia" w:hint="eastAsia"/>
          <w:sz w:val="24"/>
          <w:szCs w:val="24"/>
          <w:lang w:val="zh-CN"/>
        </w:rPr>
        <w:t>1.使用标准器</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6"/>
        <w:gridCol w:w="1326"/>
        <w:gridCol w:w="1326"/>
        <w:gridCol w:w="1327"/>
        <w:gridCol w:w="1327"/>
        <w:gridCol w:w="1327"/>
        <w:gridCol w:w="1788"/>
      </w:tblGrid>
      <w:tr w:rsidR="007F2BC7" w:rsidRPr="007F2BC7" w14:paraId="72D86E0B" w14:textId="77777777" w:rsidTr="0083494A">
        <w:tc>
          <w:tcPr>
            <w:tcW w:w="1326" w:type="dxa"/>
          </w:tcPr>
          <w:p w14:paraId="582E53A4" w14:textId="77777777" w:rsidR="007F2BC7" w:rsidRPr="007F2BC7" w:rsidRDefault="007F2BC7" w:rsidP="007F2BC7">
            <w:pPr>
              <w:tabs>
                <w:tab w:val="left" w:pos="720"/>
              </w:tabs>
              <w:autoSpaceDE w:val="0"/>
              <w:autoSpaceDN w:val="0"/>
              <w:spacing w:line="520" w:lineRule="exact"/>
              <w:jc w:val="center"/>
              <w:rPr>
                <w:rFonts w:asciiTheme="minorEastAsia" w:eastAsiaTheme="minorEastAsia" w:hAnsiTheme="minorEastAsia"/>
                <w:sz w:val="24"/>
                <w:szCs w:val="24"/>
                <w:lang w:val="zh-CN"/>
              </w:rPr>
            </w:pPr>
            <w:r w:rsidRPr="007F2BC7">
              <w:rPr>
                <w:rFonts w:asciiTheme="minorEastAsia" w:eastAsiaTheme="minorEastAsia" w:hAnsiTheme="minorEastAsia" w:hint="eastAsia"/>
                <w:sz w:val="24"/>
                <w:szCs w:val="24"/>
                <w:lang w:val="zh-CN"/>
              </w:rPr>
              <w:t>名称</w:t>
            </w:r>
          </w:p>
        </w:tc>
        <w:tc>
          <w:tcPr>
            <w:tcW w:w="1326" w:type="dxa"/>
          </w:tcPr>
          <w:p w14:paraId="044B903A" w14:textId="77777777" w:rsidR="007F2BC7" w:rsidRPr="007F2BC7" w:rsidRDefault="007F2BC7" w:rsidP="007F2BC7">
            <w:pPr>
              <w:tabs>
                <w:tab w:val="left" w:pos="720"/>
              </w:tabs>
              <w:autoSpaceDE w:val="0"/>
              <w:autoSpaceDN w:val="0"/>
              <w:spacing w:line="520" w:lineRule="exact"/>
              <w:jc w:val="center"/>
              <w:rPr>
                <w:rFonts w:asciiTheme="minorEastAsia" w:eastAsiaTheme="minorEastAsia" w:hAnsiTheme="minorEastAsia"/>
                <w:sz w:val="24"/>
                <w:szCs w:val="24"/>
                <w:lang w:val="zh-CN"/>
              </w:rPr>
            </w:pPr>
            <w:r w:rsidRPr="007F2BC7">
              <w:rPr>
                <w:rFonts w:asciiTheme="minorEastAsia" w:eastAsiaTheme="minorEastAsia" w:hAnsiTheme="minorEastAsia" w:hint="eastAsia"/>
                <w:sz w:val="24"/>
                <w:szCs w:val="24"/>
                <w:lang w:val="zh-CN"/>
              </w:rPr>
              <w:t>型号/规格</w:t>
            </w:r>
          </w:p>
        </w:tc>
        <w:tc>
          <w:tcPr>
            <w:tcW w:w="1326" w:type="dxa"/>
          </w:tcPr>
          <w:p w14:paraId="61E8A5C9" w14:textId="77777777" w:rsidR="007F2BC7" w:rsidRPr="007F2BC7" w:rsidRDefault="007F2BC7" w:rsidP="007F2BC7">
            <w:pPr>
              <w:tabs>
                <w:tab w:val="left" w:pos="720"/>
              </w:tabs>
              <w:autoSpaceDE w:val="0"/>
              <w:autoSpaceDN w:val="0"/>
              <w:spacing w:line="520" w:lineRule="exact"/>
              <w:jc w:val="center"/>
              <w:rPr>
                <w:rFonts w:asciiTheme="minorEastAsia" w:eastAsiaTheme="minorEastAsia" w:hAnsiTheme="minorEastAsia"/>
                <w:sz w:val="24"/>
                <w:szCs w:val="24"/>
                <w:lang w:val="zh-CN"/>
              </w:rPr>
            </w:pPr>
            <w:r w:rsidRPr="007F2BC7">
              <w:rPr>
                <w:rFonts w:asciiTheme="minorEastAsia" w:eastAsiaTheme="minorEastAsia" w:hAnsiTheme="minorEastAsia" w:hint="eastAsia"/>
                <w:sz w:val="24"/>
                <w:szCs w:val="24"/>
                <w:lang w:val="zh-CN"/>
              </w:rPr>
              <w:t>准确度</w:t>
            </w:r>
          </w:p>
        </w:tc>
        <w:tc>
          <w:tcPr>
            <w:tcW w:w="1327" w:type="dxa"/>
          </w:tcPr>
          <w:p w14:paraId="352CEA02" w14:textId="77777777" w:rsidR="007F2BC7" w:rsidRPr="007F2BC7" w:rsidRDefault="007F2BC7" w:rsidP="007F2BC7">
            <w:pPr>
              <w:tabs>
                <w:tab w:val="left" w:pos="720"/>
              </w:tabs>
              <w:autoSpaceDE w:val="0"/>
              <w:autoSpaceDN w:val="0"/>
              <w:spacing w:line="520" w:lineRule="exact"/>
              <w:jc w:val="center"/>
              <w:rPr>
                <w:rFonts w:asciiTheme="minorEastAsia" w:eastAsiaTheme="minorEastAsia" w:hAnsiTheme="minorEastAsia"/>
                <w:sz w:val="24"/>
                <w:szCs w:val="24"/>
                <w:lang w:val="zh-CN"/>
              </w:rPr>
            </w:pPr>
            <w:r w:rsidRPr="007F2BC7">
              <w:rPr>
                <w:rFonts w:asciiTheme="minorEastAsia" w:eastAsiaTheme="minorEastAsia" w:hAnsiTheme="minorEastAsia" w:hint="eastAsia"/>
                <w:sz w:val="24"/>
                <w:szCs w:val="24"/>
                <w:lang w:val="zh-CN"/>
              </w:rPr>
              <w:t>仪器编号</w:t>
            </w:r>
          </w:p>
        </w:tc>
        <w:tc>
          <w:tcPr>
            <w:tcW w:w="1327" w:type="dxa"/>
          </w:tcPr>
          <w:p w14:paraId="171A2E56" w14:textId="77777777" w:rsidR="007F2BC7" w:rsidRPr="007F2BC7" w:rsidRDefault="007F2BC7" w:rsidP="007F2BC7">
            <w:pPr>
              <w:tabs>
                <w:tab w:val="left" w:pos="720"/>
              </w:tabs>
              <w:autoSpaceDE w:val="0"/>
              <w:autoSpaceDN w:val="0"/>
              <w:spacing w:line="520" w:lineRule="exact"/>
              <w:jc w:val="center"/>
              <w:rPr>
                <w:rFonts w:asciiTheme="minorEastAsia" w:eastAsiaTheme="minorEastAsia" w:hAnsiTheme="minorEastAsia"/>
                <w:sz w:val="24"/>
                <w:szCs w:val="24"/>
                <w:lang w:val="zh-CN"/>
              </w:rPr>
            </w:pPr>
            <w:r w:rsidRPr="007F2BC7">
              <w:rPr>
                <w:rFonts w:asciiTheme="minorEastAsia" w:eastAsiaTheme="minorEastAsia" w:hAnsiTheme="minorEastAsia" w:hint="eastAsia"/>
                <w:sz w:val="24"/>
                <w:szCs w:val="24"/>
                <w:lang w:val="zh-CN"/>
              </w:rPr>
              <w:t>证书编号</w:t>
            </w:r>
          </w:p>
        </w:tc>
        <w:tc>
          <w:tcPr>
            <w:tcW w:w="1327" w:type="dxa"/>
          </w:tcPr>
          <w:p w14:paraId="62706A63" w14:textId="77777777" w:rsidR="007F2BC7" w:rsidRPr="007F2BC7" w:rsidRDefault="007F2BC7" w:rsidP="007F2BC7">
            <w:pPr>
              <w:tabs>
                <w:tab w:val="left" w:pos="720"/>
              </w:tabs>
              <w:autoSpaceDE w:val="0"/>
              <w:autoSpaceDN w:val="0"/>
              <w:spacing w:line="520" w:lineRule="exact"/>
              <w:jc w:val="center"/>
              <w:rPr>
                <w:rFonts w:asciiTheme="minorEastAsia" w:eastAsiaTheme="minorEastAsia" w:hAnsiTheme="minorEastAsia"/>
                <w:sz w:val="24"/>
                <w:szCs w:val="24"/>
                <w:lang w:val="zh-CN"/>
              </w:rPr>
            </w:pPr>
            <w:r w:rsidRPr="007F2BC7">
              <w:rPr>
                <w:rFonts w:asciiTheme="minorEastAsia" w:eastAsiaTheme="minorEastAsia" w:hAnsiTheme="minorEastAsia" w:hint="eastAsia"/>
                <w:sz w:val="24"/>
                <w:szCs w:val="24"/>
                <w:lang w:val="zh-CN"/>
              </w:rPr>
              <w:t>有效期</w:t>
            </w:r>
          </w:p>
        </w:tc>
        <w:tc>
          <w:tcPr>
            <w:tcW w:w="1788" w:type="dxa"/>
          </w:tcPr>
          <w:p w14:paraId="0DAE4D4E" w14:textId="77777777" w:rsidR="007F2BC7" w:rsidRPr="007F2BC7" w:rsidRDefault="007F2BC7" w:rsidP="007F2BC7">
            <w:pPr>
              <w:tabs>
                <w:tab w:val="left" w:pos="720"/>
              </w:tabs>
              <w:autoSpaceDE w:val="0"/>
              <w:autoSpaceDN w:val="0"/>
              <w:spacing w:line="520" w:lineRule="exact"/>
              <w:jc w:val="center"/>
              <w:rPr>
                <w:rFonts w:asciiTheme="minorEastAsia" w:eastAsiaTheme="minorEastAsia" w:hAnsiTheme="minorEastAsia"/>
                <w:sz w:val="24"/>
                <w:szCs w:val="24"/>
                <w:lang w:val="zh-CN"/>
              </w:rPr>
            </w:pPr>
            <w:r w:rsidRPr="007F2BC7">
              <w:rPr>
                <w:rFonts w:asciiTheme="minorEastAsia" w:eastAsiaTheme="minorEastAsia" w:hAnsiTheme="minorEastAsia" w:hint="eastAsia"/>
                <w:sz w:val="24"/>
                <w:szCs w:val="24"/>
                <w:lang w:val="zh-CN"/>
              </w:rPr>
              <w:t>标准状态</w:t>
            </w:r>
          </w:p>
        </w:tc>
      </w:tr>
      <w:tr w:rsidR="007F2BC7" w:rsidRPr="007F2BC7" w14:paraId="56995BA5" w14:textId="77777777" w:rsidTr="0083494A">
        <w:trPr>
          <w:trHeight w:val="226"/>
        </w:trPr>
        <w:tc>
          <w:tcPr>
            <w:tcW w:w="1326" w:type="dxa"/>
          </w:tcPr>
          <w:p w14:paraId="74028B7D" w14:textId="77777777" w:rsidR="007F2BC7" w:rsidRPr="007F2BC7" w:rsidRDefault="007F2BC7" w:rsidP="007F2BC7">
            <w:pPr>
              <w:tabs>
                <w:tab w:val="left" w:pos="720"/>
              </w:tabs>
              <w:autoSpaceDE w:val="0"/>
              <w:autoSpaceDN w:val="0"/>
              <w:spacing w:line="520" w:lineRule="exact"/>
              <w:jc w:val="center"/>
              <w:rPr>
                <w:rFonts w:asciiTheme="minorEastAsia" w:eastAsiaTheme="minorEastAsia" w:hAnsiTheme="minorEastAsia"/>
                <w:sz w:val="24"/>
                <w:szCs w:val="24"/>
                <w:lang w:val="zh-CN"/>
              </w:rPr>
            </w:pPr>
          </w:p>
        </w:tc>
        <w:tc>
          <w:tcPr>
            <w:tcW w:w="1326" w:type="dxa"/>
          </w:tcPr>
          <w:p w14:paraId="20AE1F0B" w14:textId="77777777" w:rsidR="007F2BC7" w:rsidRPr="007F2BC7" w:rsidRDefault="007F2BC7" w:rsidP="007F2BC7">
            <w:pPr>
              <w:tabs>
                <w:tab w:val="left" w:pos="720"/>
              </w:tabs>
              <w:autoSpaceDE w:val="0"/>
              <w:autoSpaceDN w:val="0"/>
              <w:spacing w:line="520" w:lineRule="exact"/>
              <w:jc w:val="center"/>
              <w:rPr>
                <w:rFonts w:asciiTheme="minorEastAsia" w:eastAsiaTheme="minorEastAsia" w:hAnsiTheme="minorEastAsia"/>
                <w:sz w:val="24"/>
                <w:szCs w:val="24"/>
                <w:lang w:val="zh-CN"/>
              </w:rPr>
            </w:pPr>
          </w:p>
        </w:tc>
        <w:tc>
          <w:tcPr>
            <w:tcW w:w="1326" w:type="dxa"/>
          </w:tcPr>
          <w:p w14:paraId="52E99A5F" w14:textId="77777777" w:rsidR="007F2BC7" w:rsidRPr="007F2BC7" w:rsidRDefault="007F2BC7" w:rsidP="007F2BC7">
            <w:pPr>
              <w:tabs>
                <w:tab w:val="left" w:pos="720"/>
              </w:tabs>
              <w:autoSpaceDE w:val="0"/>
              <w:autoSpaceDN w:val="0"/>
              <w:spacing w:line="520" w:lineRule="exact"/>
              <w:jc w:val="center"/>
              <w:rPr>
                <w:rFonts w:asciiTheme="minorEastAsia" w:eastAsiaTheme="minorEastAsia" w:hAnsiTheme="minorEastAsia"/>
                <w:sz w:val="24"/>
                <w:szCs w:val="24"/>
                <w:lang w:val="zh-CN"/>
              </w:rPr>
            </w:pPr>
          </w:p>
        </w:tc>
        <w:tc>
          <w:tcPr>
            <w:tcW w:w="1327" w:type="dxa"/>
          </w:tcPr>
          <w:p w14:paraId="66D4233F" w14:textId="77777777" w:rsidR="007F2BC7" w:rsidRPr="007F2BC7" w:rsidRDefault="007F2BC7" w:rsidP="007F2BC7">
            <w:pPr>
              <w:tabs>
                <w:tab w:val="left" w:pos="720"/>
              </w:tabs>
              <w:autoSpaceDE w:val="0"/>
              <w:autoSpaceDN w:val="0"/>
              <w:spacing w:line="520" w:lineRule="exact"/>
              <w:jc w:val="center"/>
              <w:rPr>
                <w:rFonts w:asciiTheme="minorEastAsia" w:eastAsiaTheme="minorEastAsia" w:hAnsiTheme="minorEastAsia"/>
                <w:sz w:val="24"/>
                <w:szCs w:val="24"/>
                <w:lang w:val="zh-CN"/>
              </w:rPr>
            </w:pPr>
          </w:p>
        </w:tc>
        <w:tc>
          <w:tcPr>
            <w:tcW w:w="1327" w:type="dxa"/>
          </w:tcPr>
          <w:p w14:paraId="735927F0" w14:textId="77777777" w:rsidR="007F2BC7" w:rsidRPr="007F2BC7" w:rsidRDefault="007F2BC7" w:rsidP="007F2BC7">
            <w:pPr>
              <w:tabs>
                <w:tab w:val="left" w:pos="720"/>
              </w:tabs>
              <w:autoSpaceDE w:val="0"/>
              <w:autoSpaceDN w:val="0"/>
              <w:spacing w:line="520" w:lineRule="exact"/>
              <w:jc w:val="center"/>
              <w:rPr>
                <w:rFonts w:asciiTheme="minorEastAsia" w:eastAsiaTheme="minorEastAsia" w:hAnsiTheme="minorEastAsia"/>
                <w:sz w:val="24"/>
                <w:szCs w:val="24"/>
                <w:lang w:val="zh-CN"/>
              </w:rPr>
            </w:pPr>
          </w:p>
        </w:tc>
        <w:tc>
          <w:tcPr>
            <w:tcW w:w="1327" w:type="dxa"/>
          </w:tcPr>
          <w:p w14:paraId="3E5E0C49" w14:textId="77777777" w:rsidR="007F2BC7" w:rsidRPr="007F2BC7" w:rsidRDefault="007F2BC7" w:rsidP="007F2BC7">
            <w:pPr>
              <w:tabs>
                <w:tab w:val="left" w:pos="720"/>
              </w:tabs>
              <w:autoSpaceDE w:val="0"/>
              <w:autoSpaceDN w:val="0"/>
              <w:spacing w:line="520" w:lineRule="exact"/>
              <w:jc w:val="center"/>
              <w:rPr>
                <w:rFonts w:asciiTheme="minorEastAsia" w:eastAsiaTheme="minorEastAsia" w:hAnsiTheme="minorEastAsia"/>
                <w:sz w:val="24"/>
                <w:szCs w:val="24"/>
                <w:lang w:val="zh-CN"/>
              </w:rPr>
            </w:pPr>
          </w:p>
        </w:tc>
        <w:tc>
          <w:tcPr>
            <w:tcW w:w="1788" w:type="dxa"/>
          </w:tcPr>
          <w:p w14:paraId="390A2E27" w14:textId="77777777" w:rsidR="007F2BC7" w:rsidRPr="007F2BC7" w:rsidRDefault="007F2BC7" w:rsidP="007F2BC7">
            <w:pPr>
              <w:tabs>
                <w:tab w:val="left" w:pos="720"/>
              </w:tabs>
              <w:autoSpaceDE w:val="0"/>
              <w:autoSpaceDN w:val="0"/>
              <w:spacing w:line="520" w:lineRule="exact"/>
              <w:jc w:val="center"/>
              <w:rPr>
                <w:rFonts w:asciiTheme="minorEastAsia" w:eastAsiaTheme="minorEastAsia" w:hAnsiTheme="minorEastAsia"/>
                <w:lang w:val="zh-CN"/>
              </w:rPr>
            </w:pPr>
            <w:r w:rsidRPr="007F2BC7">
              <w:rPr>
                <w:rFonts w:asciiTheme="minorEastAsia" w:eastAsiaTheme="minorEastAsia" w:hAnsiTheme="minorEastAsia" w:hint="eastAsia"/>
                <w:lang w:val="zh-CN"/>
              </w:rPr>
              <w:t>□正常□不正常</w:t>
            </w:r>
          </w:p>
        </w:tc>
      </w:tr>
      <w:tr w:rsidR="007F2BC7" w:rsidRPr="007F2BC7" w14:paraId="755F2AEE" w14:textId="77777777" w:rsidTr="0083494A">
        <w:trPr>
          <w:trHeight w:val="60"/>
        </w:trPr>
        <w:tc>
          <w:tcPr>
            <w:tcW w:w="1326" w:type="dxa"/>
          </w:tcPr>
          <w:p w14:paraId="545D9BBC" w14:textId="77777777" w:rsidR="007F2BC7" w:rsidRPr="007F2BC7" w:rsidRDefault="007F2BC7" w:rsidP="007F2BC7">
            <w:pPr>
              <w:tabs>
                <w:tab w:val="left" w:pos="720"/>
              </w:tabs>
              <w:autoSpaceDE w:val="0"/>
              <w:autoSpaceDN w:val="0"/>
              <w:spacing w:line="520" w:lineRule="exact"/>
              <w:jc w:val="center"/>
              <w:rPr>
                <w:rFonts w:asciiTheme="minorEastAsia" w:eastAsiaTheme="minorEastAsia" w:hAnsiTheme="minorEastAsia"/>
                <w:sz w:val="24"/>
                <w:szCs w:val="24"/>
                <w:lang w:val="zh-CN"/>
              </w:rPr>
            </w:pPr>
          </w:p>
        </w:tc>
        <w:tc>
          <w:tcPr>
            <w:tcW w:w="1326" w:type="dxa"/>
          </w:tcPr>
          <w:p w14:paraId="262C707D" w14:textId="77777777" w:rsidR="007F2BC7" w:rsidRPr="007F2BC7" w:rsidRDefault="007F2BC7" w:rsidP="007F2BC7">
            <w:pPr>
              <w:tabs>
                <w:tab w:val="left" w:pos="720"/>
              </w:tabs>
              <w:autoSpaceDE w:val="0"/>
              <w:autoSpaceDN w:val="0"/>
              <w:spacing w:line="520" w:lineRule="exact"/>
              <w:jc w:val="center"/>
              <w:rPr>
                <w:rFonts w:asciiTheme="minorEastAsia" w:eastAsiaTheme="minorEastAsia" w:hAnsiTheme="minorEastAsia"/>
                <w:sz w:val="24"/>
                <w:szCs w:val="24"/>
                <w:lang w:val="zh-CN"/>
              </w:rPr>
            </w:pPr>
          </w:p>
        </w:tc>
        <w:tc>
          <w:tcPr>
            <w:tcW w:w="1326" w:type="dxa"/>
          </w:tcPr>
          <w:p w14:paraId="11E42230" w14:textId="77777777" w:rsidR="007F2BC7" w:rsidRPr="007F2BC7" w:rsidRDefault="007F2BC7" w:rsidP="007F2BC7">
            <w:pPr>
              <w:tabs>
                <w:tab w:val="left" w:pos="720"/>
              </w:tabs>
              <w:autoSpaceDE w:val="0"/>
              <w:autoSpaceDN w:val="0"/>
              <w:spacing w:line="520" w:lineRule="exact"/>
              <w:jc w:val="center"/>
              <w:rPr>
                <w:rFonts w:asciiTheme="minorEastAsia" w:eastAsiaTheme="minorEastAsia" w:hAnsiTheme="minorEastAsia"/>
                <w:sz w:val="24"/>
                <w:szCs w:val="24"/>
                <w:lang w:val="zh-CN"/>
              </w:rPr>
            </w:pPr>
          </w:p>
        </w:tc>
        <w:tc>
          <w:tcPr>
            <w:tcW w:w="1327" w:type="dxa"/>
          </w:tcPr>
          <w:p w14:paraId="78003671" w14:textId="77777777" w:rsidR="007F2BC7" w:rsidRPr="007F2BC7" w:rsidRDefault="007F2BC7" w:rsidP="007F2BC7">
            <w:pPr>
              <w:tabs>
                <w:tab w:val="left" w:pos="720"/>
              </w:tabs>
              <w:autoSpaceDE w:val="0"/>
              <w:autoSpaceDN w:val="0"/>
              <w:spacing w:line="520" w:lineRule="exact"/>
              <w:jc w:val="center"/>
              <w:rPr>
                <w:rFonts w:asciiTheme="minorEastAsia" w:eastAsiaTheme="minorEastAsia" w:hAnsiTheme="minorEastAsia"/>
                <w:sz w:val="24"/>
                <w:szCs w:val="24"/>
                <w:lang w:val="zh-CN"/>
              </w:rPr>
            </w:pPr>
          </w:p>
        </w:tc>
        <w:tc>
          <w:tcPr>
            <w:tcW w:w="1327" w:type="dxa"/>
          </w:tcPr>
          <w:p w14:paraId="3B35974B" w14:textId="77777777" w:rsidR="007F2BC7" w:rsidRPr="007F2BC7" w:rsidRDefault="007F2BC7" w:rsidP="007F2BC7">
            <w:pPr>
              <w:tabs>
                <w:tab w:val="left" w:pos="720"/>
              </w:tabs>
              <w:autoSpaceDE w:val="0"/>
              <w:autoSpaceDN w:val="0"/>
              <w:spacing w:line="520" w:lineRule="exact"/>
              <w:jc w:val="center"/>
              <w:rPr>
                <w:rFonts w:asciiTheme="minorEastAsia" w:eastAsiaTheme="minorEastAsia" w:hAnsiTheme="minorEastAsia"/>
                <w:sz w:val="24"/>
                <w:szCs w:val="24"/>
                <w:lang w:val="zh-CN"/>
              </w:rPr>
            </w:pPr>
          </w:p>
        </w:tc>
        <w:tc>
          <w:tcPr>
            <w:tcW w:w="1327" w:type="dxa"/>
          </w:tcPr>
          <w:p w14:paraId="11F9F709" w14:textId="77777777" w:rsidR="007F2BC7" w:rsidRPr="007F2BC7" w:rsidRDefault="007F2BC7" w:rsidP="007F2BC7">
            <w:pPr>
              <w:tabs>
                <w:tab w:val="left" w:pos="720"/>
              </w:tabs>
              <w:autoSpaceDE w:val="0"/>
              <w:autoSpaceDN w:val="0"/>
              <w:spacing w:line="520" w:lineRule="exact"/>
              <w:jc w:val="center"/>
              <w:rPr>
                <w:rFonts w:asciiTheme="minorEastAsia" w:eastAsiaTheme="minorEastAsia" w:hAnsiTheme="minorEastAsia"/>
                <w:sz w:val="24"/>
                <w:szCs w:val="24"/>
                <w:lang w:val="zh-CN"/>
              </w:rPr>
            </w:pPr>
          </w:p>
        </w:tc>
        <w:tc>
          <w:tcPr>
            <w:tcW w:w="1788" w:type="dxa"/>
          </w:tcPr>
          <w:p w14:paraId="3D86BF21" w14:textId="77777777" w:rsidR="007F2BC7" w:rsidRPr="007F2BC7" w:rsidRDefault="007F2BC7" w:rsidP="007F2BC7">
            <w:pPr>
              <w:tabs>
                <w:tab w:val="left" w:pos="720"/>
              </w:tabs>
              <w:autoSpaceDE w:val="0"/>
              <w:autoSpaceDN w:val="0"/>
              <w:spacing w:line="520" w:lineRule="exact"/>
              <w:jc w:val="center"/>
              <w:rPr>
                <w:rFonts w:asciiTheme="minorEastAsia" w:eastAsiaTheme="minorEastAsia" w:hAnsiTheme="minorEastAsia"/>
                <w:sz w:val="24"/>
                <w:szCs w:val="24"/>
                <w:lang w:val="zh-CN"/>
              </w:rPr>
            </w:pPr>
            <w:r w:rsidRPr="007F2BC7">
              <w:rPr>
                <w:rFonts w:asciiTheme="minorEastAsia" w:eastAsiaTheme="minorEastAsia" w:hAnsiTheme="minorEastAsia" w:hint="eastAsia"/>
                <w:lang w:val="zh-CN"/>
              </w:rPr>
              <w:t>□正常□不正常</w:t>
            </w:r>
          </w:p>
        </w:tc>
      </w:tr>
    </w:tbl>
    <w:p w14:paraId="5EFED369"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24"/>
          <w:szCs w:val="24"/>
          <w:lang w:val="zh-CN"/>
        </w:rPr>
      </w:pPr>
      <w:r w:rsidRPr="007F2BC7">
        <w:rPr>
          <w:rFonts w:asciiTheme="minorEastAsia" w:eastAsiaTheme="minorEastAsia" w:hAnsiTheme="minorEastAsia" w:hint="eastAsia"/>
          <w:sz w:val="24"/>
          <w:szCs w:val="24"/>
          <w:lang w:val="zh-CN"/>
        </w:rPr>
        <w:t>2.检测结果及数据处理</w:t>
      </w:r>
    </w:p>
    <w:tbl>
      <w:tblPr>
        <w:tblW w:w="9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8"/>
        <w:gridCol w:w="1266"/>
        <w:gridCol w:w="800"/>
        <w:gridCol w:w="786"/>
        <w:gridCol w:w="772"/>
        <w:gridCol w:w="772"/>
        <w:gridCol w:w="783"/>
        <w:gridCol w:w="781"/>
        <w:gridCol w:w="780"/>
        <w:gridCol w:w="1419"/>
        <w:gridCol w:w="913"/>
      </w:tblGrid>
      <w:tr w:rsidR="007F2BC7" w:rsidRPr="007F2BC7" w14:paraId="6741EA84" w14:textId="77777777" w:rsidTr="0083494A">
        <w:trPr>
          <w:trHeight w:val="60"/>
        </w:trPr>
        <w:tc>
          <w:tcPr>
            <w:tcW w:w="5745" w:type="dxa"/>
            <w:gridSpan w:val="7"/>
          </w:tcPr>
          <w:p w14:paraId="71015329" w14:textId="77777777" w:rsidR="007F2BC7" w:rsidRPr="007F2BC7" w:rsidRDefault="007F2BC7" w:rsidP="007F2BC7">
            <w:pPr>
              <w:autoSpaceDE w:val="0"/>
              <w:autoSpaceDN w:val="0"/>
              <w:spacing w:line="260" w:lineRule="exact"/>
              <w:jc w:val="center"/>
              <w:rPr>
                <w:rFonts w:asciiTheme="minorEastAsia" w:eastAsiaTheme="minorEastAsia" w:hAnsiTheme="minorEastAsia"/>
                <w:color w:val="000000"/>
                <w:sz w:val="15"/>
                <w:szCs w:val="15"/>
                <w:lang w:val="zh-CN"/>
              </w:rPr>
            </w:pPr>
            <w:r w:rsidRPr="007F2BC7">
              <w:rPr>
                <w:rFonts w:asciiTheme="minorEastAsia" w:eastAsiaTheme="minorEastAsia" w:hAnsiTheme="minorEastAsia" w:hint="eastAsia"/>
                <w:color w:val="000000"/>
                <w:sz w:val="15"/>
                <w:szCs w:val="15"/>
                <w:lang w:val="zh-CN"/>
              </w:rPr>
              <w:t>外观及功能性检查：</w:t>
            </w:r>
          </w:p>
        </w:tc>
        <w:tc>
          <w:tcPr>
            <w:tcW w:w="4105" w:type="dxa"/>
            <w:gridSpan w:val="4"/>
          </w:tcPr>
          <w:p w14:paraId="5AE03AF0"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r w:rsidRPr="007F2BC7">
              <w:rPr>
                <w:rFonts w:asciiTheme="minorEastAsia" w:eastAsiaTheme="minorEastAsia" w:hAnsiTheme="minorEastAsia" w:hint="eastAsia"/>
                <w:color w:val="000000"/>
                <w:sz w:val="15"/>
                <w:szCs w:val="15"/>
                <w:lang w:val="zh-CN"/>
              </w:rPr>
              <w:t>负载情况</w:t>
            </w:r>
          </w:p>
        </w:tc>
      </w:tr>
      <w:tr w:rsidR="007F2BC7" w:rsidRPr="007F2BC7" w14:paraId="25E65570" w14:textId="77777777" w:rsidTr="0083494A">
        <w:trPr>
          <w:trHeight w:val="87"/>
        </w:trPr>
        <w:tc>
          <w:tcPr>
            <w:tcW w:w="9850" w:type="dxa"/>
            <w:gridSpan w:val="11"/>
          </w:tcPr>
          <w:p w14:paraId="66CEC848" w14:textId="77777777" w:rsidR="007F2BC7" w:rsidRPr="007F2BC7" w:rsidRDefault="007F2BC7" w:rsidP="007F2BC7">
            <w:pPr>
              <w:autoSpaceDE w:val="0"/>
              <w:autoSpaceDN w:val="0"/>
              <w:spacing w:line="260" w:lineRule="exact"/>
              <w:jc w:val="center"/>
              <w:rPr>
                <w:rFonts w:asciiTheme="minorEastAsia" w:eastAsiaTheme="minorEastAsia" w:hAnsiTheme="minorEastAsia"/>
                <w:color w:val="000000"/>
                <w:sz w:val="15"/>
                <w:szCs w:val="15"/>
                <w:lang w:val="zh-CN"/>
              </w:rPr>
            </w:pPr>
            <w:r w:rsidRPr="007F2BC7">
              <w:rPr>
                <w:rFonts w:asciiTheme="minorEastAsia" w:eastAsiaTheme="minorEastAsia" w:hAnsiTheme="minorEastAsia" w:hint="eastAsia"/>
                <w:color w:val="000000"/>
                <w:sz w:val="15"/>
                <w:szCs w:val="15"/>
                <w:lang w:val="zh-CN"/>
              </w:rPr>
              <w:t>灭菌温度设定值：            ℃</w:t>
            </w:r>
          </w:p>
        </w:tc>
      </w:tr>
      <w:tr w:rsidR="007F2BC7" w:rsidRPr="007F2BC7" w14:paraId="35E95233" w14:textId="77777777" w:rsidTr="0083494A">
        <w:trPr>
          <w:trHeight w:val="524"/>
        </w:trPr>
        <w:tc>
          <w:tcPr>
            <w:tcW w:w="820" w:type="dxa"/>
            <w:vMerge w:val="restart"/>
          </w:tcPr>
          <w:p w14:paraId="10687704" w14:textId="77777777" w:rsidR="007F2BC7" w:rsidRPr="007F2BC7" w:rsidRDefault="007F2BC7" w:rsidP="007F2BC7">
            <w:pPr>
              <w:autoSpaceDE w:val="0"/>
              <w:autoSpaceDN w:val="0"/>
              <w:spacing w:line="520" w:lineRule="exact"/>
              <w:jc w:val="center"/>
              <w:rPr>
                <w:rFonts w:asciiTheme="minorEastAsia" w:eastAsiaTheme="minorEastAsia" w:hAnsiTheme="minorEastAsia"/>
                <w:color w:val="000000"/>
                <w:sz w:val="15"/>
                <w:szCs w:val="15"/>
                <w:lang w:val="zh-CN"/>
              </w:rPr>
            </w:pPr>
            <w:r w:rsidRPr="007F2BC7">
              <w:rPr>
                <w:rFonts w:asciiTheme="minorEastAsia" w:eastAsiaTheme="minorEastAsia" w:hAnsiTheme="minorEastAsia" w:hint="eastAsia"/>
                <w:color w:val="000000"/>
                <w:sz w:val="15"/>
                <w:szCs w:val="15"/>
                <w:lang w:val="zh-CN"/>
              </w:rPr>
              <w:t>时</w:t>
            </w:r>
          </w:p>
          <w:p w14:paraId="12AA9951" w14:textId="77777777" w:rsidR="007F2BC7" w:rsidRPr="007F2BC7" w:rsidRDefault="007F2BC7" w:rsidP="007F2BC7">
            <w:pPr>
              <w:autoSpaceDE w:val="0"/>
              <w:autoSpaceDN w:val="0"/>
              <w:spacing w:line="520" w:lineRule="exact"/>
              <w:jc w:val="center"/>
              <w:rPr>
                <w:rFonts w:asciiTheme="minorEastAsia" w:eastAsiaTheme="minorEastAsia" w:hAnsiTheme="minorEastAsia"/>
                <w:color w:val="000000"/>
                <w:sz w:val="15"/>
                <w:szCs w:val="15"/>
                <w:lang w:val="zh-CN"/>
              </w:rPr>
            </w:pPr>
            <w:r w:rsidRPr="007F2BC7">
              <w:rPr>
                <w:rFonts w:asciiTheme="minorEastAsia" w:eastAsiaTheme="minorEastAsia" w:hAnsiTheme="minorEastAsia" w:hint="eastAsia"/>
                <w:color w:val="000000"/>
                <w:sz w:val="15"/>
                <w:szCs w:val="15"/>
                <w:lang w:val="zh-CN"/>
              </w:rPr>
              <w:t>间</w:t>
            </w:r>
          </w:p>
        </w:tc>
        <w:tc>
          <w:tcPr>
            <w:tcW w:w="820" w:type="dxa"/>
            <w:vMerge w:val="restart"/>
          </w:tcPr>
          <w:p w14:paraId="35C86921" w14:textId="77777777" w:rsidR="007F2BC7" w:rsidRPr="007F2BC7" w:rsidRDefault="007F2BC7" w:rsidP="007F2BC7">
            <w:pPr>
              <w:autoSpaceDE w:val="0"/>
              <w:autoSpaceDN w:val="0"/>
              <w:spacing w:line="520" w:lineRule="exact"/>
              <w:jc w:val="center"/>
              <w:rPr>
                <w:rFonts w:asciiTheme="minorEastAsia" w:eastAsiaTheme="minorEastAsia" w:hAnsiTheme="minorEastAsia"/>
                <w:color w:val="000000"/>
                <w:sz w:val="15"/>
                <w:szCs w:val="15"/>
                <w:lang w:val="zh-CN"/>
              </w:rPr>
            </w:pPr>
            <w:r w:rsidRPr="007F2BC7">
              <w:rPr>
                <w:rFonts w:asciiTheme="minorEastAsia" w:eastAsiaTheme="minorEastAsia" w:hAnsiTheme="minorEastAsia" w:hint="eastAsia"/>
                <w:color w:val="000000"/>
                <w:sz w:val="15"/>
                <w:szCs w:val="15"/>
                <w:lang w:val="zh-CN"/>
              </w:rPr>
              <w:t>次</w:t>
            </w:r>
          </w:p>
          <w:p w14:paraId="6475F35F" w14:textId="77777777" w:rsidR="007F2BC7" w:rsidRPr="007F2BC7" w:rsidRDefault="007F2BC7" w:rsidP="007F2BC7">
            <w:pPr>
              <w:autoSpaceDE w:val="0"/>
              <w:autoSpaceDN w:val="0"/>
              <w:spacing w:line="520" w:lineRule="exact"/>
              <w:jc w:val="center"/>
              <w:rPr>
                <w:rFonts w:asciiTheme="minorEastAsia" w:eastAsiaTheme="minorEastAsia" w:hAnsiTheme="minorEastAsia"/>
                <w:color w:val="000000"/>
                <w:sz w:val="15"/>
                <w:szCs w:val="15"/>
                <w:lang w:val="zh-CN"/>
              </w:rPr>
            </w:pPr>
            <w:r w:rsidRPr="007F2BC7">
              <w:rPr>
                <w:rFonts w:asciiTheme="minorEastAsia" w:eastAsiaTheme="minorEastAsia" w:hAnsiTheme="minorEastAsia" w:hint="eastAsia"/>
                <w:color w:val="000000"/>
                <w:sz w:val="15"/>
                <w:szCs w:val="15"/>
                <w:lang w:val="zh-CN"/>
              </w:rPr>
              <w:t>数</w:t>
            </w:r>
          </w:p>
        </w:tc>
        <w:tc>
          <w:tcPr>
            <w:tcW w:w="1642" w:type="dxa"/>
            <w:gridSpan w:val="2"/>
          </w:tcPr>
          <w:p w14:paraId="1C06824B" w14:textId="77777777" w:rsidR="007F2BC7" w:rsidRPr="007F2BC7" w:rsidRDefault="007F2BC7" w:rsidP="007F2BC7">
            <w:pPr>
              <w:autoSpaceDE w:val="0"/>
              <w:autoSpaceDN w:val="0"/>
              <w:spacing w:line="520" w:lineRule="exact"/>
              <w:jc w:val="center"/>
              <w:rPr>
                <w:rFonts w:asciiTheme="minorEastAsia" w:eastAsiaTheme="minorEastAsia" w:hAnsiTheme="minorEastAsia"/>
                <w:color w:val="000000"/>
                <w:sz w:val="15"/>
                <w:szCs w:val="15"/>
                <w:lang w:val="zh-CN"/>
              </w:rPr>
            </w:pPr>
            <w:r w:rsidRPr="007F2BC7">
              <w:rPr>
                <w:rFonts w:asciiTheme="minorEastAsia" w:eastAsiaTheme="minorEastAsia" w:hAnsiTheme="minorEastAsia" w:hint="eastAsia"/>
                <w:color w:val="000000"/>
                <w:sz w:val="15"/>
                <w:szCs w:val="15"/>
                <w:lang w:val="zh-CN"/>
              </w:rPr>
              <w:t>灭菌器示值</w:t>
            </w:r>
          </w:p>
        </w:tc>
        <w:tc>
          <w:tcPr>
            <w:tcW w:w="4105" w:type="dxa"/>
            <w:gridSpan w:val="5"/>
          </w:tcPr>
          <w:p w14:paraId="40C1379C" w14:textId="77777777" w:rsidR="007F2BC7" w:rsidRPr="007F2BC7" w:rsidRDefault="007F2BC7" w:rsidP="007F2BC7">
            <w:pPr>
              <w:autoSpaceDE w:val="0"/>
              <w:autoSpaceDN w:val="0"/>
              <w:spacing w:line="520" w:lineRule="exact"/>
              <w:jc w:val="center"/>
              <w:rPr>
                <w:rFonts w:asciiTheme="minorEastAsia" w:eastAsiaTheme="minorEastAsia" w:hAnsiTheme="minorEastAsia"/>
                <w:color w:val="000000"/>
                <w:sz w:val="15"/>
                <w:szCs w:val="15"/>
                <w:lang w:val="zh-CN"/>
              </w:rPr>
            </w:pPr>
            <w:r w:rsidRPr="007F2BC7">
              <w:rPr>
                <w:rFonts w:asciiTheme="minorEastAsia" w:eastAsiaTheme="minorEastAsia" w:hAnsiTheme="minorEastAsia" w:hint="eastAsia"/>
                <w:color w:val="000000"/>
                <w:sz w:val="15"/>
                <w:szCs w:val="15"/>
                <w:lang w:val="zh-CN"/>
              </w:rPr>
              <w:t>各点温度实测值T</w:t>
            </w:r>
            <w:r w:rsidRPr="007F2BC7">
              <w:rPr>
                <w:rFonts w:asciiTheme="minorEastAsia" w:eastAsiaTheme="minorEastAsia" w:hAnsiTheme="minorEastAsia" w:hint="eastAsia"/>
                <w:color w:val="000000"/>
                <w:sz w:val="15"/>
                <w:szCs w:val="15"/>
                <w:vertAlign w:val="subscript"/>
                <w:lang w:val="zh-CN"/>
              </w:rPr>
              <w:t>si</w:t>
            </w:r>
            <w:r w:rsidRPr="007F2BC7">
              <w:rPr>
                <w:rFonts w:asciiTheme="minorEastAsia" w:eastAsiaTheme="minorEastAsia" w:hAnsiTheme="minorEastAsia" w:hint="eastAsia"/>
                <w:color w:val="000000"/>
                <w:sz w:val="15"/>
                <w:szCs w:val="15"/>
                <w:lang w:val="zh-CN"/>
              </w:rPr>
              <w:t>/</w:t>
            </w:r>
          </w:p>
        </w:tc>
        <w:tc>
          <w:tcPr>
            <w:tcW w:w="1510" w:type="dxa"/>
          </w:tcPr>
          <w:p w14:paraId="4F7F36A2" w14:textId="77777777" w:rsidR="007F2BC7" w:rsidRPr="007F2BC7" w:rsidRDefault="007F2BC7" w:rsidP="007F2BC7">
            <w:pPr>
              <w:autoSpaceDE w:val="0"/>
              <w:autoSpaceDN w:val="0"/>
              <w:spacing w:line="260" w:lineRule="exact"/>
              <w:jc w:val="center"/>
              <w:rPr>
                <w:rFonts w:asciiTheme="minorEastAsia" w:eastAsiaTheme="minorEastAsia" w:hAnsiTheme="minorEastAsia"/>
                <w:color w:val="000000"/>
                <w:sz w:val="15"/>
                <w:szCs w:val="15"/>
              </w:rPr>
            </w:pPr>
            <w:r w:rsidRPr="007F2BC7">
              <w:rPr>
                <w:rFonts w:asciiTheme="minorEastAsia" w:eastAsiaTheme="minorEastAsia" w:hAnsiTheme="minorEastAsia" w:hint="eastAsia"/>
                <w:color w:val="000000"/>
                <w:sz w:val="15"/>
                <w:szCs w:val="15"/>
                <w:lang w:val="zh-CN"/>
              </w:rPr>
              <w:t>第</w:t>
            </w:r>
            <w:r w:rsidRPr="007F2BC7">
              <w:rPr>
                <w:rFonts w:asciiTheme="minorEastAsia" w:eastAsiaTheme="minorEastAsia" w:hAnsiTheme="minorEastAsia" w:hint="eastAsia"/>
                <w:color w:val="000000"/>
                <w:sz w:val="15"/>
                <w:szCs w:val="15"/>
              </w:rPr>
              <w:t>i</w:t>
            </w:r>
            <w:r w:rsidRPr="007F2BC7">
              <w:rPr>
                <w:rFonts w:asciiTheme="minorEastAsia" w:eastAsiaTheme="minorEastAsia" w:hAnsiTheme="minorEastAsia" w:hint="eastAsia"/>
                <w:color w:val="000000"/>
                <w:sz w:val="15"/>
                <w:szCs w:val="15"/>
                <w:lang w:val="zh-CN"/>
              </w:rPr>
              <w:t>次</w:t>
            </w:r>
          </w:p>
          <w:p w14:paraId="5E5FD252" w14:textId="77777777" w:rsidR="007F2BC7" w:rsidRPr="007F2BC7" w:rsidRDefault="007F2BC7" w:rsidP="007F2BC7">
            <w:pPr>
              <w:autoSpaceDE w:val="0"/>
              <w:autoSpaceDN w:val="0"/>
              <w:spacing w:line="260" w:lineRule="exact"/>
              <w:jc w:val="center"/>
              <w:rPr>
                <w:rFonts w:asciiTheme="minorEastAsia" w:eastAsiaTheme="minorEastAsia" w:hAnsiTheme="minorEastAsia"/>
                <w:color w:val="000000"/>
                <w:sz w:val="15"/>
                <w:szCs w:val="15"/>
                <w:vertAlign w:val="subscript"/>
              </w:rPr>
            </w:pPr>
            <w:r w:rsidRPr="007F2BC7">
              <w:rPr>
                <w:rFonts w:asciiTheme="minorEastAsia" w:eastAsiaTheme="minorEastAsia" w:hAnsiTheme="minorEastAsia" w:hint="eastAsia"/>
                <w:color w:val="000000"/>
                <w:sz w:val="15"/>
                <w:szCs w:val="15"/>
              </w:rPr>
              <w:t>T</w:t>
            </w:r>
            <w:r w:rsidRPr="007F2BC7">
              <w:rPr>
                <w:rFonts w:asciiTheme="minorEastAsia" w:eastAsiaTheme="minorEastAsia" w:hAnsiTheme="minorEastAsia" w:hint="eastAsia"/>
                <w:color w:val="000000"/>
                <w:sz w:val="15"/>
                <w:szCs w:val="15"/>
                <w:vertAlign w:val="subscript"/>
              </w:rPr>
              <w:t>m max</w:t>
            </w:r>
            <w:r w:rsidRPr="007F2BC7">
              <w:rPr>
                <w:rFonts w:asciiTheme="minorEastAsia" w:eastAsiaTheme="minorEastAsia" w:hAnsiTheme="minorEastAsia" w:hint="eastAsia"/>
                <w:color w:val="000000"/>
                <w:sz w:val="15"/>
                <w:szCs w:val="15"/>
              </w:rPr>
              <w:t>- T</w:t>
            </w:r>
            <w:r w:rsidRPr="007F2BC7">
              <w:rPr>
                <w:rFonts w:asciiTheme="minorEastAsia" w:eastAsiaTheme="minorEastAsia" w:hAnsiTheme="minorEastAsia" w:hint="eastAsia"/>
                <w:color w:val="000000"/>
                <w:sz w:val="15"/>
                <w:szCs w:val="15"/>
                <w:vertAlign w:val="subscript"/>
              </w:rPr>
              <w:t>m min</w:t>
            </w:r>
          </w:p>
        </w:tc>
        <w:tc>
          <w:tcPr>
            <w:tcW w:w="953" w:type="dxa"/>
          </w:tcPr>
          <w:p w14:paraId="1D147C17" w14:textId="77777777" w:rsidR="007F2BC7" w:rsidRPr="007F2BC7" w:rsidRDefault="007F2BC7" w:rsidP="007F2BC7">
            <w:pPr>
              <w:autoSpaceDE w:val="0"/>
              <w:autoSpaceDN w:val="0"/>
              <w:spacing w:line="300" w:lineRule="exact"/>
              <w:jc w:val="center"/>
              <w:rPr>
                <w:rFonts w:asciiTheme="minorEastAsia" w:eastAsiaTheme="minorEastAsia" w:hAnsiTheme="minorEastAsia"/>
                <w:color w:val="000000"/>
                <w:sz w:val="15"/>
                <w:szCs w:val="15"/>
                <w:lang w:val="zh-CN"/>
              </w:rPr>
            </w:pPr>
            <w:r w:rsidRPr="007F2BC7">
              <w:rPr>
                <w:rFonts w:asciiTheme="minorEastAsia" w:eastAsiaTheme="minorEastAsia" w:hAnsiTheme="minorEastAsia" w:hint="eastAsia"/>
                <w:color w:val="000000"/>
                <w:sz w:val="15"/>
                <w:szCs w:val="15"/>
                <w:lang w:val="zh-CN"/>
              </w:rPr>
              <w:t>实测压力P</w:t>
            </w:r>
            <w:r w:rsidRPr="007F2BC7">
              <w:rPr>
                <w:rFonts w:asciiTheme="minorEastAsia" w:eastAsiaTheme="minorEastAsia" w:hAnsiTheme="minorEastAsia" w:hint="eastAsia"/>
                <w:color w:val="000000"/>
                <w:sz w:val="15"/>
                <w:szCs w:val="15"/>
                <w:vertAlign w:val="subscript"/>
                <w:lang w:val="zh-CN"/>
              </w:rPr>
              <w:t>si</w:t>
            </w:r>
          </w:p>
        </w:tc>
      </w:tr>
      <w:tr w:rsidR="007F2BC7" w:rsidRPr="007F2BC7" w14:paraId="56D70FB3" w14:textId="77777777" w:rsidTr="0083494A">
        <w:trPr>
          <w:trHeight w:val="511"/>
        </w:trPr>
        <w:tc>
          <w:tcPr>
            <w:tcW w:w="820" w:type="dxa"/>
            <w:vMerge/>
          </w:tcPr>
          <w:p w14:paraId="5303522E" w14:textId="77777777" w:rsidR="007F2BC7" w:rsidRPr="007F2BC7" w:rsidRDefault="007F2BC7" w:rsidP="007F2BC7">
            <w:pPr>
              <w:autoSpaceDE w:val="0"/>
              <w:autoSpaceDN w:val="0"/>
              <w:spacing w:line="520" w:lineRule="exact"/>
              <w:jc w:val="center"/>
              <w:rPr>
                <w:rFonts w:asciiTheme="minorEastAsia" w:eastAsiaTheme="minorEastAsia" w:hAnsiTheme="minorEastAsia"/>
                <w:color w:val="000000"/>
                <w:sz w:val="15"/>
                <w:szCs w:val="15"/>
                <w:lang w:val="zh-CN"/>
              </w:rPr>
            </w:pPr>
          </w:p>
        </w:tc>
        <w:tc>
          <w:tcPr>
            <w:tcW w:w="820" w:type="dxa"/>
            <w:vMerge/>
          </w:tcPr>
          <w:p w14:paraId="41749EE1" w14:textId="77777777" w:rsidR="007F2BC7" w:rsidRPr="007F2BC7" w:rsidRDefault="007F2BC7" w:rsidP="007F2BC7">
            <w:pPr>
              <w:autoSpaceDE w:val="0"/>
              <w:autoSpaceDN w:val="0"/>
              <w:spacing w:line="520" w:lineRule="exact"/>
              <w:jc w:val="center"/>
              <w:rPr>
                <w:rFonts w:asciiTheme="minorEastAsia" w:eastAsiaTheme="minorEastAsia" w:hAnsiTheme="minorEastAsia"/>
                <w:color w:val="000000"/>
                <w:sz w:val="15"/>
                <w:szCs w:val="15"/>
                <w:lang w:val="zh-CN"/>
              </w:rPr>
            </w:pPr>
          </w:p>
        </w:tc>
        <w:tc>
          <w:tcPr>
            <w:tcW w:w="821" w:type="dxa"/>
          </w:tcPr>
          <w:p w14:paraId="31FFF45B" w14:textId="77777777" w:rsidR="007F2BC7" w:rsidRPr="007F2BC7" w:rsidRDefault="007F2BC7" w:rsidP="007F2BC7">
            <w:pPr>
              <w:autoSpaceDE w:val="0"/>
              <w:autoSpaceDN w:val="0"/>
              <w:spacing w:line="520" w:lineRule="exact"/>
              <w:jc w:val="center"/>
              <w:rPr>
                <w:rFonts w:asciiTheme="minorEastAsia" w:eastAsiaTheme="minorEastAsia" w:hAnsiTheme="minorEastAsia"/>
                <w:color w:val="000000"/>
                <w:sz w:val="15"/>
                <w:szCs w:val="15"/>
                <w:lang w:val="zh-CN"/>
              </w:rPr>
            </w:pPr>
            <w:r w:rsidRPr="007F2BC7">
              <w:rPr>
                <w:rFonts w:asciiTheme="minorEastAsia" w:eastAsiaTheme="minorEastAsia" w:hAnsiTheme="minorEastAsia" w:hint="eastAsia"/>
                <w:color w:val="000000"/>
                <w:sz w:val="15"/>
                <w:szCs w:val="15"/>
                <w:lang w:val="zh-CN"/>
              </w:rPr>
              <w:t>T</w:t>
            </w:r>
            <w:r w:rsidRPr="007F2BC7">
              <w:rPr>
                <w:rFonts w:asciiTheme="minorEastAsia" w:eastAsiaTheme="minorEastAsia" w:hAnsiTheme="minorEastAsia" w:hint="eastAsia"/>
                <w:color w:val="000000"/>
                <w:sz w:val="15"/>
                <w:szCs w:val="15"/>
                <w:vertAlign w:val="subscript"/>
                <w:lang w:val="zh-CN"/>
              </w:rPr>
              <w:t>di</w:t>
            </w:r>
            <w:r w:rsidRPr="007F2BC7">
              <w:rPr>
                <w:rFonts w:asciiTheme="minorEastAsia" w:eastAsiaTheme="minorEastAsia" w:hAnsiTheme="minorEastAsia" w:hint="eastAsia"/>
                <w:color w:val="000000"/>
                <w:sz w:val="15"/>
                <w:szCs w:val="15"/>
                <w:lang w:val="zh-CN"/>
              </w:rPr>
              <w:t>/℃</w:t>
            </w:r>
          </w:p>
        </w:tc>
        <w:tc>
          <w:tcPr>
            <w:tcW w:w="821" w:type="dxa"/>
          </w:tcPr>
          <w:p w14:paraId="434E2000" w14:textId="77777777" w:rsidR="007F2BC7" w:rsidRPr="007F2BC7" w:rsidRDefault="007F2BC7" w:rsidP="007F2BC7">
            <w:pPr>
              <w:autoSpaceDE w:val="0"/>
              <w:autoSpaceDN w:val="0"/>
              <w:spacing w:line="520" w:lineRule="exact"/>
              <w:jc w:val="center"/>
              <w:rPr>
                <w:rFonts w:asciiTheme="minorEastAsia" w:eastAsiaTheme="minorEastAsia" w:hAnsiTheme="minorEastAsia"/>
                <w:color w:val="000000"/>
                <w:sz w:val="15"/>
                <w:szCs w:val="15"/>
                <w:lang w:val="zh-CN"/>
              </w:rPr>
            </w:pPr>
            <w:r w:rsidRPr="007F2BC7">
              <w:rPr>
                <w:rFonts w:asciiTheme="minorEastAsia" w:eastAsiaTheme="minorEastAsia" w:hAnsiTheme="minorEastAsia" w:hint="eastAsia"/>
                <w:color w:val="000000"/>
                <w:sz w:val="15"/>
                <w:szCs w:val="15"/>
                <w:lang w:val="zh-CN"/>
              </w:rPr>
              <w:t>P</w:t>
            </w:r>
            <w:r w:rsidRPr="007F2BC7">
              <w:rPr>
                <w:rFonts w:asciiTheme="minorEastAsia" w:eastAsiaTheme="minorEastAsia" w:hAnsiTheme="minorEastAsia" w:hint="eastAsia"/>
                <w:color w:val="000000"/>
                <w:sz w:val="15"/>
                <w:szCs w:val="15"/>
                <w:vertAlign w:val="subscript"/>
                <w:lang w:val="zh-CN"/>
              </w:rPr>
              <w:t>di</w:t>
            </w:r>
            <w:r w:rsidRPr="007F2BC7">
              <w:rPr>
                <w:rFonts w:asciiTheme="minorEastAsia" w:eastAsiaTheme="minorEastAsia" w:hAnsiTheme="minorEastAsia" w:hint="eastAsia"/>
                <w:color w:val="000000"/>
                <w:sz w:val="15"/>
                <w:szCs w:val="15"/>
                <w:lang w:val="zh-CN"/>
              </w:rPr>
              <w:t>/ kPa</w:t>
            </w:r>
          </w:p>
        </w:tc>
        <w:tc>
          <w:tcPr>
            <w:tcW w:w="821" w:type="dxa"/>
          </w:tcPr>
          <w:p w14:paraId="272E6AC8" w14:textId="77777777" w:rsidR="007F2BC7" w:rsidRPr="007F2BC7" w:rsidRDefault="007F2BC7" w:rsidP="007F2BC7">
            <w:pPr>
              <w:autoSpaceDE w:val="0"/>
              <w:autoSpaceDN w:val="0"/>
              <w:spacing w:line="520" w:lineRule="exact"/>
              <w:jc w:val="center"/>
              <w:rPr>
                <w:rFonts w:asciiTheme="minorEastAsia" w:eastAsiaTheme="minorEastAsia" w:hAnsiTheme="minorEastAsia"/>
                <w:color w:val="000000"/>
                <w:sz w:val="15"/>
                <w:szCs w:val="15"/>
                <w:lang w:val="zh-CN"/>
              </w:rPr>
            </w:pPr>
            <w:r w:rsidRPr="007F2BC7">
              <w:rPr>
                <w:rFonts w:asciiTheme="minorEastAsia" w:eastAsiaTheme="minorEastAsia" w:hAnsiTheme="minorEastAsia" w:hint="eastAsia"/>
                <w:color w:val="000000"/>
                <w:sz w:val="15"/>
                <w:szCs w:val="15"/>
                <w:lang w:val="zh-CN"/>
              </w:rPr>
              <w:t>1</w:t>
            </w:r>
          </w:p>
        </w:tc>
        <w:tc>
          <w:tcPr>
            <w:tcW w:w="821" w:type="dxa"/>
          </w:tcPr>
          <w:p w14:paraId="3AC338C6" w14:textId="77777777" w:rsidR="007F2BC7" w:rsidRPr="007F2BC7" w:rsidRDefault="007F2BC7" w:rsidP="007F2BC7">
            <w:pPr>
              <w:autoSpaceDE w:val="0"/>
              <w:autoSpaceDN w:val="0"/>
              <w:spacing w:line="520" w:lineRule="exact"/>
              <w:jc w:val="center"/>
              <w:rPr>
                <w:rFonts w:asciiTheme="minorEastAsia" w:eastAsiaTheme="minorEastAsia" w:hAnsiTheme="minorEastAsia"/>
                <w:color w:val="000000"/>
                <w:sz w:val="15"/>
                <w:szCs w:val="15"/>
                <w:lang w:val="zh-CN"/>
              </w:rPr>
            </w:pPr>
            <w:r w:rsidRPr="007F2BC7">
              <w:rPr>
                <w:rFonts w:asciiTheme="minorEastAsia" w:eastAsiaTheme="minorEastAsia" w:hAnsiTheme="minorEastAsia" w:hint="eastAsia"/>
                <w:color w:val="000000"/>
                <w:sz w:val="15"/>
                <w:szCs w:val="15"/>
                <w:lang w:val="zh-CN"/>
              </w:rPr>
              <w:t>2</w:t>
            </w:r>
          </w:p>
        </w:tc>
        <w:tc>
          <w:tcPr>
            <w:tcW w:w="821" w:type="dxa"/>
          </w:tcPr>
          <w:p w14:paraId="6E65CDA8" w14:textId="77777777" w:rsidR="007F2BC7" w:rsidRPr="007F2BC7" w:rsidRDefault="007F2BC7" w:rsidP="007F2BC7">
            <w:pPr>
              <w:autoSpaceDE w:val="0"/>
              <w:autoSpaceDN w:val="0"/>
              <w:spacing w:line="520" w:lineRule="exact"/>
              <w:jc w:val="center"/>
              <w:rPr>
                <w:rFonts w:asciiTheme="minorEastAsia" w:eastAsiaTheme="minorEastAsia" w:hAnsiTheme="minorEastAsia"/>
                <w:color w:val="000000"/>
                <w:sz w:val="15"/>
                <w:szCs w:val="15"/>
                <w:lang w:val="zh-CN"/>
              </w:rPr>
            </w:pPr>
            <w:r w:rsidRPr="007F2BC7">
              <w:rPr>
                <w:rFonts w:asciiTheme="minorEastAsia" w:eastAsiaTheme="minorEastAsia" w:hAnsiTheme="minorEastAsia" w:hint="eastAsia"/>
                <w:color w:val="000000"/>
                <w:sz w:val="15"/>
                <w:szCs w:val="15"/>
                <w:lang w:val="zh-CN"/>
              </w:rPr>
              <w:t>3</w:t>
            </w:r>
          </w:p>
        </w:tc>
        <w:tc>
          <w:tcPr>
            <w:tcW w:w="821" w:type="dxa"/>
          </w:tcPr>
          <w:p w14:paraId="528F9C0B" w14:textId="77777777" w:rsidR="007F2BC7" w:rsidRPr="007F2BC7" w:rsidRDefault="007F2BC7" w:rsidP="007F2BC7">
            <w:pPr>
              <w:autoSpaceDE w:val="0"/>
              <w:autoSpaceDN w:val="0"/>
              <w:spacing w:line="520" w:lineRule="exact"/>
              <w:jc w:val="center"/>
              <w:rPr>
                <w:rFonts w:asciiTheme="minorEastAsia" w:eastAsiaTheme="minorEastAsia" w:hAnsiTheme="minorEastAsia"/>
                <w:color w:val="000000"/>
                <w:sz w:val="15"/>
                <w:szCs w:val="15"/>
                <w:lang w:val="zh-CN"/>
              </w:rPr>
            </w:pPr>
            <w:r w:rsidRPr="007F2BC7">
              <w:rPr>
                <w:rFonts w:asciiTheme="minorEastAsia" w:eastAsiaTheme="minorEastAsia" w:hAnsiTheme="minorEastAsia" w:hint="eastAsia"/>
                <w:color w:val="000000"/>
                <w:sz w:val="15"/>
                <w:szCs w:val="15"/>
                <w:lang w:val="zh-CN"/>
              </w:rPr>
              <w:t>4</w:t>
            </w:r>
          </w:p>
        </w:tc>
        <w:tc>
          <w:tcPr>
            <w:tcW w:w="821" w:type="dxa"/>
          </w:tcPr>
          <w:p w14:paraId="6A622F21" w14:textId="77777777" w:rsidR="007F2BC7" w:rsidRPr="007F2BC7" w:rsidRDefault="007F2BC7" w:rsidP="007F2BC7">
            <w:pPr>
              <w:autoSpaceDE w:val="0"/>
              <w:autoSpaceDN w:val="0"/>
              <w:spacing w:line="520" w:lineRule="exact"/>
              <w:jc w:val="center"/>
              <w:rPr>
                <w:rFonts w:asciiTheme="minorEastAsia" w:eastAsiaTheme="minorEastAsia" w:hAnsiTheme="minorEastAsia"/>
                <w:color w:val="000000"/>
                <w:sz w:val="15"/>
                <w:szCs w:val="15"/>
                <w:lang w:val="zh-CN"/>
              </w:rPr>
            </w:pPr>
            <w:r w:rsidRPr="007F2BC7">
              <w:rPr>
                <w:rFonts w:asciiTheme="minorEastAsia" w:eastAsiaTheme="minorEastAsia" w:hAnsiTheme="minorEastAsia" w:hint="eastAsia"/>
                <w:color w:val="000000"/>
                <w:sz w:val="15"/>
                <w:szCs w:val="15"/>
                <w:lang w:val="zh-CN"/>
              </w:rPr>
              <w:t>5</w:t>
            </w:r>
          </w:p>
        </w:tc>
        <w:tc>
          <w:tcPr>
            <w:tcW w:w="1510" w:type="dxa"/>
          </w:tcPr>
          <w:p w14:paraId="53B6FCB9" w14:textId="77777777" w:rsidR="007F2BC7" w:rsidRPr="007F2BC7" w:rsidRDefault="007F2BC7" w:rsidP="007F2BC7">
            <w:pPr>
              <w:autoSpaceDE w:val="0"/>
              <w:autoSpaceDN w:val="0"/>
              <w:spacing w:line="520" w:lineRule="exact"/>
              <w:jc w:val="center"/>
              <w:rPr>
                <w:rFonts w:asciiTheme="minorEastAsia" w:eastAsiaTheme="minorEastAsia" w:hAnsiTheme="minorEastAsia"/>
                <w:color w:val="000000"/>
                <w:sz w:val="15"/>
                <w:szCs w:val="15"/>
                <w:lang w:val="zh-CN"/>
              </w:rPr>
            </w:pPr>
            <w:r w:rsidRPr="007F2BC7">
              <w:rPr>
                <w:rFonts w:asciiTheme="minorEastAsia" w:eastAsiaTheme="minorEastAsia" w:hAnsiTheme="minorEastAsia" w:hint="eastAsia"/>
                <w:color w:val="000000"/>
                <w:sz w:val="15"/>
                <w:szCs w:val="15"/>
                <w:lang w:val="zh-CN"/>
              </w:rPr>
              <w:t>℃</w:t>
            </w:r>
          </w:p>
        </w:tc>
        <w:tc>
          <w:tcPr>
            <w:tcW w:w="953" w:type="dxa"/>
          </w:tcPr>
          <w:p w14:paraId="2E0A2916" w14:textId="77777777" w:rsidR="007F2BC7" w:rsidRPr="007F2BC7" w:rsidRDefault="007F2BC7" w:rsidP="007F2BC7">
            <w:pPr>
              <w:autoSpaceDE w:val="0"/>
              <w:autoSpaceDN w:val="0"/>
              <w:spacing w:line="520" w:lineRule="exact"/>
              <w:jc w:val="center"/>
              <w:rPr>
                <w:rFonts w:asciiTheme="minorEastAsia" w:eastAsiaTheme="minorEastAsia" w:hAnsiTheme="minorEastAsia"/>
                <w:color w:val="000000"/>
                <w:sz w:val="15"/>
                <w:szCs w:val="15"/>
                <w:lang w:val="zh-CN"/>
              </w:rPr>
            </w:pPr>
            <w:r w:rsidRPr="007F2BC7">
              <w:rPr>
                <w:rFonts w:asciiTheme="minorEastAsia" w:eastAsiaTheme="minorEastAsia" w:hAnsiTheme="minorEastAsia" w:hint="eastAsia"/>
                <w:color w:val="000000"/>
                <w:sz w:val="15"/>
                <w:szCs w:val="15"/>
                <w:lang w:val="zh-CN"/>
              </w:rPr>
              <w:t>kPa</w:t>
            </w:r>
          </w:p>
        </w:tc>
      </w:tr>
      <w:tr w:rsidR="007F2BC7" w:rsidRPr="007F2BC7" w14:paraId="3305C6F8" w14:textId="77777777" w:rsidTr="0083494A">
        <w:trPr>
          <w:trHeight w:val="125"/>
        </w:trPr>
        <w:tc>
          <w:tcPr>
            <w:tcW w:w="820" w:type="dxa"/>
          </w:tcPr>
          <w:p w14:paraId="138236A6"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0" w:type="dxa"/>
          </w:tcPr>
          <w:p w14:paraId="05773202"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r w:rsidRPr="007F2BC7">
              <w:rPr>
                <w:rFonts w:asciiTheme="minorEastAsia" w:eastAsiaTheme="minorEastAsia" w:hAnsiTheme="minorEastAsia" w:hint="eastAsia"/>
                <w:color w:val="000000"/>
                <w:sz w:val="15"/>
                <w:szCs w:val="15"/>
                <w:lang w:val="zh-CN"/>
              </w:rPr>
              <w:t>1</w:t>
            </w:r>
          </w:p>
        </w:tc>
        <w:tc>
          <w:tcPr>
            <w:tcW w:w="821" w:type="dxa"/>
          </w:tcPr>
          <w:p w14:paraId="48C636F1"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1" w:type="dxa"/>
          </w:tcPr>
          <w:p w14:paraId="77368893"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1" w:type="dxa"/>
          </w:tcPr>
          <w:p w14:paraId="0222651E"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1" w:type="dxa"/>
          </w:tcPr>
          <w:p w14:paraId="7C8DF128"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1" w:type="dxa"/>
          </w:tcPr>
          <w:p w14:paraId="6C6993C0"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1" w:type="dxa"/>
          </w:tcPr>
          <w:p w14:paraId="29562636"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1" w:type="dxa"/>
          </w:tcPr>
          <w:p w14:paraId="6904AA06"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1510" w:type="dxa"/>
          </w:tcPr>
          <w:p w14:paraId="72FBA229"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953" w:type="dxa"/>
          </w:tcPr>
          <w:p w14:paraId="3A88F402"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r>
      <w:tr w:rsidR="007F2BC7" w:rsidRPr="007F2BC7" w14:paraId="20DF1A86" w14:textId="77777777" w:rsidTr="0083494A">
        <w:trPr>
          <w:trHeight w:val="511"/>
        </w:trPr>
        <w:tc>
          <w:tcPr>
            <w:tcW w:w="820" w:type="dxa"/>
          </w:tcPr>
          <w:p w14:paraId="7FAEF48D"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0" w:type="dxa"/>
          </w:tcPr>
          <w:p w14:paraId="75E8CAF7"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r w:rsidRPr="007F2BC7">
              <w:rPr>
                <w:rFonts w:asciiTheme="minorEastAsia" w:eastAsiaTheme="minorEastAsia" w:hAnsiTheme="minorEastAsia" w:hint="eastAsia"/>
                <w:color w:val="000000"/>
                <w:sz w:val="15"/>
                <w:szCs w:val="15"/>
                <w:lang w:val="zh-CN"/>
              </w:rPr>
              <w:t>2</w:t>
            </w:r>
          </w:p>
        </w:tc>
        <w:tc>
          <w:tcPr>
            <w:tcW w:w="821" w:type="dxa"/>
          </w:tcPr>
          <w:p w14:paraId="7EBF6EC5"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1" w:type="dxa"/>
          </w:tcPr>
          <w:p w14:paraId="11098450"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1" w:type="dxa"/>
          </w:tcPr>
          <w:p w14:paraId="3525B792"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1" w:type="dxa"/>
          </w:tcPr>
          <w:p w14:paraId="030032F6"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1" w:type="dxa"/>
          </w:tcPr>
          <w:p w14:paraId="39AFAF74"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1" w:type="dxa"/>
          </w:tcPr>
          <w:p w14:paraId="23EAD5CD"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1" w:type="dxa"/>
          </w:tcPr>
          <w:p w14:paraId="0318F018"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1510" w:type="dxa"/>
          </w:tcPr>
          <w:p w14:paraId="6EBF7B4B"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953" w:type="dxa"/>
          </w:tcPr>
          <w:p w14:paraId="42E9DD64"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r>
      <w:tr w:rsidR="007F2BC7" w:rsidRPr="007F2BC7" w14:paraId="24D831B1" w14:textId="77777777" w:rsidTr="0083494A">
        <w:trPr>
          <w:trHeight w:val="524"/>
        </w:trPr>
        <w:tc>
          <w:tcPr>
            <w:tcW w:w="820" w:type="dxa"/>
          </w:tcPr>
          <w:p w14:paraId="2A094E50"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0" w:type="dxa"/>
          </w:tcPr>
          <w:p w14:paraId="420E1F6A"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r w:rsidRPr="007F2BC7">
              <w:rPr>
                <w:rFonts w:asciiTheme="minorEastAsia" w:eastAsiaTheme="minorEastAsia" w:hAnsiTheme="minorEastAsia" w:hint="eastAsia"/>
                <w:color w:val="000000"/>
                <w:sz w:val="15"/>
                <w:szCs w:val="15"/>
                <w:lang w:val="zh-CN"/>
              </w:rPr>
              <w:t>3</w:t>
            </w:r>
          </w:p>
        </w:tc>
        <w:tc>
          <w:tcPr>
            <w:tcW w:w="821" w:type="dxa"/>
          </w:tcPr>
          <w:p w14:paraId="32D802DF"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1" w:type="dxa"/>
          </w:tcPr>
          <w:p w14:paraId="23F2E4ED"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1" w:type="dxa"/>
          </w:tcPr>
          <w:p w14:paraId="38452F9D"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1" w:type="dxa"/>
          </w:tcPr>
          <w:p w14:paraId="514079DE"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1" w:type="dxa"/>
          </w:tcPr>
          <w:p w14:paraId="31901FB4"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1" w:type="dxa"/>
          </w:tcPr>
          <w:p w14:paraId="011CFF02"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1" w:type="dxa"/>
          </w:tcPr>
          <w:p w14:paraId="506F8F32"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1510" w:type="dxa"/>
          </w:tcPr>
          <w:p w14:paraId="62D55618"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953" w:type="dxa"/>
          </w:tcPr>
          <w:p w14:paraId="2D54AF5C"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r>
      <w:tr w:rsidR="007F2BC7" w:rsidRPr="007F2BC7" w14:paraId="3DF0A00A" w14:textId="77777777" w:rsidTr="0083494A">
        <w:trPr>
          <w:trHeight w:val="511"/>
        </w:trPr>
        <w:tc>
          <w:tcPr>
            <w:tcW w:w="820" w:type="dxa"/>
          </w:tcPr>
          <w:p w14:paraId="14F721E7"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0" w:type="dxa"/>
          </w:tcPr>
          <w:p w14:paraId="67DC6326"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r w:rsidRPr="007F2BC7">
              <w:rPr>
                <w:rFonts w:asciiTheme="minorEastAsia" w:eastAsiaTheme="minorEastAsia" w:hAnsiTheme="minorEastAsia" w:hint="eastAsia"/>
                <w:color w:val="000000"/>
                <w:sz w:val="15"/>
                <w:szCs w:val="15"/>
                <w:lang w:val="zh-CN"/>
              </w:rPr>
              <w:t>4</w:t>
            </w:r>
          </w:p>
        </w:tc>
        <w:tc>
          <w:tcPr>
            <w:tcW w:w="821" w:type="dxa"/>
          </w:tcPr>
          <w:p w14:paraId="0CD4868B"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1" w:type="dxa"/>
          </w:tcPr>
          <w:p w14:paraId="503A3EE3"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1" w:type="dxa"/>
          </w:tcPr>
          <w:p w14:paraId="658B73BD"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1" w:type="dxa"/>
          </w:tcPr>
          <w:p w14:paraId="31E3FB5E"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1" w:type="dxa"/>
          </w:tcPr>
          <w:p w14:paraId="122F1999"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1" w:type="dxa"/>
          </w:tcPr>
          <w:p w14:paraId="33F5AAE5"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1" w:type="dxa"/>
          </w:tcPr>
          <w:p w14:paraId="72A9E263"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1510" w:type="dxa"/>
          </w:tcPr>
          <w:p w14:paraId="7A5EEFF0"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953" w:type="dxa"/>
          </w:tcPr>
          <w:p w14:paraId="2727D3AF"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r>
      <w:tr w:rsidR="007F2BC7" w:rsidRPr="007F2BC7" w14:paraId="6D90F747" w14:textId="77777777" w:rsidTr="0083494A">
        <w:trPr>
          <w:trHeight w:val="524"/>
        </w:trPr>
        <w:tc>
          <w:tcPr>
            <w:tcW w:w="820" w:type="dxa"/>
          </w:tcPr>
          <w:p w14:paraId="533873B4"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0" w:type="dxa"/>
          </w:tcPr>
          <w:p w14:paraId="37BB9296"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r w:rsidRPr="007F2BC7">
              <w:rPr>
                <w:rFonts w:asciiTheme="minorEastAsia" w:eastAsiaTheme="minorEastAsia" w:hAnsiTheme="minorEastAsia" w:hint="eastAsia"/>
                <w:color w:val="000000"/>
                <w:sz w:val="15"/>
                <w:szCs w:val="15"/>
                <w:lang w:val="zh-CN"/>
              </w:rPr>
              <w:t>·······</w:t>
            </w:r>
          </w:p>
        </w:tc>
        <w:tc>
          <w:tcPr>
            <w:tcW w:w="821" w:type="dxa"/>
          </w:tcPr>
          <w:p w14:paraId="31F3684C"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1" w:type="dxa"/>
          </w:tcPr>
          <w:p w14:paraId="61F50359"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1" w:type="dxa"/>
          </w:tcPr>
          <w:p w14:paraId="0F8E6213"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1" w:type="dxa"/>
          </w:tcPr>
          <w:p w14:paraId="6455263A"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1" w:type="dxa"/>
          </w:tcPr>
          <w:p w14:paraId="31A8692C"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1" w:type="dxa"/>
          </w:tcPr>
          <w:p w14:paraId="24D77841"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1" w:type="dxa"/>
          </w:tcPr>
          <w:p w14:paraId="792D2316"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1510" w:type="dxa"/>
          </w:tcPr>
          <w:p w14:paraId="53A7FC26"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953" w:type="dxa"/>
          </w:tcPr>
          <w:p w14:paraId="6E813311"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r>
      <w:tr w:rsidR="007F2BC7" w:rsidRPr="007F2BC7" w14:paraId="321A4BB0" w14:textId="77777777" w:rsidTr="0083494A">
        <w:trPr>
          <w:trHeight w:val="511"/>
        </w:trPr>
        <w:tc>
          <w:tcPr>
            <w:tcW w:w="1640" w:type="dxa"/>
            <w:gridSpan w:val="2"/>
          </w:tcPr>
          <w:p w14:paraId="6D6B5268"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r w:rsidRPr="007F2BC7">
              <w:rPr>
                <w:rFonts w:asciiTheme="minorEastAsia" w:eastAsiaTheme="minorEastAsia" w:hAnsiTheme="minorEastAsia" w:hint="eastAsia"/>
                <w:color w:val="000000"/>
                <w:sz w:val="15"/>
                <w:szCs w:val="15"/>
                <w:lang w:val="zh-CN"/>
              </w:rPr>
              <w:t>平均值</w:t>
            </w:r>
          </w:p>
        </w:tc>
        <w:tc>
          <w:tcPr>
            <w:tcW w:w="821" w:type="dxa"/>
          </w:tcPr>
          <w:p w14:paraId="4945441C"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821" w:type="dxa"/>
          </w:tcPr>
          <w:p w14:paraId="0152C868"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4105" w:type="dxa"/>
            <w:gridSpan w:val="5"/>
            <w:tcBorders>
              <w:tl2br w:val="single" w:sz="4" w:space="0" w:color="auto"/>
            </w:tcBorders>
          </w:tcPr>
          <w:p w14:paraId="5FDEF647"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1510" w:type="dxa"/>
          </w:tcPr>
          <w:p w14:paraId="079AD9FD"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c>
          <w:tcPr>
            <w:tcW w:w="953" w:type="dxa"/>
          </w:tcPr>
          <w:p w14:paraId="5AA975D5" w14:textId="77777777" w:rsidR="007F2BC7" w:rsidRPr="007F2BC7" w:rsidRDefault="007F2BC7" w:rsidP="007F2BC7">
            <w:pPr>
              <w:autoSpaceDE w:val="0"/>
              <w:autoSpaceDN w:val="0"/>
              <w:spacing w:line="520" w:lineRule="exact"/>
              <w:rPr>
                <w:rFonts w:asciiTheme="minorEastAsia" w:eastAsiaTheme="minorEastAsia" w:hAnsiTheme="minorEastAsia"/>
                <w:color w:val="000000"/>
                <w:sz w:val="15"/>
                <w:szCs w:val="15"/>
                <w:lang w:val="zh-CN"/>
              </w:rPr>
            </w:pPr>
          </w:p>
        </w:tc>
      </w:tr>
      <w:tr w:rsidR="007F2BC7" w:rsidRPr="007F2BC7" w14:paraId="4877397F" w14:textId="77777777" w:rsidTr="0083494A">
        <w:trPr>
          <w:trHeight w:val="198"/>
        </w:trPr>
        <w:tc>
          <w:tcPr>
            <w:tcW w:w="4924" w:type="dxa"/>
            <w:gridSpan w:val="6"/>
          </w:tcPr>
          <w:p w14:paraId="35D67A93" w14:textId="77777777" w:rsidR="007F2BC7" w:rsidRPr="007F2BC7" w:rsidRDefault="007F2BC7" w:rsidP="007F2BC7">
            <w:pPr>
              <w:autoSpaceDE w:val="0"/>
              <w:autoSpaceDN w:val="0"/>
              <w:rPr>
                <w:rFonts w:asciiTheme="minorEastAsia" w:eastAsiaTheme="minorEastAsia" w:hAnsiTheme="minorEastAsia"/>
                <w:color w:val="000000"/>
                <w:sz w:val="15"/>
                <w:szCs w:val="15"/>
                <w:lang w:val="zh-CN"/>
              </w:rPr>
            </w:pPr>
            <w:r w:rsidRPr="007F2BC7">
              <w:rPr>
                <w:rFonts w:asciiTheme="minorEastAsia" w:eastAsiaTheme="minorEastAsia" w:hAnsiTheme="minorEastAsia" w:hint="eastAsia"/>
                <w:color w:val="000000"/>
                <w:sz w:val="15"/>
                <w:szCs w:val="15"/>
                <w:lang w:val="zh-CN"/>
              </w:rPr>
              <w:t>温度示值误差:              ℃</w:t>
            </w:r>
          </w:p>
        </w:tc>
        <w:tc>
          <w:tcPr>
            <w:tcW w:w="4926" w:type="dxa"/>
            <w:gridSpan w:val="5"/>
          </w:tcPr>
          <w:p w14:paraId="002938DD" w14:textId="77777777" w:rsidR="007F2BC7" w:rsidRPr="007F2BC7" w:rsidRDefault="007F2BC7" w:rsidP="007F2BC7">
            <w:pPr>
              <w:autoSpaceDE w:val="0"/>
              <w:autoSpaceDN w:val="0"/>
              <w:rPr>
                <w:rFonts w:asciiTheme="minorEastAsia" w:eastAsiaTheme="minorEastAsia" w:hAnsiTheme="minorEastAsia"/>
                <w:color w:val="000000"/>
                <w:sz w:val="15"/>
                <w:szCs w:val="15"/>
                <w:lang w:val="zh-CN"/>
              </w:rPr>
            </w:pPr>
            <w:r w:rsidRPr="007F2BC7">
              <w:rPr>
                <w:rFonts w:asciiTheme="minorEastAsia" w:eastAsiaTheme="minorEastAsia" w:hAnsiTheme="minorEastAsia" w:hint="eastAsia"/>
                <w:color w:val="000000"/>
                <w:sz w:val="15"/>
                <w:szCs w:val="15"/>
                <w:lang w:val="zh-CN"/>
              </w:rPr>
              <w:t>温度波动：                     ℃</w:t>
            </w:r>
          </w:p>
        </w:tc>
      </w:tr>
      <w:tr w:rsidR="007F2BC7" w:rsidRPr="007F2BC7" w14:paraId="1F9C1629" w14:textId="77777777" w:rsidTr="0083494A">
        <w:trPr>
          <w:trHeight w:val="60"/>
        </w:trPr>
        <w:tc>
          <w:tcPr>
            <w:tcW w:w="4924" w:type="dxa"/>
            <w:gridSpan w:val="6"/>
          </w:tcPr>
          <w:p w14:paraId="20E5945B" w14:textId="77777777" w:rsidR="007F2BC7" w:rsidRPr="007F2BC7" w:rsidRDefault="007F2BC7" w:rsidP="007F2BC7">
            <w:pPr>
              <w:autoSpaceDE w:val="0"/>
              <w:autoSpaceDN w:val="0"/>
              <w:rPr>
                <w:rFonts w:asciiTheme="minorEastAsia" w:eastAsiaTheme="minorEastAsia" w:hAnsiTheme="minorEastAsia"/>
                <w:color w:val="000000"/>
                <w:sz w:val="15"/>
                <w:szCs w:val="15"/>
                <w:lang w:val="zh-CN"/>
              </w:rPr>
            </w:pPr>
            <w:r w:rsidRPr="007F2BC7">
              <w:rPr>
                <w:rFonts w:asciiTheme="minorEastAsia" w:eastAsiaTheme="minorEastAsia" w:hAnsiTheme="minorEastAsia" w:hint="eastAsia"/>
                <w:color w:val="000000"/>
                <w:sz w:val="15"/>
                <w:szCs w:val="15"/>
                <w:lang w:val="zh-CN"/>
              </w:rPr>
              <w:t>温度均匀度：               ℃</w:t>
            </w:r>
          </w:p>
        </w:tc>
        <w:tc>
          <w:tcPr>
            <w:tcW w:w="4926" w:type="dxa"/>
            <w:gridSpan w:val="5"/>
          </w:tcPr>
          <w:p w14:paraId="22793968" w14:textId="77777777" w:rsidR="007F2BC7" w:rsidRPr="007F2BC7" w:rsidRDefault="007F2BC7" w:rsidP="007F2BC7">
            <w:pPr>
              <w:autoSpaceDE w:val="0"/>
              <w:autoSpaceDN w:val="0"/>
              <w:rPr>
                <w:rFonts w:asciiTheme="minorEastAsia" w:eastAsiaTheme="minorEastAsia" w:hAnsiTheme="minorEastAsia"/>
                <w:color w:val="000000"/>
                <w:sz w:val="15"/>
                <w:szCs w:val="15"/>
                <w:lang w:val="zh-CN"/>
              </w:rPr>
            </w:pPr>
            <w:r w:rsidRPr="007F2BC7">
              <w:rPr>
                <w:rFonts w:asciiTheme="minorEastAsia" w:eastAsiaTheme="minorEastAsia" w:hAnsiTheme="minorEastAsia" w:hint="eastAsia"/>
                <w:color w:val="000000"/>
                <w:sz w:val="15"/>
                <w:szCs w:val="15"/>
                <w:lang w:val="zh-CN"/>
              </w:rPr>
              <w:t>压力示值误差：                 kPa</w:t>
            </w:r>
          </w:p>
        </w:tc>
      </w:tr>
      <w:tr w:rsidR="007F2BC7" w:rsidRPr="007F2BC7" w14:paraId="175AB393" w14:textId="77777777" w:rsidTr="0083494A">
        <w:trPr>
          <w:trHeight w:val="60"/>
        </w:trPr>
        <w:tc>
          <w:tcPr>
            <w:tcW w:w="4924" w:type="dxa"/>
            <w:gridSpan w:val="6"/>
          </w:tcPr>
          <w:p w14:paraId="420AF265" w14:textId="77777777" w:rsidR="007F2BC7" w:rsidRPr="007F2BC7" w:rsidRDefault="007F2BC7" w:rsidP="007F2BC7">
            <w:pPr>
              <w:autoSpaceDE w:val="0"/>
              <w:autoSpaceDN w:val="0"/>
              <w:rPr>
                <w:rFonts w:asciiTheme="minorEastAsia" w:eastAsiaTheme="minorEastAsia" w:hAnsiTheme="minorEastAsia"/>
                <w:color w:val="000000"/>
                <w:sz w:val="15"/>
                <w:szCs w:val="15"/>
                <w:lang w:val="zh-CN"/>
              </w:rPr>
            </w:pPr>
            <w:r w:rsidRPr="007F2BC7">
              <w:rPr>
                <w:rFonts w:asciiTheme="minorEastAsia" w:eastAsiaTheme="minorEastAsia" w:hAnsiTheme="minorEastAsia" w:hint="eastAsia"/>
                <w:color w:val="000000"/>
                <w:sz w:val="15"/>
                <w:szCs w:val="15"/>
                <w:lang w:val="zh-CN"/>
              </w:rPr>
              <w:t>灭菌时间设定误差：         s</w:t>
            </w:r>
          </w:p>
        </w:tc>
        <w:tc>
          <w:tcPr>
            <w:tcW w:w="4926" w:type="dxa"/>
            <w:gridSpan w:val="5"/>
          </w:tcPr>
          <w:p w14:paraId="3901DBD1" w14:textId="77777777" w:rsidR="007F2BC7" w:rsidRPr="007F2BC7" w:rsidRDefault="007F2BC7" w:rsidP="007F2BC7">
            <w:pPr>
              <w:autoSpaceDE w:val="0"/>
              <w:autoSpaceDN w:val="0"/>
              <w:rPr>
                <w:rFonts w:asciiTheme="minorEastAsia" w:eastAsiaTheme="minorEastAsia" w:hAnsiTheme="minorEastAsia"/>
                <w:b/>
                <w:color w:val="000000"/>
                <w:sz w:val="15"/>
                <w:szCs w:val="15"/>
                <w:lang w:val="zh-CN"/>
              </w:rPr>
            </w:pPr>
            <w:r w:rsidRPr="007F2BC7">
              <w:rPr>
                <w:rFonts w:asciiTheme="minorEastAsia" w:eastAsiaTheme="minorEastAsia" w:hAnsiTheme="minorEastAsia" w:hint="eastAsia"/>
                <w:color w:val="000000"/>
                <w:sz w:val="15"/>
                <w:szCs w:val="15"/>
                <w:lang w:val="zh-CN"/>
              </w:rPr>
              <w:t xml:space="preserve">温度测量不确定度：U=   ,k=     压力测量不确定度： U=    ,k=    </w:t>
            </w:r>
          </w:p>
        </w:tc>
      </w:tr>
    </w:tbl>
    <w:p w14:paraId="79C82F42" w14:textId="77777777" w:rsidR="007F2BC7" w:rsidRPr="007F2BC7" w:rsidRDefault="007F2BC7" w:rsidP="007F2BC7">
      <w:pPr>
        <w:autoSpaceDE w:val="0"/>
        <w:autoSpaceDN w:val="0"/>
        <w:spacing w:line="560" w:lineRule="exact"/>
        <w:rPr>
          <w:rFonts w:asciiTheme="minorEastAsia" w:eastAsiaTheme="minorEastAsia" w:hAnsiTheme="minorEastAsia"/>
          <w:sz w:val="24"/>
          <w:szCs w:val="24"/>
        </w:rPr>
      </w:pPr>
      <w:r w:rsidRPr="007F2BC7">
        <w:rPr>
          <w:rFonts w:asciiTheme="minorEastAsia" w:eastAsiaTheme="minorEastAsia" w:hAnsiTheme="minorEastAsia"/>
          <w:sz w:val="24"/>
          <w:szCs w:val="24"/>
          <w:lang w:val="zh-CN"/>
        </w:rPr>
        <w:t>校</w:t>
      </w:r>
      <w:r w:rsidRPr="007F2BC7">
        <w:rPr>
          <w:rFonts w:asciiTheme="minorEastAsia" w:eastAsiaTheme="minorEastAsia" w:hAnsiTheme="minorEastAsia"/>
          <w:sz w:val="24"/>
          <w:szCs w:val="24"/>
        </w:rPr>
        <w:t xml:space="preserve"> </w:t>
      </w:r>
      <w:r w:rsidRPr="007F2BC7">
        <w:rPr>
          <w:rFonts w:asciiTheme="minorEastAsia" w:eastAsiaTheme="minorEastAsia" w:hAnsiTheme="minorEastAsia"/>
          <w:sz w:val="24"/>
          <w:szCs w:val="24"/>
          <w:lang w:val="zh-CN"/>
        </w:rPr>
        <w:t>准</w:t>
      </w:r>
      <w:r w:rsidRPr="007F2BC7">
        <w:rPr>
          <w:rFonts w:asciiTheme="minorEastAsia" w:eastAsiaTheme="minorEastAsia" w:hAnsiTheme="minorEastAsia"/>
          <w:sz w:val="24"/>
          <w:szCs w:val="24"/>
        </w:rPr>
        <w:t xml:space="preserve"> </w:t>
      </w:r>
      <w:r w:rsidRPr="007F2BC7">
        <w:rPr>
          <w:rFonts w:asciiTheme="minorEastAsia" w:eastAsiaTheme="minorEastAsia" w:hAnsiTheme="minorEastAsia"/>
          <w:sz w:val="24"/>
          <w:szCs w:val="24"/>
          <w:lang w:val="zh-CN"/>
        </w:rPr>
        <w:t>员：</w:t>
      </w:r>
      <w:r w:rsidRPr="007F2BC7">
        <w:rPr>
          <w:rFonts w:asciiTheme="minorEastAsia" w:eastAsiaTheme="minorEastAsia" w:hAnsiTheme="minorEastAsia"/>
          <w:sz w:val="24"/>
          <w:szCs w:val="24"/>
          <w:u w:val="single"/>
        </w:rPr>
        <w:tab/>
      </w:r>
      <w:r w:rsidRPr="007F2BC7">
        <w:rPr>
          <w:rFonts w:asciiTheme="minorEastAsia" w:eastAsiaTheme="minorEastAsia" w:hAnsiTheme="minorEastAsia"/>
          <w:sz w:val="24"/>
          <w:szCs w:val="24"/>
          <w:u w:val="single"/>
        </w:rPr>
        <w:tab/>
      </w:r>
      <w:r w:rsidRPr="007F2BC7">
        <w:rPr>
          <w:rFonts w:asciiTheme="minorEastAsia" w:eastAsiaTheme="minorEastAsia" w:hAnsiTheme="minorEastAsia"/>
          <w:sz w:val="24"/>
          <w:szCs w:val="24"/>
          <w:u w:val="single"/>
        </w:rPr>
        <w:tab/>
      </w:r>
      <w:r w:rsidRPr="007F2BC7">
        <w:rPr>
          <w:rFonts w:asciiTheme="minorEastAsia" w:eastAsiaTheme="minorEastAsia" w:hAnsiTheme="minorEastAsia"/>
          <w:sz w:val="24"/>
          <w:szCs w:val="24"/>
          <w:u w:val="single"/>
        </w:rPr>
        <w:tab/>
      </w:r>
      <w:r w:rsidRPr="007F2BC7">
        <w:rPr>
          <w:rFonts w:asciiTheme="minorEastAsia" w:eastAsiaTheme="minorEastAsia" w:hAnsiTheme="minorEastAsia"/>
          <w:sz w:val="24"/>
          <w:szCs w:val="24"/>
          <w:u w:val="single"/>
        </w:rPr>
        <w:tab/>
      </w:r>
      <w:r w:rsidRPr="007F2BC7">
        <w:rPr>
          <w:rFonts w:asciiTheme="minorEastAsia" w:eastAsiaTheme="minorEastAsia" w:hAnsiTheme="minorEastAsia"/>
          <w:sz w:val="24"/>
          <w:szCs w:val="24"/>
          <w:u w:val="single"/>
        </w:rPr>
        <w:tab/>
      </w:r>
      <w:r w:rsidRPr="007F2BC7">
        <w:rPr>
          <w:rFonts w:asciiTheme="minorEastAsia" w:eastAsiaTheme="minorEastAsia" w:hAnsiTheme="minorEastAsia"/>
          <w:sz w:val="24"/>
          <w:szCs w:val="24"/>
          <w:u w:val="single"/>
        </w:rPr>
        <w:tab/>
        <w:t xml:space="preserve">         </w:t>
      </w:r>
      <w:r w:rsidRPr="007F2BC7">
        <w:rPr>
          <w:rFonts w:asciiTheme="minorEastAsia" w:eastAsiaTheme="minorEastAsia" w:hAnsiTheme="minorEastAsia"/>
          <w:sz w:val="24"/>
          <w:szCs w:val="24"/>
          <w:lang w:val="zh-CN"/>
        </w:rPr>
        <w:t>核</w:t>
      </w:r>
      <w:r w:rsidRPr="007F2BC7">
        <w:rPr>
          <w:rFonts w:asciiTheme="minorEastAsia" w:eastAsiaTheme="minorEastAsia" w:hAnsiTheme="minorEastAsia"/>
          <w:sz w:val="24"/>
          <w:szCs w:val="24"/>
        </w:rPr>
        <w:t xml:space="preserve"> </w:t>
      </w:r>
      <w:r w:rsidRPr="007F2BC7">
        <w:rPr>
          <w:rFonts w:asciiTheme="minorEastAsia" w:eastAsiaTheme="minorEastAsia" w:hAnsiTheme="minorEastAsia"/>
          <w:sz w:val="24"/>
          <w:szCs w:val="24"/>
          <w:lang w:val="zh-CN"/>
        </w:rPr>
        <w:t>验</w:t>
      </w:r>
      <w:r w:rsidRPr="007F2BC7">
        <w:rPr>
          <w:rFonts w:asciiTheme="minorEastAsia" w:eastAsiaTheme="minorEastAsia" w:hAnsiTheme="minorEastAsia"/>
          <w:sz w:val="24"/>
          <w:szCs w:val="24"/>
        </w:rPr>
        <w:t xml:space="preserve"> </w:t>
      </w:r>
      <w:r w:rsidRPr="007F2BC7">
        <w:rPr>
          <w:rFonts w:asciiTheme="minorEastAsia" w:eastAsiaTheme="minorEastAsia" w:hAnsiTheme="minorEastAsia"/>
          <w:sz w:val="24"/>
          <w:szCs w:val="24"/>
          <w:lang w:val="zh-CN"/>
        </w:rPr>
        <w:t>员：</w:t>
      </w:r>
      <w:r w:rsidRPr="007F2BC7">
        <w:rPr>
          <w:rFonts w:asciiTheme="minorEastAsia" w:eastAsiaTheme="minorEastAsia" w:hAnsiTheme="minorEastAsia"/>
          <w:sz w:val="24"/>
          <w:szCs w:val="24"/>
          <w:u w:val="single"/>
        </w:rPr>
        <w:tab/>
      </w:r>
      <w:r w:rsidRPr="007F2BC7">
        <w:rPr>
          <w:rFonts w:asciiTheme="minorEastAsia" w:eastAsiaTheme="minorEastAsia" w:hAnsiTheme="minorEastAsia"/>
          <w:sz w:val="24"/>
          <w:szCs w:val="24"/>
          <w:u w:val="single"/>
        </w:rPr>
        <w:tab/>
      </w:r>
      <w:r w:rsidRPr="007F2BC7">
        <w:rPr>
          <w:rFonts w:asciiTheme="minorEastAsia" w:eastAsiaTheme="minorEastAsia" w:hAnsiTheme="minorEastAsia"/>
          <w:sz w:val="24"/>
          <w:szCs w:val="24"/>
          <w:u w:val="single"/>
        </w:rPr>
        <w:tab/>
      </w:r>
      <w:r w:rsidRPr="007F2BC7">
        <w:rPr>
          <w:rFonts w:asciiTheme="minorEastAsia" w:eastAsiaTheme="minorEastAsia" w:hAnsiTheme="minorEastAsia"/>
          <w:sz w:val="24"/>
          <w:szCs w:val="24"/>
          <w:u w:val="single"/>
        </w:rPr>
        <w:tab/>
      </w:r>
      <w:r w:rsidRPr="007F2BC7">
        <w:rPr>
          <w:rFonts w:asciiTheme="minorEastAsia" w:eastAsiaTheme="minorEastAsia" w:hAnsiTheme="minorEastAsia"/>
          <w:sz w:val="24"/>
          <w:szCs w:val="24"/>
          <w:u w:val="single"/>
        </w:rPr>
        <w:tab/>
      </w:r>
      <w:r w:rsidRPr="007F2BC7">
        <w:rPr>
          <w:rFonts w:asciiTheme="minorEastAsia" w:eastAsiaTheme="minorEastAsia" w:hAnsiTheme="minorEastAsia"/>
          <w:sz w:val="24"/>
          <w:szCs w:val="24"/>
          <w:u w:val="single"/>
        </w:rPr>
        <w:tab/>
      </w:r>
      <w:r w:rsidRPr="007F2BC7">
        <w:rPr>
          <w:rFonts w:asciiTheme="minorEastAsia" w:eastAsiaTheme="minorEastAsia" w:hAnsiTheme="minorEastAsia"/>
          <w:sz w:val="24"/>
          <w:szCs w:val="24"/>
          <w:u w:val="single"/>
        </w:rPr>
        <w:tab/>
      </w:r>
    </w:p>
    <w:p w14:paraId="0FC9EDF7" w14:textId="77777777" w:rsidR="007F2BC7" w:rsidRPr="00987AC4" w:rsidRDefault="007F2BC7" w:rsidP="007F2BC7">
      <w:pPr>
        <w:autoSpaceDE w:val="0"/>
        <w:autoSpaceDN w:val="0"/>
        <w:spacing w:line="560" w:lineRule="exact"/>
        <w:rPr>
          <w:rFonts w:ascii="Times New Roman" w:hAnsi="Times New Roman"/>
          <w:sz w:val="24"/>
          <w:szCs w:val="24"/>
          <w:lang w:val="zh-CN"/>
        </w:rPr>
      </w:pPr>
      <w:r w:rsidRPr="00987AC4">
        <w:rPr>
          <w:rFonts w:ascii="Times New Roman" w:hAnsi="Times New Roman"/>
          <w:sz w:val="24"/>
          <w:szCs w:val="24"/>
          <w:lang w:val="zh-CN"/>
        </w:rPr>
        <w:lastRenderedPageBreak/>
        <w:t>附录</w:t>
      </w:r>
      <w:r w:rsidRPr="00987AC4">
        <w:rPr>
          <w:rFonts w:ascii="Times New Roman" w:hAnsi="Times New Roman"/>
          <w:sz w:val="24"/>
          <w:szCs w:val="24"/>
          <w:lang w:val="zh-CN"/>
        </w:rPr>
        <w:t xml:space="preserve"> </w:t>
      </w:r>
      <w:r w:rsidRPr="00987AC4">
        <w:rPr>
          <w:rFonts w:ascii="Times New Roman" w:hAnsi="Times New Roman" w:hint="eastAsia"/>
          <w:sz w:val="24"/>
          <w:szCs w:val="24"/>
          <w:lang w:val="zh-CN"/>
        </w:rPr>
        <w:t>C</w:t>
      </w:r>
      <w:r w:rsidRPr="00987AC4">
        <w:rPr>
          <w:rFonts w:ascii="Times New Roman" w:hAnsi="Times New Roman"/>
          <w:sz w:val="24"/>
          <w:szCs w:val="24"/>
          <w:lang w:val="zh-CN"/>
        </w:rPr>
        <w:t xml:space="preserve"> </w:t>
      </w:r>
    </w:p>
    <w:p w14:paraId="50BAE14A" w14:textId="77777777" w:rsidR="007F2BC7" w:rsidRPr="007F2BC7" w:rsidRDefault="007F2BC7" w:rsidP="007F2BC7">
      <w:pPr>
        <w:adjustRightInd/>
        <w:spacing w:line="240" w:lineRule="auto"/>
        <w:jc w:val="center"/>
        <w:rPr>
          <w:rFonts w:ascii="Times New Roman" w:eastAsia="黑体" w:hAnsi="黑体"/>
          <w:sz w:val="28"/>
          <w:szCs w:val="28"/>
        </w:rPr>
      </w:pPr>
      <w:r w:rsidRPr="007F2BC7">
        <w:rPr>
          <w:rFonts w:ascii="Times New Roman" w:eastAsia="黑体" w:hAnsi="黑体" w:hint="eastAsia"/>
          <w:sz w:val="28"/>
          <w:szCs w:val="28"/>
        </w:rPr>
        <w:t>校准证书格式</w:t>
      </w:r>
    </w:p>
    <w:p w14:paraId="2C61B571" w14:textId="77777777" w:rsidR="007F2BC7" w:rsidRPr="007F2BC7" w:rsidRDefault="007F2BC7" w:rsidP="007F2BC7">
      <w:pPr>
        <w:adjustRightInd/>
        <w:spacing w:line="240" w:lineRule="auto"/>
        <w:jc w:val="center"/>
        <w:rPr>
          <w:rFonts w:ascii="Times New Roman" w:eastAsia="黑体" w:hAnsi="黑体"/>
          <w:sz w:val="28"/>
          <w:szCs w:val="28"/>
        </w:rPr>
      </w:pPr>
      <w:r w:rsidRPr="007F2BC7">
        <w:rPr>
          <w:rFonts w:ascii="Times New Roman" w:eastAsia="黑体" w:hAnsi="黑体" w:hint="eastAsia"/>
          <w:sz w:val="28"/>
          <w:szCs w:val="28"/>
        </w:rPr>
        <w:t>校准证书封面格式</w:t>
      </w:r>
    </w:p>
    <w:p w14:paraId="3B7A768F" w14:textId="77777777" w:rsidR="007F2BC7" w:rsidRPr="007F2BC7" w:rsidRDefault="007F2BC7" w:rsidP="007F2BC7">
      <w:pPr>
        <w:adjustRightInd/>
        <w:spacing w:line="240" w:lineRule="auto"/>
        <w:jc w:val="center"/>
        <w:rPr>
          <w:rFonts w:ascii="Times New Roman" w:eastAsia="黑体" w:hAnsi="黑体"/>
          <w:sz w:val="44"/>
          <w:szCs w:val="28"/>
        </w:rPr>
      </w:pPr>
      <w:r w:rsidRPr="007F2BC7">
        <w:rPr>
          <w:rFonts w:ascii="Times New Roman" w:eastAsia="黑体" w:hAnsi="黑体" w:hint="eastAsia"/>
          <w:sz w:val="44"/>
          <w:szCs w:val="28"/>
        </w:rPr>
        <w:t>校</w:t>
      </w:r>
      <w:r w:rsidRPr="007F2BC7">
        <w:rPr>
          <w:rFonts w:ascii="Times New Roman" w:eastAsia="黑体" w:hAnsi="黑体" w:hint="eastAsia"/>
          <w:sz w:val="44"/>
          <w:szCs w:val="28"/>
        </w:rPr>
        <w:t xml:space="preserve">  </w:t>
      </w:r>
      <w:r w:rsidRPr="007F2BC7">
        <w:rPr>
          <w:rFonts w:ascii="Times New Roman" w:eastAsia="黑体" w:hAnsi="黑体" w:hint="eastAsia"/>
          <w:sz w:val="44"/>
          <w:szCs w:val="28"/>
        </w:rPr>
        <w:t>准</w:t>
      </w:r>
      <w:r w:rsidRPr="007F2BC7">
        <w:rPr>
          <w:rFonts w:ascii="Times New Roman" w:eastAsia="黑体" w:hAnsi="黑体" w:hint="eastAsia"/>
          <w:sz w:val="44"/>
          <w:szCs w:val="28"/>
        </w:rPr>
        <w:t xml:space="preserve">  </w:t>
      </w:r>
      <w:r w:rsidRPr="007F2BC7">
        <w:rPr>
          <w:rFonts w:ascii="Times New Roman" w:eastAsia="黑体" w:hAnsi="黑体" w:hint="eastAsia"/>
          <w:sz w:val="44"/>
          <w:szCs w:val="28"/>
        </w:rPr>
        <w:t>证</w:t>
      </w:r>
      <w:r w:rsidRPr="007F2BC7">
        <w:rPr>
          <w:rFonts w:ascii="Times New Roman" w:eastAsia="黑体" w:hAnsi="黑体" w:hint="eastAsia"/>
          <w:sz w:val="44"/>
          <w:szCs w:val="28"/>
        </w:rPr>
        <w:t xml:space="preserve">  </w:t>
      </w:r>
      <w:r w:rsidRPr="007F2BC7">
        <w:rPr>
          <w:rFonts w:ascii="Times New Roman" w:eastAsia="黑体" w:hAnsi="黑体" w:hint="eastAsia"/>
          <w:sz w:val="44"/>
          <w:szCs w:val="28"/>
        </w:rPr>
        <w:t>书</w:t>
      </w:r>
    </w:p>
    <w:p w14:paraId="642322DD" w14:textId="77777777" w:rsidR="007F2BC7" w:rsidRPr="007F2BC7" w:rsidRDefault="007F2BC7" w:rsidP="007F2BC7">
      <w:pPr>
        <w:adjustRightInd/>
        <w:spacing w:line="240" w:lineRule="auto"/>
        <w:jc w:val="center"/>
        <w:rPr>
          <w:rFonts w:ascii="Times New Roman" w:eastAsia="黑体" w:hAnsi="黑体"/>
          <w:sz w:val="32"/>
          <w:szCs w:val="28"/>
        </w:rPr>
      </w:pPr>
      <w:r w:rsidRPr="007F2BC7">
        <w:rPr>
          <w:rFonts w:ascii="Times New Roman" w:eastAsia="黑体" w:hAnsi="黑体" w:hint="eastAsia"/>
          <w:sz w:val="32"/>
          <w:szCs w:val="28"/>
        </w:rPr>
        <w:t>CALIBRATION CERTIFICATE</w:t>
      </w:r>
    </w:p>
    <w:p w14:paraId="32FD6D19" w14:textId="77777777" w:rsidR="007F2BC7" w:rsidRPr="007F2BC7" w:rsidRDefault="007F2BC7" w:rsidP="007F2BC7">
      <w:pPr>
        <w:adjustRightInd/>
        <w:spacing w:line="240" w:lineRule="auto"/>
        <w:jc w:val="center"/>
        <w:rPr>
          <w:rFonts w:ascii="Times New Roman" w:eastAsia="黑体" w:hAnsi="黑体"/>
          <w:sz w:val="24"/>
          <w:szCs w:val="28"/>
        </w:rPr>
      </w:pPr>
    </w:p>
    <w:p w14:paraId="3F4F38BD" w14:textId="77777777" w:rsidR="007F2BC7" w:rsidRPr="007F2BC7" w:rsidRDefault="007F2BC7" w:rsidP="007F2BC7">
      <w:pPr>
        <w:adjustRightInd/>
        <w:spacing w:line="240" w:lineRule="auto"/>
        <w:jc w:val="center"/>
        <w:rPr>
          <w:rFonts w:ascii="Times New Roman" w:eastAsia="黑体" w:hAnsi="黑体"/>
          <w:sz w:val="24"/>
          <w:szCs w:val="28"/>
        </w:rPr>
      </w:pPr>
      <w:r w:rsidRPr="007F2BC7">
        <w:rPr>
          <w:rFonts w:ascii="Times New Roman" w:eastAsia="黑体" w:hAnsi="黑体" w:hint="eastAsia"/>
          <w:sz w:val="24"/>
          <w:szCs w:val="28"/>
        </w:rPr>
        <w:t>证书编号</w:t>
      </w:r>
      <w:r w:rsidRPr="007F2BC7">
        <w:rPr>
          <w:rFonts w:ascii="Times New Roman" w:eastAsia="黑体" w:hAnsi="黑体" w:hint="eastAsia"/>
          <w:sz w:val="24"/>
          <w:szCs w:val="28"/>
        </w:rPr>
        <w:t xml:space="preserve">  </w:t>
      </w:r>
      <w:r w:rsidRPr="007F2BC7">
        <w:rPr>
          <w:rFonts w:ascii="Times New Roman" w:eastAsia="黑体" w:hAnsi="黑体" w:hint="eastAsia"/>
          <w:sz w:val="24"/>
          <w:szCs w:val="28"/>
        </w:rPr>
        <w:t>（</w:t>
      </w:r>
      <w:r w:rsidRPr="007F2BC7">
        <w:rPr>
          <w:rFonts w:ascii="Times New Roman" w:eastAsia="黑体" w:hAnsi="黑体" w:hint="eastAsia"/>
          <w:sz w:val="24"/>
          <w:szCs w:val="28"/>
        </w:rPr>
        <w:t xml:space="preserve">   </w:t>
      </w:r>
      <w:r w:rsidRPr="007F2BC7">
        <w:rPr>
          <w:rFonts w:ascii="Times New Roman" w:eastAsia="黑体" w:hAnsi="黑体" w:hint="eastAsia"/>
          <w:sz w:val="24"/>
          <w:szCs w:val="28"/>
        </w:rPr>
        <w:t>）校字</w:t>
      </w:r>
      <w:r w:rsidRPr="007F2BC7">
        <w:rPr>
          <w:rFonts w:ascii="Times New Roman" w:eastAsia="黑体" w:hAnsi="黑体" w:hint="eastAsia"/>
          <w:sz w:val="24"/>
          <w:szCs w:val="28"/>
        </w:rPr>
        <w:t xml:space="preserve">     </w:t>
      </w:r>
      <w:r w:rsidRPr="007F2BC7">
        <w:rPr>
          <w:rFonts w:ascii="Times New Roman" w:eastAsia="黑体" w:hAnsi="黑体" w:hint="eastAsia"/>
          <w:sz w:val="24"/>
          <w:szCs w:val="28"/>
        </w:rPr>
        <w:t>第</w:t>
      </w:r>
      <w:r w:rsidRPr="007F2BC7">
        <w:rPr>
          <w:rFonts w:ascii="Times New Roman" w:eastAsia="黑体" w:hAnsi="黑体" w:hint="eastAsia"/>
          <w:sz w:val="24"/>
          <w:szCs w:val="28"/>
        </w:rPr>
        <w:t xml:space="preserve">          </w:t>
      </w:r>
      <w:r w:rsidRPr="007F2BC7">
        <w:rPr>
          <w:rFonts w:ascii="Times New Roman" w:eastAsia="黑体" w:hAnsi="黑体" w:hint="eastAsia"/>
          <w:sz w:val="24"/>
          <w:szCs w:val="28"/>
        </w:rPr>
        <w:t>号</w:t>
      </w:r>
    </w:p>
    <w:p w14:paraId="5D4090A3" w14:textId="77777777" w:rsidR="007F2BC7" w:rsidRPr="007F2BC7" w:rsidRDefault="007F2BC7" w:rsidP="007F2BC7">
      <w:p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 xml:space="preserve">             Certificate No.  </w:t>
      </w:r>
    </w:p>
    <w:p w14:paraId="10F99F39" w14:textId="77777777" w:rsidR="007F2BC7" w:rsidRPr="007F2BC7" w:rsidRDefault="007F2BC7" w:rsidP="007F2BC7">
      <w:pPr>
        <w:adjustRightInd/>
        <w:spacing w:line="240" w:lineRule="auto"/>
        <w:jc w:val="left"/>
        <w:rPr>
          <w:rFonts w:ascii="Times New Roman" w:eastAsia="黑体" w:hAnsi="黑体"/>
          <w:sz w:val="24"/>
          <w:szCs w:val="28"/>
        </w:rPr>
      </w:pPr>
    </w:p>
    <w:p w14:paraId="535E17A9" w14:textId="77777777" w:rsidR="007F2BC7" w:rsidRPr="007F2BC7" w:rsidRDefault="007F2BC7" w:rsidP="007F2BC7">
      <w:p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委托单位</w:t>
      </w:r>
    </w:p>
    <w:p w14:paraId="5BBE92F2" w14:textId="77777777" w:rsidR="007F2BC7" w:rsidRPr="007F2BC7" w:rsidRDefault="007F2BC7" w:rsidP="007F2BC7">
      <w:pPr>
        <w:adjustRightInd/>
        <w:spacing w:line="240" w:lineRule="auto"/>
        <w:jc w:val="left"/>
        <w:rPr>
          <w:rFonts w:ascii="Times New Roman" w:eastAsia="黑体" w:hAnsi="黑体"/>
          <w:sz w:val="24"/>
          <w:szCs w:val="28"/>
          <w:u w:val="single"/>
        </w:rPr>
      </w:pPr>
      <w:r w:rsidRPr="007F2BC7">
        <w:rPr>
          <w:rFonts w:ascii="Times New Roman" w:eastAsia="黑体" w:hAnsi="黑体" w:hint="eastAsia"/>
          <w:sz w:val="24"/>
          <w:szCs w:val="28"/>
        </w:rPr>
        <w:t xml:space="preserve">Client           </w:t>
      </w:r>
      <w:r w:rsidRPr="007F2BC7">
        <w:rPr>
          <w:rFonts w:ascii="Times New Roman" w:eastAsia="黑体" w:hAnsi="黑体" w:hint="eastAsia"/>
          <w:sz w:val="24"/>
          <w:szCs w:val="28"/>
          <w:u w:val="single"/>
        </w:rPr>
        <w:t xml:space="preserve">                                                     </w:t>
      </w:r>
    </w:p>
    <w:p w14:paraId="391844FA" w14:textId="77777777" w:rsidR="007F2BC7" w:rsidRPr="007F2BC7" w:rsidRDefault="007F2BC7" w:rsidP="007F2BC7">
      <w:p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委托单位地址</w:t>
      </w:r>
    </w:p>
    <w:p w14:paraId="731AF658" w14:textId="77777777" w:rsidR="007F2BC7" w:rsidRPr="007F2BC7" w:rsidRDefault="007F2BC7" w:rsidP="007F2BC7">
      <w:pPr>
        <w:adjustRightInd/>
        <w:spacing w:line="240" w:lineRule="auto"/>
        <w:jc w:val="left"/>
        <w:rPr>
          <w:rFonts w:ascii="Times New Roman" w:eastAsia="黑体" w:hAnsi="黑体"/>
          <w:sz w:val="24"/>
          <w:szCs w:val="28"/>
          <w:u w:val="single"/>
        </w:rPr>
      </w:pPr>
      <w:r w:rsidRPr="007F2BC7">
        <w:rPr>
          <w:rFonts w:ascii="Times New Roman" w:eastAsia="黑体" w:hAnsi="黑体" w:hint="eastAsia"/>
          <w:sz w:val="24"/>
          <w:szCs w:val="28"/>
        </w:rPr>
        <w:t xml:space="preserve">Address         </w:t>
      </w:r>
      <w:r w:rsidRPr="007F2BC7">
        <w:rPr>
          <w:rFonts w:ascii="Times New Roman" w:eastAsia="黑体" w:hAnsi="黑体" w:hint="eastAsia"/>
          <w:sz w:val="24"/>
          <w:szCs w:val="28"/>
          <w:u w:val="single"/>
        </w:rPr>
        <w:t xml:space="preserve">                                                      </w:t>
      </w:r>
    </w:p>
    <w:p w14:paraId="6C6991C4" w14:textId="77777777" w:rsidR="007F2BC7" w:rsidRPr="007F2BC7" w:rsidRDefault="007F2BC7" w:rsidP="007F2BC7">
      <w:p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计量器具名称</w:t>
      </w:r>
    </w:p>
    <w:p w14:paraId="2909F986" w14:textId="77777777" w:rsidR="007F2BC7" w:rsidRPr="007F2BC7" w:rsidRDefault="007F2BC7" w:rsidP="007F2BC7">
      <w:pPr>
        <w:adjustRightInd/>
        <w:spacing w:line="240" w:lineRule="auto"/>
        <w:jc w:val="left"/>
        <w:rPr>
          <w:rFonts w:ascii="Times New Roman" w:eastAsia="黑体" w:hAnsi="黑体"/>
          <w:sz w:val="24"/>
          <w:szCs w:val="28"/>
          <w:u w:val="single"/>
        </w:rPr>
      </w:pPr>
      <w:r w:rsidRPr="007F2BC7">
        <w:rPr>
          <w:rFonts w:ascii="Times New Roman" w:eastAsia="黑体" w:hAnsi="黑体" w:hint="eastAsia"/>
          <w:sz w:val="24"/>
          <w:szCs w:val="28"/>
        </w:rPr>
        <w:t xml:space="preserve">Description      </w:t>
      </w:r>
      <w:r w:rsidRPr="007F2BC7">
        <w:rPr>
          <w:rFonts w:ascii="Times New Roman" w:eastAsia="黑体" w:hAnsi="黑体" w:hint="eastAsia"/>
          <w:sz w:val="24"/>
          <w:szCs w:val="28"/>
          <w:u w:val="single"/>
        </w:rPr>
        <w:t xml:space="preserve">                                                      </w:t>
      </w:r>
    </w:p>
    <w:p w14:paraId="7EB6641D" w14:textId="77777777" w:rsidR="007F2BC7" w:rsidRPr="007F2BC7" w:rsidRDefault="007F2BC7" w:rsidP="007F2BC7">
      <w:p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型号规格</w:t>
      </w:r>
    </w:p>
    <w:p w14:paraId="362BB5F4" w14:textId="77777777" w:rsidR="007F2BC7" w:rsidRPr="007F2BC7" w:rsidRDefault="007F2BC7" w:rsidP="007F2BC7">
      <w:pPr>
        <w:adjustRightInd/>
        <w:spacing w:line="240" w:lineRule="auto"/>
        <w:jc w:val="left"/>
        <w:rPr>
          <w:rFonts w:ascii="Times New Roman" w:eastAsia="黑体" w:hAnsi="黑体"/>
          <w:sz w:val="24"/>
          <w:szCs w:val="28"/>
          <w:u w:val="single"/>
        </w:rPr>
      </w:pPr>
      <w:r w:rsidRPr="007F2BC7">
        <w:rPr>
          <w:rFonts w:ascii="Times New Roman" w:eastAsia="黑体" w:hAnsi="黑体" w:hint="eastAsia"/>
          <w:sz w:val="24"/>
          <w:szCs w:val="28"/>
        </w:rPr>
        <w:t xml:space="preserve">Model/Type      </w:t>
      </w:r>
      <w:r w:rsidRPr="007F2BC7">
        <w:rPr>
          <w:rFonts w:ascii="Times New Roman" w:eastAsia="黑体" w:hAnsi="黑体" w:hint="eastAsia"/>
          <w:sz w:val="24"/>
          <w:szCs w:val="28"/>
          <w:u w:val="single"/>
        </w:rPr>
        <w:t xml:space="preserve">                                                      </w:t>
      </w:r>
    </w:p>
    <w:p w14:paraId="45F03093" w14:textId="77777777" w:rsidR="007F2BC7" w:rsidRPr="007F2BC7" w:rsidRDefault="007F2BC7" w:rsidP="007F2BC7">
      <w:p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制造厂</w:t>
      </w:r>
    </w:p>
    <w:p w14:paraId="2A845690" w14:textId="77777777" w:rsidR="007F2BC7" w:rsidRPr="007F2BC7" w:rsidRDefault="007F2BC7" w:rsidP="007F2BC7">
      <w:pPr>
        <w:adjustRightInd/>
        <w:spacing w:line="240" w:lineRule="auto"/>
        <w:jc w:val="left"/>
        <w:rPr>
          <w:rFonts w:ascii="Times New Roman" w:eastAsia="黑体" w:hAnsi="黑体"/>
          <w:sz w:val="24"/>
          <w:szCs w:val="28"/>
          <w:u w:val="single"/>
        </w:rPr>
      </w:pPr>
      <w:r w:rsidRPr="007F2BC7">
        <w:rPr>
          <w:rFonts w:ascii="Times New Roman" w:eastAsia="黑体" w:hAnsi="黑体" w:hint="eastAsia"/>
          <w:sz w:val="24"/>
          <w:szCs w:val="28"/>
        </w:rPr>
        <w:t xml:space="preserve">Manufacturer     </w:t>
      </w:r>
      <w:r w:rsidRPr="007F2BC7">
        <w:rPr>
          <w:rFonts w:ascii="Times New Roman" w:eastAsia="黑体" w:hAnsi="黑体" w:hint="eastAsia"/>
          <w:sz w:val="24"/>
          <w:szCs w:val="28"/>
          <w:u w:val="single"/>
        </w:rPr>
        <w:t xml:space="preserve">                                                      </w:t>
      </w:r>
    </w:p>
    <w:p w14:paraId="31F9A004" w14:textId="77777777" w:rsidR="007F2BC7" w:rsidRPr="007F2BC7" w:rsidRDefault="007F2BC7" w:rsidP="007F2BC7">
      <w:p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编</w:t>
      </w:r>
      <w:r w:rsidRPr="007F2BC7">
        <w:rPr>
          <w:rFonts w:ascii="Times New Roman" w:eastAsia="黑体" w:hAnsi="黑体" w:hint="eastAsia"/>
          <w:sz w:val="24"/>
          <w:szCs w:val="28"/>
        </w:rPr>
        <w:t xml:space="preserve">  </w:t>
      </w:r>
      <w:r w:rsidRPr="007F2BC7">
        <w:rPr>
          <w:rFonts w:ascii="Times New Roman" w:eastAsia="黑体" w:hAnsi="黑体" w:hint="eastAsia"/>
          <w:sz w:val="24"/>
          <w:szCs w:val="28"/>
        </w:rPr>
        <w:t>号</w:t>
      </w:r>
      <w:r w:rsidRPr="007F2BC7">
        <w:rPr>
          <w:rFonts w:ascii="Times New Roman" w:eastAsia="黑体" w:hAnsi="黑体" w:hint="eastAsia"/>
          <w:sz w:val="24"/>
          <w:szCs w:val="28"/>
        </w:rPr>
        <w:t xml:space="preserve">                          </w:t>
      </w:r>
    </w:p>
    <w:p w14:paraId="507C7ACA" w14:textId="77777777" w:rsidR="007F2BC7" w:rsidRPr="007F2BC7" w:rsidRDefault="007F2BC7" w:rsidP="007F2BC7">
      <w:pPr>
        <w:adjustRightInd/>
        <w:spacing w:line="240" w:lineRule="auto"/>
        <w:rPr>
          <w:rFonts w:ascii="Times New Roman" w:hAnsi="Times New Roman"/>
          <w:szCs w:val="24"/>
          <w:u w:val="single"/>
        </w:rPr>
      </w:pPr>
      <w:r w:rsidRPr="007F2BC7">
        <w:rPr>
          <w:rFonts w:ascii="Times New Roman" w:hAnsi="Times New Roman" w:hint="eastAsia"/>
          <w:szCs w:val="24"/>
        </w:rPr>
        <w:t xml:space="preserve">Serial No.          </w:t>
      </w:r>
      <w:r w:rsidRPr="007F2BC7">
        <w:rPr>
          <w:rFonts w:ascii="Times New Roman" w:hAnsi="Times New Roman" w:hint="eastAsia"/>
          <w:szCs w:val="24"/>
          <w:u w:val="single"/>
        </w:rPr>
        <w:t xml:space="preserve">                                                              </w:t>
      </w:r>
    </w:p>
    <w:p w14:paraId="527F8035" w14:textId="77777777" w:rsidR="007F2BC7" w:rsidRPr="007F2BC7" w:rsidRDefault="007F2BC7" w:rsidP="007F2BC7">
      <w:p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结</w:t>
      </w:r>
      <w:r w:rsidRPr="007F2BC7">
        <w:rPr>
          <w:rFonts w:ascii="Times New Roman" w:eastAsia="黑体" w:hAnsi="黑体" w:hint="eastAsia"/>
          <w:sz w:val="24"/>
          <w:szCs w:val="28"/>
        </w:rPr>
        <w:t xml:space="preserve">  </w:t>
      </w:r>
      <w:r w:rsidRPr="007F2BC7">
        <w:rPr>
          <w:rFonts w:ascii="Times New Roman" w:eastAsia="黑体" w:hAnsi="黑体" w:hint="eastAsia"/>
          <w:sz w:val="24"/>
          <w:szCs w:val="28"/>
        </w:rPr>
        <w:t>论</w:t>
      </w:r>
    </w:p>
    <w:p w14:paraId="00664F85" w14:textId="77777777" w:rsidR="007F2BC7" w:rsidRPr="007F2BC7" w:rsidRDefault="007F2BC7" w:rsidP="007F2BC7">
      <w:pPr>
        <w:adjustRightInd/>
        <w:spacing w:line="240" w:lineRule="auto"/>
        <w:jc w:val="left"/>
        <w:rPr>
          <w:rFonts w:ascii="Times New Roman" w:eastAsia="黑体" w:hAnsi="黑体"/>
          <w:sz w:val="24"/>
          <w:szCs w:val="28"/>
          <w:u w:val="single"/>
        </w:rPr>
      </w:pPr>
      <w:r w:rsidRPr="007F2BC7">
        <w:rPr>
          <w:rFonts w:ascii="Times New Roman" w:eastAsia="黑体" w:hAnsi="黑体" w:hint="eastAsia"/>
          <w:sz w:val="24"/>
          <w:szCs w:val="28"/>
        </w:rPr>
        <w:t>Conclusion/Opinion</w:t>
      </w:r>
      <w:r w:rsidRPr="007F2BC7">
        <w:rPr>
          <w:rFonts w:ascii="Times New Roman" w:eastAsia="黑体" w:hAnsi="黑体" w:hint="eastAsia"/>
          <w:sz w:val="24"/>
          <w:szCs w:val="28"/>
          <w:u w:val="single"/>
        </w:rPr>
        <w:t xml:space="preserve">                                                      </w:t>
      </w:r>
    </w:p>
    <w:p w14:paraId="700541C2" w14:textId="77777777" w:rsidR="007F2BC7" w:rsidRPr="007F2BC7" w:rsidRDefault="007F2BC7" w:rsidP="007F2BC7">
      <w:pPr>
        <w:adjustRightInd/>
        <w:spacing w:line="240" w:lineRule="auto"/>
        <w:jc w:val="left"/>
        <w:rPr>
          <w:rFonts w:ascii="Times New Roman" w:eastAsia="黑体" w:hAnsi="黑体"/>
          <w:sz w:val="24"/>
          <w:szCs w:val="28"/>
          <w:u w:val="single"/>
        </w:rPr>
      </w:pPr>
    </w:p>
    <w:p w14:paraId="14B8A245" w14:textId="77777777" w:rsidR="007F2BC7" w:rsidRPr="007F2BC7" w:rsidRDefault="007F2BC7" w:rsidP="007F2BC7">
      <w:pPr>
        <w:adjustRightInd/>
        <w:spacing w:line="240" w:lineRule="auto"/>
        <w:jc w:val="left"/>
        <w:rPr>
          <w:rFonts w:ascii="Times New Roman" w:eastAsia="黑体" w:hAnsi="黑体"/>
          <w:sz w:val="24"/>
          <w:szCs w:val="28"/>
          <w:u w:val="single"/>
        </w:rPr>
      </w:pPr>
    </w:p>
    <w:p w14:paraId="0A35FD6C" w14:textId="77777777" w:rsidR="007F2BC7" w:rsidRPr="007F2BC7" w:rsidRDefault="007F2BC7" w:rsidP="007F2BC7">
      <w:p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 xml:space="preserve">                                     </w:t>
      </w:r>
      <w:r w:rsidRPr="007F2BC7">
        <w:rPr>
          <w:rFonts w:ascii="Times New Roman" w:eastAsia="黑体" w:hAnsi="黑体" w:hint="eastAsia"/>
          <w:sz w:val="24"/>
          <w:szCs w:val="28"/>
        </w:rPr>
        <w:t>主</w:t>
      </w:r>
      <w:r w:rsidRPr="007F2BC7">
        <w:rPr>
          <w:rFonts w:ascii="Times New Roman" w:eastAsia="黑体" w:hAnsi="黑体" w:hint="eastAsia"/>
          <w:sz w:val="24"/>
          <w:szCs w:val="28"/>
        </w:rPr>
        <w:t xml:space="preserve">      </w:t>
      </w:r>
      <w:r w:rsidRPr="007F2BC7">
        <w:rPr>
          <w:rFonts w:ascii="Times New Roman" w:eastAsia="黑体" w:hAnsi="黑体" w:hint="eastAsia"/>
          <w:sz w:val="24"/>
          <w:szCs w:val="28"/>
        </w:rPr>
        <w:t>管</w:t>
      </w:r>
    </w:p>
    <w:p w14:paraId="5447CF3B" w14:textId="77777777" w:rsidR="007F2BC7" w:rsidRPr="007F2BC7" w:rsidRDefault="007F2BC7" w:rsidP="007F2BC7">
      <w:pPr>
        <w:adjustRightInd/>
        <w:spacing w:line="240" w:lineRule="auto"/>
        <w:jc w:val="left"/>
        <w:rPr>
          <w:rFonts w:ascii="Times New Roman" w:eastAsia="黑体" w:hAnsi="黑体"/>
          <w:sz w:val="24"/>
          <w:szCs w:val="28"/>
          <w:u w:val="single"/>
        </w:rPr>
      </w:pPr>
      <w:r w:rsidRPr="007F2BC7">
        <w:rPr>
          <w:rFonts w:ascii="Times New Roman" w:eastAsia="黑体" w:hAnsi="黑体" w:hint="eastAsia"/>
          <w:sz w:val="24"/>
          <w:szCs w:val="28"/>
        </w:rPr>
        <w:t xml:space="preserve">                                     Approved by  </w:t>
      </w:r>
      <w:r w:rsidRPr="007F2BC7">
        <w:rPr>
          <w:rFonts w:ascii="Times New Roman" w:eastAsia="黑体" w:hAnsi="黑体" w:hint="eastAsia"/>
          <w:sz w:val="24"/>
          <w:szCs w:val="28"/>
          <w:u w:val="single"/>
        </w:rPr>
        <w:t xml:space="preserve">                     </w:t>
      </w:r>
    </w:p>
    <w:p w14:paraId="61E5F0B5" w14:textId="77777777" w:rsidR="007F2BC7" w:rsidRPr="007F2BC7" w:rsidRDefault="007F2BC7" w:rsidP="007F2BC7">
      <w:p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 xml:space="preserve">                                     </w:t>
      </w:r>
      <w:r w:rsidRPr="007F2BC7">
        <w:rPr>
          <w:rFonts w:ascii="Times New Roman" w:eastAsia="黑体" w:hAnsi="黑体" w:hint="eastAsia"/>
          <w:sz w:val="24"/>
          <w:szCs w:val="28"/>
        </w:rPr>
        <w:t>核</w:t>
      </w:r>
      <w:r w:rsidRPr="007F2BC7">
        <w:rPr>
          <w:rFonts w:ascii="Times New Roman" w:eastAsia="黑体" w:hAnsi="黑体" w:hint="eastAsia"/>
          <w:sz w:val="24"/>
          <w:szCs w:val="28"/>
        </w:rPr>
        <w:t xml:space="preserve">  </w:t>
      </w:r>
      <w:r w:rsidRPr="007F2BC7">
        <w:rPr>
          <w:rFonts w:ascii="Times New Roman" w:eastAsia="黑体" w:hAnsi="黑体" w:hint="eastAsia"/>
          <w:sz w:val="24"/>
          <w:szCs w:val="28"/>
        </w:rPr>
        <w:t>验</w:t>
      </w:r>
      <w:r w:rsidRPr="007F2BC7">
        <w:rPr>
          <w:rFonts w:ascii="Times New Roman" w:eastAsia="黑体" w:hAnsi="黑体" w:hint="eastAsia"/>
          <w:sz w:val="24"/>
          <w:szCs w:val="28"/>
        </w:rPr>
        <w:t xml:space="preserve">  </w:t>
      </w:r>
      <w:r w:rsidRPr="007F2BC7">
        <w:rPr>
          <w:rFonts w:ascii="Times New Roman" w:eastAsia="黑体" w:hAnsi="黑体" w:hint="eastAsia"/>
          <w:sz w:val="24"/>
          <w:szCs w:val="28"/>
        </w:rPr>
        <w:t>员</w:t>
      </w:r>
    </w:p>
    <w:p w14:paraId="4D504DA2" w14:textId="77777777" w:rsidR="007F2BC7" w:rsidRPr="007F2BC7" w:rsidRDefault="007F2BC7" w:rsidP="007F2BC7">
      <w:pPr>
        <w:adjustRightInd/>
        <w:spacing w:line="240" w:lineRule="auto"/>
        <w:jc w:val="left"/>
        <w:rPr>
          <w:rFonts w:ascii="Times New Roman" w:eastAsia="黑体" w:hAnsi="黑体"/>
          <w:sz w:val="24"/>
          <w:szCs w:val="28"/>
          <w:u w:val="single"/>
        </w:rPr>
      </w:pPr>
      <w:r w:rsidRPr="007F2BC7">
        <w:rPr>
          <w:rFonts w:ascii="Times New Roman" w:eastAsia="黑体" w:hAnsi="黑体" w:hint="eastAsia"/>
          <w:sz w:val="24"/>
          <w:szCs w:val="28"/>
        </w:rPr>
        <w:t xml:space="preserve">                                     Inspected by  </w:t>
      </w:r>
      <w:r w:rsidRPr="007F2BC7">
        <w:rPr>
          <w:rFonts w:ascii="Times New Roman" w:eastAsia="黑体" w:hAnsi="黑体" w:hint="eastAsia"/>
          <w:sz w:val="24"/>
          <w:szCs w:val="28"/>
          <w:u w:val="single"/>
        </w:rPr>
        <w:t xml:space="preserve">                     </w:t>
      </w:r>
    </w:p>
    <w:p w14:paraId="1CBF1FB0" w14:textId="77777777" w:rsidR="007F2BC7" w:rsidRPr="007F2BC7" w:rsidRDefault="007F2BC7" w:rsidP="007F2BC7">
      <w:p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 xml:space="preserve">                                     </w:t>
      </w:r>
      <w:r w:rsidRPr="007F2BC7">
        <w:rPr>
          <w:rFonts w:ascii="Times New Roman" w:eastAsia="黑体" w:hAnsi="黑体" w:hint="eastAsia"/>
          <w:sz w:val="24"/>
          <w:szCs w:val="28"/>
        </w:rPr>
        <w:t>校</w:t>
      </w:r>
      <w:r w:rsidRPr="007F2BC7">
        <w:rPr>
          <w:rFonts w:ascii="Times New Roman" w:eastAsia="黑体" w:hAnsi="黑体" w:hint="eastAsia"/>
          <w:sz w:val="24"/>
          <w:szCs w:val="28"/>
        </w:rPr>
        <w:t xml:space="preserve">  </w:t>
      </w:r>
      <w:r w:rsidRPr="007F2BC7">
        <w:rPr>
          <w:rFonts w:ascii="Times New Roman" w:eastAsia="黑体" w:hAnsi="黑体" w:hint="eastAsia"/>
          <w:sz w:val="24"/>
          <w:szCs w:val="28"/>
        </w:rPr>
        <w:t>准</w:t>
      </w:r>
      <w:r w:rsidRPr="007F2BC7">
        <w:rPr>
          <w:rFonts w:ascii="Times New Roman" w:eastAsia="黑体" w:hAnsi="黑体" w:hint="eastAsia"/>
          <w:sz w:val="24"/>
          <w:szCs w:val="28"/>
        </w:rPr>
        <w:t xml:space="preserve">  </w:t>
      </w:r>
      <w:r w:rsidRPr="007F2BC7">
        <w:rPr>
          <w:rFonts w:ascii="Times New Roman" w:eastAsia="黑体" w:hAnsi="黑体" w:hint="eastAsia"/>
          <w:sz w:val="24"/>
          <w:szCs w:val="28"/>
        </w:rPr>
        <w:t>员</w:t>
      </w:r>
    </w:p>
    <w:p w14:paraId="6B2F62A0" w14:textId="77777777" w:rsidR="007F2BC7" w:rsidRPr="007F2BC7" w:rsidRDefault="007F2BC7" w:rsidP="007F2BC7">
      <w:pPr>
        <w:adjustRightInd/>
        <w:spacing w:line="240" w:lineRule="auto"/>
        <w:jc w:val="left"/>
        <w:rPr>
          <w:rFonts w:ascii="Times New Roman" w:eastAsia="黑体" w:hAnsi="黑体"/>
          <w:sz w:val="24"/>
          <w:szCs w:val="28"/>
          <w:u w:val="single"/>
        </w:rPr>
      </w:pPr>
      <w:r w:rsidRPr="007F2BC7">
        <w:rPr>
          <w:rFonts w:ascii="Times New Roman" w:eastAsia="黑体" w:hAnsi="黑体" w:hint="eastAsia"/>
          <w:sz w:val="24"/>
          <w:szCs w:val="28"/>
        </w:rPr>
        <w:t xml:space="preserve">                                     Calibrated by </w:t>
      </w:r>
      <w:r w:rsidRPr="007F2BC7">
        <w:rPr>
          <w:rFonts w:ascii="Times New Roman" w:eastAsia="黑体" w:hAnsi="黑体" w:hint="eastAsia"/>
          <w:sz w:val="24"/>
          <w:szCs w:val="28"/>
          <w:u w:val="single"/>
        </w:rPr>
        <w:t xml:space="preserve">                      </w:t>
      </w:r>
    </w:p>
    <w:p w14:paraId="13E77D1A" w14:textId="77777777" w:rsidR="007F2BC7" w:rsidRPr="007F2BC7" w:rsidRDefault="007F2BC7" w:rsidP="007F2BC7">
      <w:pPr>
        <w:adjustRightInd/>
        <w:spacing w:line="240" w:lineRule="auto"/>
        <w:jc w:val="left"/>
        <w:rPr>
          <w:rFonts w:ascii="Times New Roman" w:eastAsia="黑体" w:hAnsi="黑体"/>
          <w:sz w:val="24"/>
          <w:szCs w:val="28"/>
        </w:rPr>
      </w:pPr>
    </w:p>
    <w:p w14:paraId="32B7145B" w14:textId="77777777" w:rsidR="007F2BC7" w:rsidRPr="007F2BC7" w:rsidRDefault="007F2BC7" w:rsidP="007F2BC7">
      <w:pPr>
        <w:adjustRightInd/>
        <w:spacing w:line="240" w:lineRule="auto"/>
        <w:jc w:val="left"/>
        <w:rPr>
          <w:rFonts w:ascii="Times New Roman" w:eastAsia="黑体" w:hAnsi="黑体"/>
          <w:sz w:val="24"/>
          <w:szCs w:val="28"/>
        </w:rPr>
      </w:pPr>
    </w:p>
    <w:p w14:paraId="3494AC98" w14:textId="77777777" w:rsidR="007F2BC7" w:rsidRPr="007F2BC7" w:rsidRDefault="007F2BC7" w:rsidP="007F2BC7">
      <w:p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校准日期</w:t>
      </w:r>
      <w:r w:rsidRPr="007F2BC7">
        <w:rPr>
          <w:rFonts w:ascii="Times New Roman" w:eastAsia="黑体" w:hAnsi="黑体" w:hint="eastAsia"/>
          <w:sz w:val="24"/>
          <w:szCs w:val="28"/>
        </w:rPr>
        <w:t xml:space="preserve">                     </w:t>
      </w:r>
      <w:r w:rsidRPr="007F2BC7">
        <w:rPr>
          <w:rFonts w:ascii="Times New Roman" w:eastAsia="黑体" w:hAnsi="黑体" w:hint="eastAsia"/>
          <w:sz w:val="24"/>
          <w:szCs w:val="28"/>
        </w:rPr>
        <w:t>年</w:t>
      </w:r>
      <w:r w:rsidRPr="007F2BC7">
        <w:rPr>
          <w:rFonts w:ascii="Times New Roman" w:eastAsia="黑体" w:hAnsi="黑体" w:hint="eastAsia"/>
          <w:sz w:val="24"/>
          <w:szCs w:val="28"/>
        </w:rPr>
        <w:t xml:space="preserve">      </w:t>
      </w:r>
      <w:r w:rsidRPr="007F2BC7">
        <w:rPr>
          <w:rFonts w:ascii="Times New Roman" w:eastAsia="黑体" w:hAnsi="黑体" w:hint="eastAsia"/>
          <w:sz w:val="24"/>
          <w:szCs w:val="28"/>
        </w:rPr>
        <w:t>月</w:t>
      </w:r>
      <w:r w:rsidRPr="007F2BC7">
        <w:rPr>
          <w:rFonts w:ascii="Times New Roman" w:eastAsia="黑体" w:hAnsi="黑体" w:hint="eastAsia"/>
          <w:sz w:val="24"/>
          <w:szCs w:val="28"/>
        </w:rPr>
        <w:t xml:space="preserve">      </w:t>
      </w:r>
      <w:r w:rsidRPr="007F2BC7">
        <w:rPr>
          <w:rFonts w:ascii="Times New Roman" w:eastAsia="黑体" w:hAnsi="黑体" w:hint="eastAsia"/>
          <w:sz w:val="24"/>
          <w:szCs w:val="28"/>
        </w:rPr>
        <w:t>日</w:t>
      </w:r>
    </w:p>
    <w:p w14:paraId="46AE0C46" w14:textId="77777777" w:rsidR="007F2BC7" w:rsidRPr="007F2BC7" w:rsidRDefault="007F2BC7" w:rsidP="007F2BC7">
      <w:p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Issued date                    Y       M      D</w:t>
      </w:r>
    </w:p>
    <w:p w14:paraId="1E19B718" w14:textId="77777777" w:rsidR="007F2BC7" w:rsidRPr="007F2BC7" w:rsidRDefault="007F2BC7" w:rsidP="007F2BC7">
      <w:p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建议再校准日期</w:t>
      </w:r>
      <w:r w:rsidRPr="007F2BC7">
        <w:rPr>
          <w:rFonts w:ascii="Times New Roman" w:eastAsia="黑体" w:hAnsi="黑体" w:hint="eastAsia"/>
          <w:sz w:val="24"/>
          <w:szCs w:val="28"/>
        </w:rPr>
        <w:t xml:space="preserve">               </w:t>
      </w:r>
      <w:r w:rsidRPr="007F2BC7">
        <w:rPr>
          <w:rFonts w:ascii="Times New Roman" w:eastAsia="黑体" w:hAnsi="黑体" w:hint="eastAsia"/>
          <w:sz w:val="24"/>
          <w:szCs w:val="28"/>
        </w:rPr>
        <w:t>年</w:t>
      </w:r>
      <w:r w:rsidRPr="007F2BC7">
        <w:rPr>
          <w:rFonts w:ascii="Times New Roman" w:eastAsia="黑体" w:hAnsi="黑体" w:hint="eastAsia"/>
          <w:sz w:val="24"/>
          <w:szCs w:val="28"/>
        </w:rPr>
        <w:t xml:space="preserve">      </w:t>
      </w:r>
      <w:r w:rsidRPr="007F2BC7">
        <w:rPr>
          <w:rFonts w:ascii="Times New Roman" w:eastAsia="黑体" w:hAnsi="黑体" w:hint="eastAsia"/>
          <w:sz w:val="24"/>
          <w:szCs w:val="28"/>
        </w:rPr>
        <w:t>月</w:t>
      </w:r>
      <w:r w:rsidRPr="007F2BC7">
        <w:rPr>
          <w:rFonts w:ascii="Times New Roman" w:eastAsia="黑体" w:hAnsi="黑体" w:hint="eastAsia"/>
          <w:sz w:val="24"/>
          <w:szCs w:val="28"/>
        </w:rPr>
        <w:t xml:space="preserve">      </w:t>
      </w:r>
      <w:r w:rsidRPr="007F2BC7">
        <w:rPr>
          <w:rFonts w:ascii="Times New Roman" w:eastAsia="黑体" w:hAnsi="黑体" w:hint="eastAsia"/>
          <w:sz w:val="24"/>
          <w:szCs w:val="28"/>
        </w:rPr>
        <w:t>日</w:t>
      </w:r>
    </w:p>
    <w:p w14:paraId="5B91C924" w14:textId="77777777" w:rsidR="007F2BC7" w:rsidRPr="007F2BC7" w:rsidRDefault="007F2BC7" w:rsidP="007F2BC7">
      <w:p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Due date                      Y       M      D</w:t>
      </w:r>
    </w:p>
    <w:p w14:paraId="02DE577A" w14:textId="77777777" w:rsidR="007F2BC7" w:rsidRPr="007F2BC7" w:rsidRDefault="007F2BC7" w:rsidP="007F2BC7">
      <w:pPr>
        <w:tabs>
          <w:tab w:val="right" w:pos="9360"/>
          <w:tab w:val="right" w:pos="9450"/>
          <w:tab w:val="right" w:leader="dot" w:pos="11340"/>
          <w:tab w:val="right" w:pos="14742"/>
        </w:tabs>
        <w:autoSpaceDE w:val="0"/>
        <w:autoSpaceDN w:val="0"/>
        <w:spacing w:line="240" w:lineRule="auto"/>
        <w:jc w:val="center"/>
        <w:rPr>
          <w:rFonts w:ascii="Times New Roman" w:eastAsia="黑体" w:hAnsi="Times New Roman"/>
          <w:bCs/>
          <w:sz w:val="36"/>
          <w:szCs w:val="36"/>
        </w:rPr>
      </w:pPr>
    </w:p>
    <w:p w14:paraId="26CE9E4A" w14:textId="77777777" w:rsidR="007F2BC7" w:rsidRPr="007F2BC7" w:rsidRDefault="007F2BC7" w:rsidP="007F2BC7">
      <w:pPr>
        <w:adjustRightInd/>
        <w:spacing w:line="240" w:lineRule="auto"/>
        <w:jc w:val="center"/>
        <w:rPr>
          <w:rFonts w:ascii="Times New Roman" w:eastAsia="黑体" w:hAnsi="黑体"/>
          <w:sz w:val="28"/>
          <w:szCs w:val="28"/>
        </w:rPr>
      </w:pPr>
      <w:r w:rsidRPr="007F2BC7">
        <w:rPr>
          <w:rFonts w:ascii="Times New Roman" w:eastAsia="黑体" w:hAnsi="黑体" w:hint="eastAsia"/>
          <w:sz w:val="28"/>
          <w:szCs w:val="28"/>
        </w:rPr>
        <w:lastRenderedPageBreak/>
        <w:t>校准证书内页格式</w:t>
      </w:r>
    </w:p>
    <w:p w14:paraId="5F9B54D9" w14:textId="77777777" w:rsidR="007F2BC7" w:rsidRPr="007F2BC7" w:rsidRDefault="007F2BC7" w:rsidP="007F2BC7">
      <w:pPr>
        <w:adjustRightInd/>
        <w:spacing w:line="240" w:lineRule="auto"/>
        <w:jc w:val="center"/>
        <w:rPr>
          <w:rFonts w:ascii="Times New Roman" w:eastAsia="黑体" w:hAnsi="黑体"/>
          <w:sz w:val="44"/>
          <w:szCs w:val="28"/>
        </w:rPr>
      </w:pPr>
      <w:r w:rsidRPr="007F2BC7">
        <w:rPr>
          <w:rFonts w:ascii="Times New Roman" w:eastAsia="黑体" w:hAnsi="黑体" w:hint="eastAsia"/>
          <w:sz w:val="44"/>
          <w:szCs w:val="28"/>
        </w:rPr>
        <w:t>校</w:t>
      </w:r>
      <w:r w:rsidRPr="007F2BC7">
        <w:rPr>
          <w:rFonts w:ascii="Times New Roman" w:eastAsia="黑体" w:hAnsi="黑体" w:hint="eastAsia"/>
          <w:sz w:val="44"/>
          <w:szCs w:val="28"/>
        </w:rPr>
        <w:t xml:space="preserve">  </w:t>
      </w:r>
      <w:r w:rsidRPr="007F2BC7">
        <w:rPr>
          <w:rFonts w:ascii="Times New Roman" w:eastAsia="黑体" w:hAnsi="黑体" w:hint="eastAsia"/>
          <w:sz w:val="44"/>
          <w:szCs w:val="28"/>
        </w:rPr>
        <w:t>准</w:t>
      </w:r>
      <w:r w:rsidRPr="007F2BC7">
        <w:rPr>
          <w:rFonts w:ascii="Times New Roman" w:eastAsia="黑体" w:hAnsi="黑体" w:hint="eastAsia"/>
          <w:sz w:val="44"/>
          <w:szCs w:val="28"/>
        </w:rPr>
        <w:t xml:space="preserve">  </w:t>
      </w:r>
      <w:r w:rsidRPr="007F2BC7">
        <w:rPr>
          <w:rFonts w:ascii="Times New Roman" w:eastAsia="黑体" w:hAnsi="黑体" w:hint="eastAsia"/>
          <w:sz w:val="44"/>
          <w:szCs w:val="28"/>
        </w:rPr>
        <w:t>说</w:t>
      </w:r>
      <w:r w:rsidRPr="007F2BC7">
        <w:rPr>
          <w:rFonts w:ascii="Times New Roman" w:eastAsia="黑体" w:hAnsi="黑体" w:hint="eastAsia"/>
          <w:sz w:val="44"/>
          <w:szCs w:val="28"/>
        </w:rPr>
        <w:t xml:space="preserve">  </w:t>
      </w:r>
      <w:r w:rsidRPr="007F2BC7">
        <w:rPr>
          <w:rFonts w:ascii="Times New Roman" w:eastAsia="黑体" w:hAnsi="黑体" w:hint="eastAsia"/>
          <w:sz w:val="44"/>
          <w:szCs w:val="28"/>
        </w:rPr>
        <w:t>明</w:t>
      </w:r>
    </w:p>
    <w:p w14:paraId="6513031D" w14:textId="77777777" w:rsidR="007F2BC7" w:rsidRPr="007F2BC7" w:rsidRDefault="007F2BC7" w:rsidP="007F2BC7">
      <w:pPr>
        <w:adjustRightInd/>
        <w:spacing w:line="240" w:lineRule="auto"/>
        <w:jc w:val="center"/>
        <w:rPr>
          <w:rFonts w:ascii="Times New Roman" w:eastAsia="黑体" w:hAnsi="黑体"/>
          <w:sz w:val="32"/>
          <w:szCs w:val="28"/>
        </w:rPr>
      </w:pPr>
      <w:r w:rsidRPr="007F2BC7">
        <w:rPr>
          <w:rFonts w:ascii="Times New Roman" w:eastAsia="黑体" w:hAnsi="黑体" w:hint="eastAsia"/>
          <w:sz w:val="32"/>
          <w:szCs w:val="28"/>
        </w:rPr>
        <w:t>DESCRIPTION OF CALIBRATION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16"/>
      </w:tblGrid>
      <w:tr w:rsidR="007F2BC7" w:rsidRPr="007F2BC7" w14:paraId="0879B0C3" w14:textId="77777777" w:rsidTr="0083494A">
        <w:trPr>
          <w:trHeight w:val="1246"/>
        </w:trPr>
        <w:tc>
          <w:tcPr>
            <w:tcW w:w="9116" w:type="dxa"/>
          </w:tcPr>
          <w:p w14:paraId="256B5A29" w14:textId="77777777" w:rsidR="007F2BC7" w:rsidRPr="007F2BC7" w:rsidRDefault="007F2BC7" w:rsidP="007F2BC7">
            <w:pPr>
              <w:numPr>
                <w:ilvl w:val="0"/>
                <w:numId w:val="35"/>
              </w:numPr>
              <w:adjustRightInd/>
              <w:spacing w:line="240" w:lineRule="auto"/>
              <w:rPr>
                <w:rFonts w:ascii="Times New Roman" w:eastAsia="黑体" w:hAnsi="黑体"/>
                <w:sz w:val="24"/>
                <w:szCs w:val="28"/>
              </w:rPr>
            </w:pPr>
            <w:r w:rsidRPr="007F2BC7">
              <w:rPr>
                <w:rFonts w:ascii="Times New Roman" w:eastAsia="黑体" w:hAnsi="黑体" w:hint="eastAsia"/>
                <w:sz w:val="24"/>
                <w:szCs w:val="28"/>
              </w:rPr>
              <w:t>*</w:t>
            </w:r>
            <w:r w:rsidRPr="007F2BC7">
              <w:rPr>
                <w:rFonts w:ascii="Times New Roman" w:eastAsia="黑体" w:hAnsi="黑体" w:hint="eastAsia"/>
                <w:sz w:val="24"/>
                <w:szCs w:val="28"/>
              </w:rPr>
              <w:t>是国家质量监督检验建议总局直属的国家法定计量检定机构，计量授权证书号：</w:t>
            </w:r>
          </w:p>
          <w:p w14:paraId="226E9C94" w14:textId="77777777" w:rsidR="007F2BC7" w:rsidRPr="007F2BC7" w:rsidRDefault="007F2BC7" w:rsidP="007F2BC7">
            <w:pPr>
              <w:adjustRightInd/>
              <w:spacing w:line="240" w:lineRule="auto"/>
              <w:rPr>
                <w:rFonts w:ascii="Times New Roman" w:eastAsia="黑体" w:hAnsi="黑体"/>
                <w:sz w:val="24"/>
                <w:szCs w:val="28"/>
              </w:rPr>
            </w:pPr>
            <w:r w:rsidRPr="007F2BC7">
              <w:rPr>
                <w:rFonts w:ascii="Times New Roman" w:eastAsia="黑体" w:hAnsi="黑体" w:hint="eastAsia"/>
                <w:sz w:val="24"/>
                <w:szCs w:val="28"/>
              </w:rPr>
              <w:t xml:space="preserve">  * is the statutory body of metrology authorized by AQSIQ**. The accreditation certificate No. </w:t>
            </w:r>
          </w:p>
        </w:tc>
      </w:tr>
      <w:tr w:rsidR="007F2BC7" w:rsidRPr="007F2BC7" w14:paraId="644BEDEC" w14:textId="77777777" w:rsidTr="0083494A">
        <w:trPr>
          <w:trHeight w:val="942"/>
        </w:trPr>
        <w:tc>
          <w:tcPr>
            <w:tcW w:w="9116" w:type="dxa"/>
          </w:tcPr>
          <w:p w14:paraId="3F7ED7E5" w14:textId="77777777" w:rsidR="007F2BC7" w:rsidRPr="007F2BC7" w:rsidRDefault="007F2BC7" w:rsidP="007F2BC7">
            <w:pPr>
              <w:numPr>
                <w:ilvl w:val="0"/>
                <w:numId w:val="35"/>
              </w:num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本证书所出具的数据均可溯源至国家或国际计量基准。</w:t>
            </w:r>
          </w:p>
          <w:p w14:paraId="002D48BB" w14:textId="77777777" w:rsidR="007F2BC7" w:rsidRPr="007F2BC7" w:rsidRDefault="007F2BC7" w:rsidP="007F2BC7">
            <w:p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 xml:space="preserve">   All data issued by the certificate are traceable to national or international standards of measurement.</w:t>
            </w:r>
          </w:p>
        </w:tc>
      </w:tr>
      <w:tr w:rsidR="007F2BC7" w:rsidRPr="007F2BC7" w14:paraId="723DE3AE" w14:textId="77777777" w:rsidTr="0083494A">
        <w:trPr>
          <w:trHeight w:val="638"/>
        </w:trPr>
        <w:tc>
          <w:tcPr>
            <w:tcW w:w="9116" w:type="dxa"/>
          </w:tcPr>
          <w:p w14:paraId="4FF35538" w14:textId="77777777" w:rsidR="007F2BC7" w:rsidRPr="007F2BC7" w:rsidRDefault="007F2BC7" w:rsidP="007F2BC7">
            <w:pPr>
              <w:numPr>
                <w:ilvl w:val="0"/>
                <w:numId w:val="35"/>
              </w:num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本次校准的技术依据：</w:t>
            </w:r>
          </w:p>
          <w:p w14:paraId="45192F71" w14:textId="77777777" w:rsidR="007F2BC7" w:rsidRPr="007F2BC7" w:rsidRDefault="007F2BC7" w:rsidP="007F2BC7">
            <w:pPr>
              <w:adjustRightInd/>
              <w:spacing w:line="240" w:lineRule="auto"/>
              <w:jc w:val="left"/>
              <w:rPr>
                <w:rFonts w:ascii="Times New Roman" w:eastAsia="黑体" w:hAnsi="黑体"/>
                <w:sz w:val="32"/>
                <w:szCs w:val="28"/>
              </w:rPr>
            </w:pPr>
            <w:r w:rsidRPr="007F2BC7">
              <w:rPr>
                <w:rFonts w:ascii="Times New Roman" w:eastAsia="黑体" w:hAnsi="黑体" w:hint="eastAsia"/>
                <w:sz w:val="24"/>
                <w:szCs w:val="28"/>
              </w:rPr>
              <w:t xml:space="preserve">  Reference documents for calibration:</w:t>
            </w:r>
          </w:p>
        </w:tc>
      </w:tr>
      <w:tr w:rsidR="007F2BC7" w:rsidRPr="007F2BC7" w14:paraId="62A54A19" w14:textId="77777777" w:rsidTr="0083494A">
        <w:trPr>
          <w:trHeight w:val="2204"/>
        </w:trPr>
        <w:tc>
          <w:tcPr>
            <w:tcW w:w="9116" w:type="dxa"/>
          </w:tcPr>
          <w:p w14:paraId="4B547E0D" w14:textId="77777777" w:rsidR="007F2BC7" w:rsidRPr="007F2BC7" w:rsidRDefault="007F2BC7" w:rsidP="007F2BC7">
            <w:pPr>
              <w:numPr>
                <w:ilvl w:val="0"/>
                <w:numId w:val="35"/>
              </w:num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本次校准使用的主要计量器具：</w:t>
            </w:r>
          </w:p>
          <w:p w14:paraId="03748BAC" w14:textId="77777777" w:rsidR="007F2BC7" w:rsidRPr="007F2BC7" w:rsidRDefault="007F2BC7" w:rsidP="007F2BC7">
            <w:p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 xml:space="preserve">  Main standards used for calibration:</w:t>
            </w:r>
          </w:p>
          <w:p w14:paraId="291EFBE2" w14:textId="77777777" w:rsidR="007F2BC7" w:rsidRPr="007F2BC7" w:rsidRDefault="007F2BC7" w:rsidP="007F2BC7">
            <w:pPr>
              <w:adjustRightInd/>
              <w:spacing w:line="240" w:lineRule="auto"/>
              <w:jc w:val="left"/>
              <w:rPr>
                <w:rFonts w:ascii="Times New Roman" w:eastAsia="黑体" w:hAnsi="黑体"/>
                <w:sz w:val="24"/>
                <w:szCs w:val="28"/>
              </w:rPr>
            </w:pPr>
          </w:p>
          <w:p w14:paraId="24B1E1FF" w14:textId="77777777" w:rsidR="007F2BC7" w:rsidRPr="007F2BC7" w:rsidRDefault="007F2BC7" w:rsidP="007F2BC7">
            <w:pPr>
              <w:adjustRightInd/>
              <w:spacing w:line="240" w:lineRule="auto"/>
              <w:jc w:val="left"/>
              <w:rPr>
                <w:rFonts w:ascii="Times New Roman" w:eastAsia="黑体" w:hAnsi="黑体"/>
                <w:sz w:val="24"/>
                <w:szCs w:val="28"/>
              </w:rPr>
            </w:pPr>
          </w:p>
          <w:p w14:paraId="5737C5C2" w14:textId="77777777" w:rsidR="007F2BC7" w:rsidRPr="007F2BC7" w:rsidRDefault="007F2BC7" w:rsidP="007F2BC7">
            <w:pPr>
              <w:adjustRightInd/>
              <w:spacing w:line="240" w:lineRule="auto"/>
              <w:jc w:val="left"/>
              <w:rPr>
                <w:rFonts w:ascii="Times New Roman" w:eastAsia="黑体" w:hAnsi="黑体"/>
                <w:sz w:val="24"/>
                <w:szCs w:val="28"/>
              </w:rPr>
            </w:pPr>
          </w:p>
          <w:p w14:paraId="11AA8051" w14:textId="77777777" w:rsidR="007F2BC7" w:rsidRPr="007F2BC7" w:rsidRDefault="007F2BC7" w:rsidP="007F2BC7">
            <w:pPr>
              <w:adjustRightInd/>
              <w:spacing w:line="240" w:lineRule="auto"/>
              <w:jc w:val="left"/>
              <w:rPr>
                <w:rFonts w:ascii="Times New Roman" w:eastAsia="黑体" w:hAnsi="黑体"/>
                <w:sz w:val="24"/>
                <w:szCs w:val="28"/>
              </w:rPr>
            </w:pPr>
          </w:p>
          <w:p w14:paraId="550958EC" w14:textId="77777777" w:rsidR="007F2BC7" w:rsidRPr="007F2BC7" w:rsidRDefault="007F2BC7" w:rsidP="007F2BC7">
            <w:pPr>
              <w:adjustRightInd/>
              <w:spacing w:line="240" w:lineRule="auto"/>
              <w:jc w:val="left"/>
              <w:rPr>
                <w:rFonts w:ascii="Times New Roman" w:eastAsia="黑体" w:hAnsi="黑体"/>
                <w:sz w:val="24"/>
                <w:szCs w:val="28"/>
              </w:rPr>
            </w:pPr>
          </w:p>
        </w:tc>
      </w:tr>
      <w:tr w:rsidR="007F2BC7" w:rsidRPr="007F2BC7" w14:paraId="4DA0FB34" w14:textId="77777777" w:rsidTr="0083494A">
        <w:trPr>
          <w:trHeight w:val="1262"/>
        </w:trPr>
        <w:tc>
          <w:tcPr>
            <w:tcW w:w="9116" w:type="dxa"/>
          </w:tcPr>
          <w:p w14:paraId="7A187E4A" w14:textId="77777777" w:rsidR="007F2BC7" w:rsidRPr="007F2BC7" w:rsidRDefault="007F2BC7" w:rsidP="007F2BC7">
            <w:pPr>
              <w:numPr>
                <w:ilvl w:val="0"/>
                <w:numId w:val="35"/>
              </w:num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校准结果的扩展不确定度：</w:t>
            </w:r>
            <w:r w:rsidRPr="007F2BC7">
              <w:rPr>
                <w:rFonts w:ascii="Times New Roman" w:eastAsia="黑体" w:hAnsi="黑体" w:hint="eastAsia"/>
                <w:sz w:val="24"/>
                <w:szCs w:val="28"/>
              </w:rPr>
              <w:t xml:space="preserve">            </w:t>
            </w:r>
            <w:r w:rsidRPr="007F2BC7">
              <w:rPr>
                <w:rFonts w:ascii="Times New Roman" w:eastAsia="黑体" w:hAnsi="黑体" w:hint="eastAsia"/>
                <w:sz w:val="24"/>
                <w:szCs w:val="28"/>
              </w:rPr>
              <w:t>包含因子：</w:t>
            </w:r>
          </w:p>
          <w:p w14:paraId="18B1DB97" w14:textId="77777777" w:rsidR="007F2BC7" w:rsidRPr="007F2BC7" w:rsidRDefault="007F2BC7" w:rsidP="007F2BC7">
            <w:p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 xml:space="preserve">  Expanded uncertainty of calibration results:  Coverage factor:</w:t>
            </w:r>
          </w:p>
          <w:p w14:paraId="7A41E952" w14:textId="77777777" w:rsidR="007F2BC7" w:rsidRPr="007F2BC7" w:rsidRDefault="007F2BC7" w:rsidP="007F2BC7">
            <w:pPr>
              <w:adjustRightInd/>
              <w:spacing w:line="240" w:lineRule="auto"/>
              <w:jc w:val="center"/>
              <w:rPr>
                <w:rFonts w:ascii="Times New Roman" w:eastAsia="黑体" w:hAnsi="黑体"/>
                <w:sz w:val="32"/>
                <w:szCs w:val="28"/>
              </w:rPr>
            </w:pPr>
          </w:p>
        </w:tc>
      </w:tr>
      <w:tr w:rsidR="007F2BC7" w:rsidRPr="007F2BC7" w14:paraId="5008C52A" w14:textId="77777777" w:rsidTr="0083494A">
        <w:trPr>
          <w:trHeight w:val="2219"/>
        </w:trPr>
        <w:tc>
          <w:tcPr>
            <w:tcW w:w="9116" w:type="dxa"/>
          </w:tcPr>
          <w:p w14:paraId="33D1E304" w14:textId="77777777" w:rsidR="007F2BC7" w:rsidRPr="007F2BC7" w:rsidRDefault="007F2BC7" w:rsidP="007F2BC7">
            <w:pPr>
              <w:numPr>
                <w:ilvl w:val="0"/>
                <w:numId w:val="35"/>
              </w:num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校准地点、环境条件：</w:t>
            </w:r>
            <w:r w:rsidRPr="007F2BC7">
              <w:rPr>
                <w:rFonts w:ascii="Times New Roman" w:eastAsia="黑体" w:hAnsi="黑体" w:hint="eastAsia"/>
                <w:sz w:val="24"/>
                <w:szCs w:val="28"/>
              </w:rPr>
              <w:t xml:space="preserve">           </w:t>
            </w:r>
          </w:p>
          <w:p w14:paraId="15FEE43A" w14:textId="77777777" w:rsidR="007F2BC7" w:rsidRPr="007F2BC7" w:rsidRDefault="007F2BC7" w:rsidP="007F2BC7">
            <w:p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 xml:space="preserve">  Location and ambient conditions for calibration:</w:t>
            </w:r>
          </w:p>
          <w:p w14:paraId="6E863B64" w14:textId="77777777" w:rsidR="007F2BC7" w:rsidRPr="007F2BC7" w:rsidRDefault="007F2BC7" w:rsidP="007F2BC7">
            <w:pPr>
              <w:adjustRightInd/>
              <w:spacing w:line="240" w:lineRule="auto"/>
              <w:jc w:val="left"/>
              <w:rPr>
                <w:rFonts w:ascii="Times New Roman" w:eastAsia="黑体" w:hAnsi="黑体"/>
                <w:sz w:val="24"/>
                <w:szCs w:val="28"/>
              </w:rPr>
            </w:pPr>
          </w:p>
          <w:p w14:paraId="2EA15F9E" w14:textId="77777777" w:rsidR="007F2BC7" w:rsidRPr="007F2BC7" w:rsidRDefault="007F2BC7" w:rsidP="007F2BC7">
            <w:p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 xml:space="preserve">  </w:t>
            </w:r>
            <w:r w:rsidRPr="007F2BC7">
              <w:rPr>
                <w:rFonts w:ascii="Times New Roman" w:eastAsia="黑体" w:hAnsi="黑体" w:hint="eastAsia"/>
                <w:sz w:val="24"/>
                <w:szCs w:val="28"/>
              </w:rPr>
              <w:t>地点</w:t>
            </w:r>
            <w:r w:rsidRPr="007F2BC7">
              <w:rPr>
                <w:rFonts w:ascii="Times New Roman" w:eastAsia="黑体" w:hAnsi="黑体" w:hint="eastAsia"/>
                <w:sz w:val="24"/>
                <w:szCs w:val="28"/>
              </w:rPr>
              <w:t xml:space="preserve">             </w:t>
            </w:r>
            <w:r w:rsidRPr="007F2BC7">
              <w:rPr>
                <w:rFonts w:ascii="Times New Roman" w:eastAsia="黑体" w:hAnsi="黑体" w:hint="eastAsia"/>
                <w:sz w:val="24"/>
                <w:szCs w:val="28"/>
              </w:rPr>
              <w:t>温度</w:t>
            </w:r>
            <w:r w:rsidRPr="007F2BC7">
              <w:rPr>
                <w:rFonts w:ascii="Times New Roman" w:eastAsia="黑体" w:hAnsi="黑体" w:hint="eastAsia"/>
                <w:sz w:val="24"/>
                <w:szCs w:val="28"/>
              </w:rPr>
              <w:sym w:font="Symbol" w:char="00B0"/>
            </w:r>
            <w:r w:rsidRPr="007F2BC7">
              <w:rPr>
                <w:rFonts w:ascii="Times New Roman" w:eastAsia="黑体" w:hAnsi="黑体" w:hint="eastAsia"/>
                <w:sz w:val="24"/>
                <w:szCs w:val="28"/>
              </w:rPr>
              <w:t xml:space="preserve">C            </w:t>
            </w:r>
            <w:r w:rsidRPr="007F2BC7">
              <w:rPr>
                <w:rFonts w:ascii="Times New Roman" w:eastAsia="黑体" w:hAnsi="黑体" w:hint="eastAsia"/>
                <w:sz w:val="24"/>
                <w:szCs w:val="28"/>
              </w:rPr>
              <w:t>相对湿度</w:t>
            </w:r>
            <w:r w:rsidRPr="007F2BC7">
              <w:rPr>
                <w:rFonts w:ascii="Times New Roman" w:eastAsia="黑体" w:hAnsi="黑体" w:hint="eastAsia"/>
                <w:sz w:val="24"/>
                <w:szCs w:val="28"/>
              </w:rPr>
              <w:t xml:space="preserve">%        </w:t>
            </w:r>
            <w:r w:rsidRPr="007F2BC7">
              <w:rPr>
                <w:rFonts w:ascii="Times New Roman" w:eastAsia="黑体" w:hAnsi="黑体" w:hint="eastAsia"/>
                <w:sz w:val="24"/>
                <w:szCs w:val="28"/>
              </w:rPr>
              <w:t>大气压</w:t>
            </w:r>
            <w:r w:rsidRPr="007F2BC7">
              <w:rPr>
                <w:rFonts w:ascii="Times New Roman" w:eastAsia="黑体" w:hAnsi="黑体" w:hint="eastAsia"/>
                <w:sz w:val="24"/>
                <w:szCs w:val="28"/>
              </w:rPr>
              <w:t>kPa</w:t>
            </w:r>
          </w:p>
          <w:p w14:paraId="7FDE06A3" w14:textId="77777777" w:rsidR="007F2BC7" w:rsidRPr="007F2BC7" w:rsidRDefault="007F2BC7" w:rsidP="007F2BC7">
            <w:p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 xml:space="preserve">  Location          Temperature        RH               Atmosphere</w:t>
            </w:r>
          </w:p>
          <w:p w14:paraId="03B19E0B" w14:textId="77777777" w:rsidR="007F2BC7" w:rsidRPr="007F2BC7" w:rsidRDefault="007F2BC7" w:rsidP="007F2BC7">
            <w:pPr>
              <w:adjustRightInd/>
              <w:spacing w:line="240" w:lineRule="auto"/>
              <w:jc w:val="center"/>
              <w:rPr>
                <w:rFonts w:ascii="Times New Roman" w:eastAsia="黑体" w:hAnsi="黑体"/>
                <w:sz w:val="32"/>
                <w:szCs w:val="28"/>
              </w:rPr>
            </w:pPr>
          </w:p>
        </w:tc>
      </w:tr>
    </w:tbl>
    <w:p w14:paraId="7B80CCCC" w14:textId="77777777" w:rsidR="007F2BC7" w:rsidRPr="007F2BC7" w:rsidRDefault="007F2BC7" w:rsidP="007F2BC7">
      <w:pPr>
        <w:adjustRightInd/>
        <w:spacing w:line="240" w:lineRule="auto"/>
        <w:jc w:val="left"/>
        <w:rPr>
          <w:rFonts w:ascii="Times New Roman" w:eastAsia="黑体" w:hAnsi="黑体"/>
          <w:sz w:val="24"/>
          <w:szCs w:val="28"/>
        </w:rPr>
      </w:pPr>
    </w:p>
    <w:p w14:paraId="173DA792" w14:textId="77777777" w:rsidR="007F2BC7" w:rsidRPr="007F2BC7" w:rsidRDefault="007F2BC7" w:rsidP="007F2BC7">
      <w:p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w:t>
      </w:r>
      <w:r w:rsidRPr="007F2BC7">
        <w:rPr>
          <w:rFonts w:ascii="Times New Roman" w:eastAsia="黑体" w:hAnsi="黑体" w:hint="eastAsia"/>
          <w:sz w:val="24"/>
          <w:szCs w:val="28"/>
        </w:rPr>
        <w:t>：校准单位名称</w:t>
      </w:r>
    </w:p>
    <w:p w14:paraId="33525073" w14:textId="77777777" w:rsidR="007F2BC7" w:rsidRPr="007F2BC7" w:rsidRDefault="007F2BC7" w:rsidP="007F2BC7">
      <w:p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w:t>
      </w:r>
      <w:r w:rsidRPr="007F2BC7">
        <w:rPr>
          <w:rFonts w:ascii="Times New Roman" w:eastAsia="黑体" w:hAnsi="黑体" w:hint="eastAsia"/>
          <w:sz w:val="24"/>
          <w:szCs w:val="28"/>
        </w:rPr>
        <w:t>：</w:t>
      </w:r>
      <w:r w:rsidRPr="007F2BC7">
        <w:rPr>
          <w:rFonts w:ascii="Times New Roman" w:eastAsia="黑体" w:hAnsi="黑体" w:hint="eastAsia"/>
          <w:sz w:val="24"/>
          <w:szCs w:val="28"/>
        </w:rPr>
        <w:t>AQSIQ</w:t>
      </w:r>
      <w:r w:rsidRPr="007F2BC7">
        <w:rPr>
          <w:rFonts w:ascii="Times New Roman" w:eastAsia="黑体" w:hAnsi="黑体" w:hint="eastAsia"/>
          <w:sz w:val="24"/>
          <w:szCs w:val="28"/>
        </w:rPr>
        <w:t>：</w:t>
      </w:r>
      <w:r w:rsidRPr="007F2BC7">
        <w:rPr>
          <w:rFonts w:ascii="Times New Roman" w:eastAsia="黑体" w:hAnsi="黑体" w:hint="eastAsia"/>
          <w:sz w:val="24"/>
          <w:szCs w:val="28"/>
        </w:rPr>
        <w:t>General Administration of Quality Supervision, Inspection and Quarantine of the People's Republic of China.</w:t>
      </w:r>
    </w:p>
    <w:p w14:paraId="77E51F65" w14:textId="77777777" w:rsidR="007F2BC7" w:rsidRPr="007F2BC7" w:rsidRDefault="007F2BC7" w:rsidP="007F2BC7">
      <w:p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校准单位地址：</w:t>
      </w:r>
    </w:p>
    <w:p w14:paraId="2BF25ACE" w14:textId="77777777" w:rsidR="007F2BC7" w:rsidRPr="007F2BC7" w:rsidRDefault="007F2BC7" w:rsidP="007F2BC7">
      <w:p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邮政编码：</w:t>
      </w:r>
    </w:p>
    <w:p w14:paraId="0B926715" w14:textId="77777777" w:rsidR="007F2BC7" w:rsidRPr="007F2BC7" w:rsidRDefault="007F2BC7" w:rsidP="007F2BC7">
      <w:p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电话、传真：</w:t>
      </w:r>
    </w:p>
    <w:p w14:paraId="0A8946BB" w14:textId="77777777" w:rsidR="007F2BC7" w:rsidRPr="007F2BC7" w:rsidRDefault="007F2BC7" w:rsidP="007F2BC7">
      <w:p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Add</w:t>
      </w:r>
      <w:r w:rsidRPr="007F2BC7">
        <w:rPr>
          <w:rFonts w:ascii="Times New Roman" w:eastAsia="黑体" w:hAnsi="黑体" w:hint="eastAsia"/>
          <w:sz w:val="24"/>
          <w:szCs w:val="28"/>
        </w:rPr>
        <w:t>：</w:t>
      </w:r>
    </w:p>
    <w:p w14:paraId="4F6B2CF4" w14:textId="77777777" w:rsidR="007F2BC7" w:rsidRPr="007F2BC7" w:rsidRDefault="007F2BC7" w:rsidP="007F2BC7">
      <w:p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Tel and Tax:</w:t>
      </w:r>
    </w:p>
    <w:p w14:paraId="5DA86F3F" w14:textId="77777777" w:rsidR="007F2BC7" w:rsidRPr="007F2BC7" w:rsidRDefault="007F2BC7" w:rsidP="007F2BC7">
      <w:pPr>
        <w:adjustRightInd/>
        <w:spacing w:line="240" w:lineRule="auto"/>
        <w:jc w:val="left"/>
        <w:rPr>
          <w:rFonts w:ascii="Times New Roman" w:eastAsia="黑体" w:hAnsi="黑体"/>
          <w:sz w:val="24"/>
          <w:szCs w:val="28"/>
        </w:rPr>
      </w:pPr>
      <w:r w:rsidRPr="007F2BC7">
        <w:rPr>
          <w:rFonts w:ascii="Times New Roman" w:eastAsia="黑体" w:hAnsi="黑体" w:hint="eastAsia"/>
          <w:sz w:val="24"/>
          <w:szCs w:val="28"/>
        </w:rPr>
        <w:t>E-mail:</w:t>
      </w:r>
    </w:p>
    <w:p w14:paraId="75A937A7" w14:textId="77777777" w:rsidR="007F2BC7" w:rsidRPr="007F2BC7" w:rsidRDefault="007F2BC7" w:rsidP="007F2BC7">
      <w:pPr>
        <w:adjustRightInd/>
        <w:spacing w:line="240" w:lineRule="auto"/>
        <w:jc w:val="center"/>
        <w:rPr>
          <w:rFonts w:ascii="Times New Roman" w:eastAsia="黑体" w:hAnsi="黑体"/>
          <w:sz w:val="44"/>
          <w:szCs w:val="28"/>
        </w:rPr>
      </w:pPr>
      <w:r w:rsidRPr="007F2BC7">
        <w:rPr>
          <w:rFonts w:ascii="Times New Roman" w:eastAsia="黑体" w:hAnsi="黑体" w:hint="eastAsia"/>
          <w:sz w:val="44"/>
          <w:szCs w:val="28"/>
        </w:rPr>
        <w:lastRenderedPageBreak/>
        <w:t>校</w:t>
      </w:r>
      <w:r w:rsidRPr="007F2BC7">
        <w:rPr>
          <w:rFonts w:ascii="Times New Roman" w:eastAsia="黑体" w:hAnsi="黑体" w:hint="eastAsia"/>
          <w:sz w:val="44"/>
          <w:szCs w:val="28"/>
        </w:rPr>
        <w:t xml:space="preserve">  </w:t>
      </w:r>
      <w:r w:rsidRPr="007F2BC7">
        <w:rPr>
          <w:rFonts w:ascii="Times New Roman" w:eastAsia="黑体" w:hAnsi="黑体" w:hint="eastAsia"/>
          <w:sz w:val="44"/>
          <w:szCs w:val="28"/>
        </w:rPr>
        <w:t>准</w:t>
      </w:r>
      <w:r w:rsidRPr="007F2BC7">
        <w:rPr>
          <w:rFonts w:ascii="Times New Roman" w:eastAsia="黑体" w:hAnsi="黑体" w:hint="eastAsia"/>
          <w:sz w:val="44"/>
          <w:szCs w:val="28"/>
        </w:rPr>
        <w:t xml:space="preserve">  </w:t>
      </w:r>
      <w:r w:rsidRPr="007F2BC7">
        <w:rPr>
          <w:rFonts w:ascii="Times New Roman" w:eastAsia="黑体" w:hAnsi="黑体" w:hint="eastAsia"/>
          <w:sz w:val="44"/>
          <w:szCs w:val="28"/>
        </w:rPr>
        <w:t>结</w:t>
      </w:r>
      <w:r w:rsidRPr="007F2BC7">
        <w:rPr>
          <w:rFonts w:ascii="Times New Roman" w:eastAsia="黑体" w:hAnsi="黑体" w:hint="eastAsia"/>
          <w:sz w:val="44"/>
          <w:szCs w:val="28"/>
        </w:rPr>
        <w:t xml:space="preserve">  </w:t>
      </w:r>
      <w:r w:rsidRPr="007F2BC7">
        <w:rPr>
          <w:rFonts w:ascii="Times New Roman" w:eastAsia="黑体" w:hAnsi="黑体" w:hint="eastAsia"/>
          <w:sz w:val="44"/>
          <w:szCs w:val="28"/>
        </w:rPr>
        <w:t>果</w:t>
      </w:r>
    </w:p>
    <w:p w14:paraId="77C8FBB9" w14:textId="77777777" w:rsidR="007F2BC7" w:rsidRPr="007F2BC7" w:rsidRDefault="007F2BC7" w:rsidP="007F2BC7">
      <w:pPr>
        <w:adjustRightInd/>
        <w:spacing w:line="240" w:lineRule="auto"/>
        <w:jc w:val="center"/>
        <w:rPr>
          <w:rFonts w:ascii="Times New Roman" w:eastAsia="黑体" w:hAnsi="黑体"/>
          <w:sz w:val="32"/>
          <w:szCs w:val="28"/>
        </w:rPr>
      </w:pPr>
      <w:r w:rsidRPr="007F2BC7">
        <w:rPr>
          <w:rFonts w:ascii="Times New Roman" w:eastAsia="黑体" w:hAnsi="黑体" w:hint="eastAsia"/>
          <w:sz w:val="32"/>
          <w:szCs w:val="28"/>
        </w:rPr>
        <w:t>RESULTS OF CALIBRATION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2130"/>
        <w:gridCol w:w="2131"/>
        <w:gridCol w:w="2131"/>
      </w:tblGrid>
      <w:tr w:rsidR="007F2BC7" w:rsidRPr="007F2BC7" w14:paraId="1A979C70" w14:textId="77777777" w:rsidTr="0083494A">
        <w:tc>
          <w:tcPr>
            <w:tcW w:w="2130" w:type="dxa"/>
          </w:tcPr>
          <w:p w14:paraId="746DE45C" w14:textId="77777777" w:rsidR="007F2BC7" w:rsidRPr="007F2BC7" w:rsidRDefault="007F2BC7" w:rsidP="007F2BC7">
            <w:pPr>
              <w:adjustRightInd/>
              <w:spacing w:line="240" w:lineRule="auto"/>
              <w:jc w:val="center"/>
              <w:rPr>
                <w:rFonts w:ascii="Times New Roman" w:eastAsia="黑体" w:hAnsi="黑体"/>
                <w:sz w:val="24"/>
                <w:szCs w:val="28"/>
              </w:rPr>
            </w:pPr>
            <w:r w:rsidRPr="007F2BC7">
              <w:rPr>
                <w:rFonts w:ascii="Times New Roman" w:eastAsia="黑体" w:hAnsi="黑体" w:hint="eastAsia"/>
                <w:sz w:val="24"/>
                <w:szCs w:val="28"/>
              </w:rPr>
              <w:t>证书编号</w:t>
            </w:r>
          </w:p>
          <w:p w14:paraId="36DE9CE0" w14:textId="77777777" w:rsidR="007F2BC7" w:rsidRPr="007F2BC7" w:rsidRDefault="007F2BC7" w:rsidP="007F2BC7">
            <w:pPr>
              <w:adjustRightInd/>
              <w:spacing w:line="240" w:lineRule="auto"/>
              <w:jc w:val="center"/>
              <w:rPr>
                <w:rFonts w:ascii="Times New Roman" w:eastAsia="黑体" w:hAnsi="黑体"/>
                <w:sz w:val="24"/>
                <w:szCs w:val="28"/>
              </w:rPr>
            </w:pPr>
            <w:r w:rsidRPr="007F2BC7">
              <w:rPr>
                <w:rFonts w:ascii="Times New Roman" w:eastAsia="黑体" w:hAnsi="黑体" w:hint="eastAsia"/>
                <w:sz w:val="24"/>
                <w:szCs w:val="28"/>
              </w:rPr>
              <w:t>Certificate No.</w:t>
            </w:r>
          </w:p>
        </w:tc>
        <w:tc>
          <w:tcPr>
            <w:tcW w:w="2130" w:type="dxa"/>
          </w:tcPr>
          <w:p w14:paraId="1535162B" w14:textId="77777777" w:rsidR="007F2BC7" w:rsidRPr="007F2BC7" w:rsidRDefault="007F2BC7" w:rsidP="007F2BC7">
            <w:pPr>
              <w:adjustRightInd/>
              <w:spacing w:line="240" w:lineRule="auto"/>
              <w:jc w:val="center"/>
              <w:rPr>
                <w:rFonts w:ascii="Times New Roman" w:eastAsia="黑体" w:hAnsi="黑体"/>
                <w:sz w:val="32"/>
                <w:szCs w:val="28"/>
              </w:rPr>
            </w:pPr>
          </w:p>
        </w:tc>
        <w:tc>
          <w:tcPr>
            <w:tcW w:w="2131" w:type="dxa"/>
          </w:tcPr>
          <w:p w14:paraId="30A02C77" w14:textId="77777777" w:rsidR="007F2BC7" w:rsidRPr="007F2BC7" w:rsidRDefault="007F2BC7" w:rsidP="007F2BC7">
            <w:pPr>
              <w:adjustRightInd/>
              <w:spacing w:line="240" w:lineRule="auto"/>
              <w:jc w:val="center"/>
              <w:rPr>
                <w:rFonts w:ascii="Times New Roman" w:eastAsia="黑体" w:hAnsi="黑体"/>
                <w:sz w:val="24"/>
                <w:szCs w:val="28"/>
              </w:rPr>
            </w:pPr>
            <w:r w:rsidRPr="007F2BC7">
              <w:rPr>
                <w:rFonts w:ascii="Times New Roman" w:eastAsia="黑体" w:hAnsi="黑体" w:hint="eastAsia"/>
                <w:sz w:val="24"/>
                <w:szCs w:val="28"/>
              </w:rPr>
              <w:t>原始记录编号</w:t>
            </w:r>
          </w:p>
          <w:p w14:paraId="0BD69797" w14:textId="77777777" w:rsidR="007F2BC7" w:rsidRPr="007F2BC7" w:rsidRDefault="007F2BC7" w:rsidP="007F2BC7">
            <w:pPr>
              <w:adjustRightInd/>
              <w:spacing w:line="240" w:lineRule="auto"/>
              <w:jc w:val="center"/>
              <w:rPr>
                <w:rFonts w:ascii="Times New Roman" w:eastAsia="黑体" w:hAnsi="黑体"/>
                <w:sz w:val="32"/>
                <w:szCs w:val="28"/>
              </w:rPr>
            </w:pPr>
            <w:r w:rsidRPr="007F2BC7">
              <w:rPr>
                <w:rFonts w:ascii="Times New Roman" w:eastAsia="黑体" w:hAnsi="黑体" w:hint="eastAsia"/>
                <w:sz w:val="24"/>
                <w:szCs w:val="28"/>
              </w:rPr>
              <w:t>Record No.</w:t>
            </w:r>
          </w:p>
        </w:tc>
        <w:tc>
          <w:tcPr>
            <w:tcW w:w="2131" w:type="dxa"/>
          </w:tcPr>
          <w:p w14:paraId="428244D6" w14:textId="77777777" w:rsidR="007F2BC7" w:rsidRPr="007F2BC7" w:rsidRDefault="007F2BC7" w:rsidP="007F2BC7">
            <w:pPr>
              <w:adjustRightInd/>
              <w:spacing w:line="240" w:lineRule="auto"/>
              <w:jc w:val="center"/>
              <w:rPr>
                <w:rFonts w:ascii="Times New Roman" w:eastAsia="黑体" w:hAnsi="黑体"/>
                <w:sz w:val="32"/>
                <w:szCs w:val="28"/>
              </w:rPr>
            </w:pPr>
          </w:p>
        </w:tc>
      </w:tr>
      <w:tr w:rsidR="007F2BC7" w:rsidRPr="007F2BC7" w14:paraId="5707ED66" w14:textId="77777777" w:rsidTr="009A7FCA">
        <w:trPr>
          <w:trHeight w:val="9304"/>
        </w:trPr>
        <w:tc>
          <w:tcPr>
            <w:tcW w:w="8522" w:type="dxa"/>
            <w:gridSpan w:val="4"/>
          </w:tcPr>
          <w:p w14:paraId="45592E3C" w14:textId="77777777" w:rsidR="007F2BC7" w:rsidRPr="007F2BC7" w:rsidRDefault="007F2BC7" w:rsidP="007F2BC7">
            <w:pPr>
              <w:adjustRightInd/>
              <w:spacing w:line="240" w:lineRule="auto"/>
              <w:ind w:firstLineChars="200" w:firstLine="480"/>
              <w:jc w:val="left"/>
              <w:rPr>
                <w:rFonts w:ascii="Times New Roman" w:eastAsia="黑体" w:hAnsi="黑体"/>
                <w:sz w:val="24"/>
                <w:szCs w:val="28"/>
              </w:rPr>
            </w:pPr>
          </w:p>
          <w:p w14:paraId="094F7A75" w14:textId="77777777" w:rsidR="007F2BC7" w:rsidRPr="007F2BC7" w:rsidRDefault="007F2BC7" w:rsidP="007F2BC7">
            <w:pPr>
              <w:adjustRightInd/>
              <w:spacing w:line="240" w:lineRule="auto"/>
              <w:ind w:firstLineChars="200" w:firstLine="480"/>
              <w:jc w:val="left"/>
              <w:rPr>
                <w:rFonts w:ascii="Times New Roman" w:eastAsia="黑体" w:hAnsi="黑体"/>
                <w:sz w:val="24"/>
                <w:szCs w:val="28"/>
              </w:rPr>
            </w:pPr>
          </w:p>
          <w:p w14:paraId="491998FE" w14:textId="77777777" w:rsidR="007F2BC7" w:rsidRPr="007F2BC7" w:rsidRDefault="007F2BC7" w:rsidP="007F2BC7">
            <w:pPr>
              <w:adjustRightInd/>
              <w:spacing w:line="240" w:lineRule="auto"/>
              <w:ind w:firstLineChars="200" w:firstLine="480"/>
              <w:jc w:val="left"/>
              <w:rPr>
                <w:rFonts w:ascii="Times New Roman" w:eastAsia="黑体" w:hAnsi="黑体"/>
                <w:sz w:val="24"/>
                <w:szCs w:val="28"/>
              </w:rPr>
            </w:pPr>
            <w:r w:rsidRPr="007F2BC7">
              <w:rPr>
                <w:rFonts w:ascii="Times New Roman" w:eastAsia="黑体" w:hAnsi="黑体" w:hint="eastAsia"/>
                <w:sz w:val="24"/>
                <w:szCs w:val="28"/>
              </w:rPr>
              <w:t xml:space="preserve"> </w:t>
            </w:r>
            <w:r w:rsidRPr="007F2BC7">
              <w:rPr>
                <w:rFonts w:ascii="Times New Roman" w:eastAsia="黑体" w:hAnsi="黑体" w:hint="eastAsia"/>
                <w:sz w:val="24"/>
                <w:szCs w:val="28"/>
              </w:rPr>
              <w:t>校准项目</w:t>
            </w:r>
            <w:r w:rsidRPr="007F2BC7">
              <w:rPr>
                <w:rFonts w:ascii="Times New Roman" w:eastAsia="黑体" w:hAnsi="黑体" w:hint="eastAsia"/>
                <w:sz w:val="24"/>
                <w:szCs w:val="28"/>
              </w:rPr>
              <w:t xml:space="preserve">                         </w:t>
            </w:r>
            <w:r w:rsidRPr="007F2BC7">
              <w:rPr>
                <w:rFonts w:ascii="Times New Roman" w:eastAsia="黑体" w:hAnsi="黑体" w:hint="eastAsia"/>
                <w:sz w:val="24"/>
                <w:szCs w:val="28"/>
              </w:rPr>
              <w:t>校准结果</w:t>
            </w:r>
          </w:p>
          <w:p w14:paraId="760F34D7" w14:textId="77777777" w:rsidR="007F2BC7" w:rsidRPr="007F2BC7" w:rsidRDefault="007F2BC7" w:rsidP="007F2BC7">
            <w:pPr>
              <w:adjustRightInd/>
              <w:spacing w:line="240" w:lineRule="auto"/>
              <w:ind w:firstLineChars="200" w:firstLine="480"/>
              <w:jc w:val="left"/>
              <w:rPr>
                <w:rFonts w:ascii="Times New Roman" w:eastAsia="黑体" w:hAnsi="黑体"/>
                <w:sz w:val="24"/>
                <w:szCs w:val="28"/>
              </w:rPr>
            </w:pPr>
          </w:p>
          <w:p w14:paraId="406B23E0" w14:textId="77777777" w:rsidR="007F2BC7" w:rsidRPr="007F2BC7" w:rsidRDefault="007F2BC7" w:rsidP="007F2BC7">
            <w:pPr>
              <w:tabs>
                <w:tab w:val="left" w:pos="720"/>
              </w:tabs>
              <w:autoSpaceDE w:val="0"/>
              <w:autoSpaceDN w:val="0"/>
              <w:spacing w:line="520" w:lineRule="exact"/>
              <w:rPr>
                <w:rFonts w:ascii="Times New Roman" w:hAnsi="Times New Roman"/>
                <w:sz w:val="24"/>
                <w:szCs w:val="24"/>
                <w:lang w:val="zh-CN"/>
              </w:rPr>
            </w:pPr>
            <w:r w:rsidRPr="007F2BC7">
              <w:rPr>
                <w:rFonts w:ascii="Times New Roman" w:hAnsi="Times New Roman" w:hint="eastAsia"/>
                <w:sz w:val="24"/>
                <w:szCs w:val="24"/>
                <w:lang w:val="zh-CN"/>
              </w:rPr>
              <w:t>1</w:t>
            </w:r>
            <w:r w:rsidRPr="007F2BC7">
              <w:rPr>
                <w:rFonts w:ascii="Times New Roman" w:hAnsi="Times New Roman"/>
                <w:sz w:val="24"/>
                <w:szCs w:val="24"/>
                <w:lang w:val="zh-CN"/>
              </w:rPr>
              <w:t>．温度示值误差</w:t>
            </w:r>
          </w:p>
          <w:p w14:paraId="694C274F" w14:textId="77777777" w:rsidR="007F2BC7" w:rsidRPr="007F2BC7" w:rsidRDefault="007F2BC7" w:rsidP="007F2BC7">
            <w:pPr>
              <w:tabs>
                <w:tab w:val="left" w:pos="720"/>
              </w:tabs>
              <w:autoSpaceDE w:val="0"/>
              <w:autoSpaceDN w:val="0"/>
              <w:spacing w:line="520" w:lineRule="exact"/>
              <w:rPr>
                <w:rFonts w:ascii="Times New Roman" w:hAnsi="Times New Roman"/>
                <w:sz w:val="24"/>
                <w:szCs w:val="24"/>
              </w:rPr>
            </w:pPr>
          </w:p>
          <w:p w14:paraId="298CE0DC" w14:textId="77777777" w:rsidR="007F2BC7" w:rsidRPr="007F2BC7" w:rsidRDefault="007F2BC7" w:rsidP="007F2BC7">
            <w:pPr>
              <w:tabs>
                <w:tab w:val="left" w:pos="720"/>
              </w:tabs>
              <w:autoSpaceDE w:val="0"/>
              <w:autoSpaceDN w:val="0"/>
              <w:spacing w:line="520" w:lineRule="exact"/>
              <w:rPr>
                <w:rFonts w:ascii="Times New Roman" w:hAnsi="Times New Roman"/>
                <w:sz w:val="24"/>
                <w:szCs w:val="24"/>
                <w:lang w:val="zh-CN"/>
              </w:rPr>
            </w:pPr>
            <w:r w:rsidRPr="007F2BC7">
              <w:rPr>
                <w:rFonts w:ascii="Times New Roman" w:hAnsi="Times New Roman" w:hint="eastAsia"/>
                <w:sz w:val="24"/>
                <w:szCs w:val="24"/>
              </w:rPr>
              <w:t>2</w:t>
            </w:r>
            <w:r w:rsidRPr="007F2BC7">
              <w:rPr>
                <w:rFonts w:ascii="Times New Roman" w:hAnsi="Times New Roman"/>
                <w:sz w:val="24"/>
                <w:szCs w:val="24"/>
              </w:rPr>
              <w:t xml:space="preserve">. </w:t>
            </w:r>
            <w:r w:rsidRPr="007F2BC7">
              <w:rPr>
                <w:rFonts w:ascii="Times New Roman" w:hAnsi="Times New Roman"/>
                <w:sz w:val="24"/>
                <w:szCs w:val="24"/>
                <w:lang w:val="zh-CN"/>
              </w:rPr>
              <w:t>温度均匀</w:t>
            </w:r>
            <w:r w:rsidRPr="007F2BC7">
              <w:rPr>
                <w:rFonts w:ascii="Times New Roman" w:hAnsi="Times New Roman" w:hint="eastAsia"/>
                <w:sz w:val="24"/>
                <w:szCs w:val="24"/>
                <w:lang w:val="zh-CN"/>
              </w:rPr>
              <w:t>度</w:t>
            </w:r>
          </w:p>
          <w:p w14:paraId="1C9B25A0" w14:textId="77777777" w:rsidR="007F2BC7" w:rsidRPr="007F2BC7" w:rsidRDefault="007F2BC7" w:rsidP="007F2BC7">
            <w:pPr>
              <w:tabs>
                <w:tab w:val="left" w:pos="720"/>
              </w:tabs>
              <w:autoSpaceDE w:val="0"/>
              <w:autoSpaceDN w:val="0"/>
              <w:spacing w:line="520" w:lineRule="exact"/>
              <w:rPr>
                <w:rFonts w:ascii="Times New Roman" w:hAnsi="Times New Roman"/>
                <w:sz w:val="24"/>
                <w:szCs w:val="24"/>
                <w:lang w:val="zh-CN"/>
              </w:rPr>
            </w:pPr>
          </w:p>
          <w:p w14:paraId="06FF2C77" w14:textId="77777777" w:rsidR="007F2BC7" w:rsidRPr="007F2BC7" w:rsidRDefault="007F2BC7" w:rsidP="007F2BC7">
            <w:pPr>
              <w:tabs>
                <w:tab w:val="left" w:pos="720"/>
              </w:tabs>
              <w:autoSpaceDE w:val="0"/>
              <w:autoSpaceDN w:val="0"/>
              <w:spacing w:line="520" w:lineRule="exact"/>
              <w:rPr>
                <w:rFonts w:ascii="Times New Roman" w:hAnsi="Times New Roman"/>
                <w:sz w:val="24"/>
                <w:szCs w:val="24"/>
                <w:lang w:val="zh-CN"/>
              </w:rPr>
            </w:pPr>
            <w:r w:rsidRPr="007F2BC7">
              <w:rPr>
                <w:rFonts w:ascii="Times New Roman" w:hAnsi="Times New Roman"/>
                <w:sz w:val="24"/>
                <w:szCs w:val="24"/>
                <w:lang w:val="zh-CN"/>
              </w:rPr>
              <w:t xml:space="preserve">4 </w:t>
            </w:r>
            <w:r w:rsidRPr="007F2BC7">
              <w:rPr>
                <w:rFonts w:ascii="Times New Roman" w:hAnsi="Times New Roman"/>
                <w:sz w:val="24"/>
                <w:szCs w:val="24"/>
                <w:lang w:val="zh-CN"/>
              </w:rPr>
              <w:t>温度过冲</w:t>
            </w:r>
            <w:r w:rsidRPr="007F2BC7">
              <w:rPr>
                <w:rFonts w:ascii="Times New Roman" w:hAnsi="Times New Roman" w:hint="eastAsia"/>
                <w:sz w:val="24"/>
                <w:szCs w:val="24"/>
                <w:lang w:val="zh-CN"/>
              </w:rPr>
              <w:t>量</w:t>
            </w:r>
          </w:p>
          <w:p w14:paraId="065993B2" w14:textId="77777777" w:rsidR="007F2BC7" w:rsidRPr="007F2BC7" w:rsidRDefault="007F2BC7" w:rsidP="007F2BC7">
            <w:pPr>
              <w:tabs>
                <w:tab w:val="left" w:pos="720"/>
              </w:tabs>
              <w:autoSpaceDE w:val="0"/>
              <w:autoSpaceDN w:val="0"/>
              <w:spacing w:line="520" w:lineRule="exact"/>
              <w:rPr>
                <w:rFonts w:ascii="Times New Roman" w:hAnsi="Times New Roman"/>
                <w:sz w:val="24"/>
                <w:szCs w:val="24"/>
              </w:rPr>
            </w:pPr>
          </w:p>
          <w:p w14:paraId="3583CB90" w14:textId="77777777" w:rsidR="007F2BC7" w:rsidRPr="007F2BC7" w:rsidRDefault="007F2BC7" w:rsidP="007F2BC7">
            <w:pPr>
              <w:numPr>
                <w:ilvl w:val="0"/>
                <w:numId w:val="36"/>
              </w:numPr>
              <w:autoSpaceDE w:val="0"/>
              <w:autoSpaceDN w:val="0"/>
              <w:adjustRightInd/>
              <w:spacing w:line="520" w:lineRule="exact"/>
              <w:rPr>
                <w:rFonts w:ascii="Times New Roman" w:hAnsi="Times New Roman"/>
                <w:color w:val="000000"/>
                <w:sz w:val="24"/>
                <w:szCs w:val="24"/>
                <w:lang w:val="zh-CN"/>
              </w:rPr>
            </w:pPr>
            <w:r w:rsidRPr="007F2BC7">
              <w:rPr>
                <w:rFonts w:ascii="Times New Roman" w:hAnsi="Times New Roman"/>
                <w:color w:val="000000"/>
                <w:sz w:val="24"/>
                <w:szCs w:val="24"/>
                <w:lang w:val="zh-CN"/>
              </w:rPr>
              <w:t>温度波动</w:t>
            </w:r>
            <w:r w:rsidRPr="007F2BC7">
              <w:rPr>
                <w:rFonts w:ascii="Times New Roman" w:hAnsi="Times New Roman" w:hint="eastAsia"/>
                <w:color w:val="000000"/>
                <w:sz w:val="24"/>
                <w:szCs w:val="24"/>
                <w:lang w:val="zh-CN"/>
              </w:rPr>
              <w:t>度</w:t>
            </w:r>
          </w:p>
          <w:p w14:paraId="1C251A1F" w14:textId="77777777" w:rsidR="007F2BC7" w:rsidRPr="007F2BC7" w:rsidRDefault="007F2BC7" w:rsidP="007F2BC7">
            <w:pPr>
              <w:autoSpaceDE w:val="0"/>
              <w:autoSpaceDN w:val="0"/>
              <w:spacing w:line="520" w:lineRule="exact"/>
              <w:rPr>
                <w:rFonts w:ascii="Times New Roman" w:hAnsi="Times New Roman"/>
                <w:color w:val="000000"/>
                <w:sz w:val="24"/>
                <w:szCs w:val="24"/>
                <w:lang w:val="zh-CN"/>
              </w:rPr>
            </w:pPr>
          </w:p>
          <w:p w14:paraId="5667E3B0" w14:textId="77777777" w:rsidR="007F2BC7" w:rsidRPr="007F2BC7" w:rsidRDefault="007F2BC7" w:rsidP="007F2BC7">
            <w:pPr>
              <w:numPr>
                <w:ilvl w:val="0"/>
                <w:numId w:val="36"/>
              </w:numPr>
              <w:autoSpaceDE w:val="0"/>
              <w:autoSpaceDN w:val="0"/>
              <w:adjustRightInd/>
              <w:spacing w:line="520" w:lineRule="exact"/>
              <w:rPr>
                <w:rFonts w:ascii="Times New Roman" w:hAnsi="Times New Roman"/>
                <w:color w:val="000000"/>
                <w:sz w:val="24"/>
                <w:szCs w:val="24"/>
                <w:lang w:val="zh-CN"/>
              </w:rPr>
            </w:pPr>
            <w:r w:rsidRPr="007F2BC7">
              <w:rPr>
                <w:rFonts w:ascii="Times New Roman" w:hAnsi="Times New Roman" w:hint="eastAsia"/>
                <w:color w:val="000000"/>
                <w:sz w:val="24"/>
                <w:szCs w:val="24"/>
                <w:lang w:val="zh-CN"/>
              </w:rPr>
              <w:t>灭菌时间设定误差</w:t>
            </w:r>
          </w:p>
          <w:p w14:paraId="6A96BB44" w14:textId="77777777" w:rsidR="007F2BC7" w:rsidRPr="007F2BC7" w:rsidRDefault="007F2BC7" w:rsidP="007F2BC7">
            <w:pPr>
              <w:autoSpaceDE w:val="0"/>
              <w:autoSpaceDN w:val="0"/>
              <w:spacing w:line="520" w:lineRule="exact"/>
              <w:rPr>
                <w:rFonts w:ascii="Times New Roman" w:hAnsi="Times New Roman"/>
                <w:color w:val="000000"/>
                <w:sz w:val="24"/>
                <w:szCs w:val="24"/>
                <w:lang w:val="zh-CN"/>
              </w:rPr>
            </w:pPr>
          </w:p>
          <w:p w14:paraId="339B01DC" w14:textId="77777777" w:rsidR="007F2BC7" w:rsidRPr="007F2BC7" w:rsidRDefault="007F2BC7" w:rsidP="007F2BC7">
            <w:pPr>
              <w:adjustRightInd/>
              <w:spacing w:line="240" w:lineRule="auto"/>
              <w:jc w:val="left"/>
              <w:rPr>
                <w:rFonts w:ascii="Times New Roman" w:eastAsia="黑体" w:hAnsi="黑体"/>
                <w:sz w:val="24"/>
                <w:szCs w:val="28"/>
              </w:rPr>
            </w:pPr>
          </w:p>
          <w:p w14:paraId="7ADE5835" w14:textId="77777777" w:rsidR="007F2BC7" w:rsidRPr="007F2BC7" w:rsidRDefault="007F2BC7" w:rsidP="007F2BC7">
            <w:pPr>
              <w:adjustRightInd/>
              <w:spacing w:line="240" w:lineRule="auto"/>
              <w:jc w:val="left"/>
              <w:rPr>
                <w:rFonts w:ascii="Times New Roman" w:eastAsia="黑体" w:hAnsi="黑体"/>
                <w:sz w:val="24"/>
                <w:szCs w:val="28"/>
              </w:rPr>
            </w:pPr>
          </w:p>
          <w:p w14:paraId="3EEAF12D" w14:textId="77777777" w:rsidR="007F2BC7" w:rsidRPr="007F2BC7" w:rsidRDefault="007F2BC7" w:rsidP="007F2BC7">
            <w:pPr>
              <w:adjustRightInd/>
              <w:spacing w:line="240" w:lineRule="auto"/>
              <w:jc w:val="left"/>
              <w:rPr>
                <w:rFonts w:ascii="Times New Roman" w:eastAsia="黑体" w:hAnsi="黑体"/>
                <w:sz w:val="24"/>
                <w:szCs w:val="28"/>
              </w:rPr>
            </w:pPr>
          </w:p>
          <w:p w14:paraId="56331201" w14:textId="77777777" w:rsidR="007F2BC7" w:rsidRPr="007F2BC7" w:rsidRDefault="007F2BC7" w:rsidP="007F2BC7">
            <w:pPr>
              <w:adjustRightInd/>
              <w:spacing w:line="240" w:lineRule="auto"/>
              <w:jc w:val="left"/>
              <w:rPr>
                <w:rFonts w:ascii="Times New Roman" w:eastAsia="黑体" w:hAnsi="黑体"/>
                <w:sz w:val="24"/>
                <w:szCs w:val="28"/>
              </w:rPr>
            </w:pPr>
          </w:p>
          <w:p w14:paraId="00469539" w14:textId="77777777" w:rsidR="007F2BC7" w:rsidRPr="007F2BC7" w:rsidRDefault="007F2BC7" w:rsidP="007F2BC7">
            <w:pPr>
              <w:adjustRightInd/>
              <w:spacing w:line="240" w:lineRule="auto"/>
              <w:jc w:val="left"/>
              <w:rPr>
                <w:rFonts w:ascii="Times New Roman" w:eastAsia="黑体" w:hAnsi="黑体"/>
                <w:sz w:val="24"/>
                <w:szCs w:val="28"/>
              </w:rPr>
            </w:pPr>
          </w:p>
          <w:p w14:paraId="147A41A2" w14:textId="77777777" w:rsidR="007F2BC7" w:rsidRPr="007F2BC7" w:rsidRDefault="007F2BC7" w:rsidP="007F2BC7">
            <w:pPr>
              <w:adjustRightInd/>
              <w:spacing w:line="240" w:lineRule="auto"/>
              <w:jc w:val="left"/>
              <w:rPr>
                <w:rFonts w:ascii="Times New Roman" w:eastAsia="黑体" w:hAnsi="黑体"/>
                <w:sz w:val="24"/>
                <w:szCs w:val="28"/>
              </w:rPr>
            </w:pPr>
          </w:p>
          <w:p w14:paraId="3134AACF" w14:textId="77777777" w:rsidR="007F2BC7" w:rsidRPr="007F2BC7" w:rsidRDefault="007F2BC7" w:rsidP="007F2BC7">
            <w:pPr>
              <w:adjustRightInd/>
              <w:spacing w:line="240" w:lineRule="auto"/>
              <w:jc w:val="left"/>
              <w:rPr>
                <w:rFonts w:ascii="Times New Roman" w:eastAsia="黑体" w:hAnsi="黑体"/>
                <w:sz w:val="24"/>
                <w:szCs w:val="28"/>
              </w:rPr>
            </w:pPr>
          </w:p>
          <w:p w14:paraId="4C89A190" w14:textId="77777777" w:rsidR="007F2BC7" w:rsidRPr="007F2BC7" w:rsidRDefault="007F2BC7" w:rsidP="007F2BC7">
            <w:pPr>
              <w:adjustRightInd/>
              <w:spacing w:line="240" w:lineRule="auto"/>
              <w:jc w:val="left"/>
              <w:rPr>
                <w:rFonts w:ascii="Times New Roman" w:eastAsia="黑体" w:hAnsi="黑体"/>
                <w:sz w:val="24"/>
                <w:szCs w:val="28"/>
              </w:rPr>
            </w:pPr>
          </w:p>
        </w:tc>
      </w:tr>
    </w:tbl>
    <w:p w14:paraId="75390ACE" w14:textId="77777777" w:rsidR="009A7FCA" w:rsidRDefault="009A7FCA" w:rsidP="00627F05">
      <w:pPr>
        <w:pStyle w:val="afffff3"/>
        <w:ind w:firstLine="420"/>
        <w:rPr>
          <w:rFonts w:hAnsi="宋体"/>
          <w:szCs w:val="21"/>
        </w:rPr>
      </w:pPr>
    </w:p>
    <w:p w14:paraId="477E2977" w14:textId="5DC0260E" w:rsidR="007F2BC7" w:rsidRDefault="009A7FCA" w:rsidP="00CA0406">
      <w:pPr>
        <w:pStyle w:val="afffff3"/>
        <w:ind w:firstLine="420"/>
        <w:rPr>
          <w:rFonts w:hAnsi="宋体"/>
          <w:szCs w:val="21"/>
        </w:rPr>
      </w:pPr>
      <w:r>
        <w:rPr>
          <w:rFonts w:hAnsi="宋体" w:hint="eastAsia"/>
          <w:szCs w:val="21"/>
        </w:rPr>
        <w:t>参考文献</w:t>
      </w:r>
    </w:p>
    <w:p w14:paraId="58A5B0B2" w14:textId="0F7FAA10" w:rsidR="009A7FCA" w:rsidRDefault="00CA0406" w:rsidP="00CA0406">
      <w:pPr>
        <w:pStyle w:val="afffff3"/>
        <w:ind w:firstLine="420"/>
        <w:rPr>
          <w:rFonts w:hAnsi="宋体"/>
          <w:szCs w:val="21"/>
        </w:rPr>
      </w:pPr>
      <w:r>
        <w:rPr>
          <w:rFonts w:hAnsi="宋体" w:hint="eastAsia"/>
          <w:szCs w:val="21"/>
        </w:rPr>
        <w:t>[</w:t>
      </w:r>
      <w:r>
        <w:rPr>
          <w:rFonts w:hAnsi="宋体"/>
          <w:szCs w:val="21"/>
        </w:rPr>
        <w:t>1]</w:t>
      </w:r>
      <w:r w:rsidR="009A7FCA" w:rsidRPr="009A7FCA">
        <w:rPr>
          <w:rFonts w:hAnsi="宋体" w:hint="eastAsia"/>
          <w:szCs w:val="21"/>
        </w:rPr>
        <w:t>JJF1071-2010《国家计量校准规范编写规则》</w:t>
      </w:r>
    </w:p>
    <w:p w14:paraId="25FE8D5F" w14:textId="2803EDC2" w:rsidR="009A7FCA" w:rsidRDefault="00CA0406" w:rsidP="00CA0406">
      <w:pPr>
        <w:pStyle w:val="afffff3"/>
        <w:ind w:firstLine="420"/>
        <w:rPr>
          <w:rFonts w:hAnsi="宋体"/>
          <w:szCs w:val="21"/>
        </w:rPr>
      </w:pPr>
      <w:r>
        <w:rPr>
          <w:rFonts w:hAnsi="宋体" w:hint="eastAsia"/>
          <w:szCs w:val="21"/>
        </w:rPr>
        <w:t>[</w:t>
      </w:r>
      <w:r>
        <w:rPr>
          <w:rFonts w:hAnsi="宋体"/>
          <w:szCs w:val="21"/>
        </w:rPr>
        <w:t>2]</w:t>
      </w:r>
      <w:r w:rsidR="009A7FCA" w:rsidRPr="009A7FCA">
        <w:rPr>
          <w:rFonts w:hAnsi="宋体" w:hint="eastAsia"/>
          <w:szCs w:val="21"/>
        </w:rPr>
        <w:t>JJF1308-2011《医用热力灭菌设备温度计校准规范》</w:t>
      </w:r>
    </w:p>
    <w:p w14:paraId="0BF2F92A" w14:textId="779E0B7F" w:rsidR="00CA0406" w:rsidRDefault="00CA0406" w:rsidP="00CA0406">
      <w:pPr>
        <w:pStyle w:val="afffff3"/>
        <w:ind w:firstLine="420"/>
        <w:rPr>
          <w:rFonts w:hAnsi="宋体"/>
          <w:szCs w:val="21"/>
        </w:rPr>
      </w:pPr>
      <w:r>
        <w:rPr>
          <w:rFonts w:hAnsi="宋体" w:hint="eastAsia"/>
          <w:szCs w:val="21"/>
        </w:rPr>
        <w:t>[</w:t>
      </w:r>
      <w:r>
        <w:rPr>
          <w:rFonts w:hAnsi="宋体"/>
          <w:szCs w:val="21"/>
        </w:rPr>
        <w:t>3]</w:t>
      </w:r>
      <w:r w:rsidR="009A7FCA" w:rsidRPr="009A7FCA">
        <w:rPr>
          <w:rFonts w:hAnsi="宋体" w:hint="eastAsia"/>
          <w:szCs w:val="21"/>
        </w:rPr>
        <w:t>JJF1101-2003《环境试验设备温度、湿度校准规范》</w:t>
      </w:r>
    </w:p>
    <w:p w14:paraId="2F80D562" w14:textId="75761EA9" w:rsidR="009A7FCA" w:rsidRPr="004946AB" w:rsidRDefault="00CA0406" w:rsidP="00CA0406">
      <w:pPr>
        <w:pStyle w:val="afffff3"/>
        <w:ind w:firstLine="420"/>
        <w:rPr>
          <w:rFonts w:hAnsi="宋体"/>
          <w:szCs w:val="21"/>
        </w:rPr>
      </w:pPr>
      <w:r>
        <w:rPr>
          <w:rFonts w:hAnsi="宋体" w:hint="eastAsia"/>
          <w:szCs w:val="21"/>
        </w:rPr>
        <w:t>[</w:t>
      </w:r>
      <w:r>
        <w:rPr>
          <w:rFonts w:hAnsi="宋体"/>
          <w:szCs w:val="21"/>
        </w:rPr>
        <w:t>4]</w:t>
      </w:r>
      <w:r w:rsidRPr="009A7FCA">
        <w:rPr>
          <w:rFonts w:hAnsi="宋体" w:hint="eastAsia"/>
          <w:szCs w:val="21"/>
        </w:rPr>
        <w:t>YY1007-2010</w:t>
      </w:r>
      <w:r w:rsidR="006D6BF9">
        <w:rPr>
          <w:rFonts w:hAnsi="宋体"/>
          <w:szCs w:val="21"/>
        </w:rPr>
        <w:t xml:space="preserve"> </w:t>
      </w:r>
      <w:r w:rsidRPr="009A7FCA">
        <w:rPr>
          <w:rFonts w:hAnsi="宋体" w:hint="eastAsia"/>
          <w:szCs w:val="21"/>
        </w:rPr>
        <w:t>《立式压力蒸汽灭菌器》</w:t>
      </w:r>
    </w:p>
    <w:sectPr w:rsidR="009A7FCA" w:rsidRPr="004946AB">
      <w:pgSz w:w="11906" w:h="16838"/>
      <w:pgMar w:top="1871" w:right="1134" w:bottom="1134" w:left="1134" w:header="1418" w:footer="1134" w:gutter="284"/>
      <w:cols w:space="720"/>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D1B51" w14:textId="77777777" w:rsidR="00F81271" w:rsidRDefault="00F81271">
      <w:pPr>
        <w:spacing w:line="240" w:lineRule="auto"/>
      </w:pPr>
      <w:r>
        <w:separator/>
      </w:r>
    </w:p>
  </w:endnote>
  <w:endnote w:type="continuationSeparator" w:id="0">
    <w:p w14:paraId="0BB60DB6" w14:textId="77777777" w:rsidR="00F81271" w:rsidRDefault="00F812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86609" w14:textId="77777777" w:rsidR="00835623" w:rsidRDefault="00734832">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42DF3" w14:textId="77777777" w:rsidR="00835623" w:rsidRDefault="00835623">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91F2B" w14:textId="77777777" w:rsidR="00835623" w:rsidRDefault="00835623">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1C600" w14:textId="77777777" w:rsidR="00835623" w:rsidRDefault="00734832">
    <w:pPr>
      <w:pStyle w:val="afffff0"/>
    </w:pPr>
    <w:r>
      <w:fldChar w:fldCharType="begin"/>
    </w:r>
    <w:r>
      <w:instrText>PAGE   \* MERGEFORMAT</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FFEDB" w14:textId="77777777" w:rsidR="00F81271" w:rsidRDefault="00F81271">
      <w:pPr>
        <w:spacing w:line="240" w:lineRule="auto"/>
      </w:pPr>
      <w:r>
        <w:separator/>
      </w:r>
    </w:p>
  </w:footnote>
  <w:footnote w:type="continuationSeparator" w:id="0">
    <w:p w14:paraId="01F5422B" w14:textId="77777777" w:rsidR="00F81271" w:rsidRDefault="00F8127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0E690" w14:textId="77777777" w:rsidR="00835623" w:rsidRDefault="00835623">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F5B15" w14:textId="77777777" w:rsidR="00835623" w:rsidRDefault="00734832">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03320" w14:textId="77777777" w:rsidR="00835623" w:rsidRDefault="00835623">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41370" w14:textId="423A233A" w:rsidR="00835623" w:rsidRDefault="00734832">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E4693F">
      <w:rPr>
        <w:noProof/>
      </w:rPr>
      <w:t>DB 4415/T  —2021</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6B8C6" w14:textId="648242D2" w:rsidR="00835623" w:rsidRDefault="00734832">
    <w:pPr>
      <w:pStyle w:val="afffff8"/>
    </w:pPr>
    <w:r>
      <w:fldChar w:fldCharType="begin"/>
    </w:r>
    <w:r>
      <w:instrText xml:space="preserve"> STYLEREF  标准文件_文件编号  \* MERGEFORMAT </w:instrText>
    </w:r>
    <w:r>
      <w:fldChar w:fldCharType="separate"/>
    </w:r>
    <w:r w:rsidR="00E4693F">
      <w:rPr>
        <w:noProof/>
      </w:rPr>
      <w:t xml:space="preserve">DB 4415/T  </w:t>
    </w:r>
    <w:r w:rsidR="00E4693F">
      <w:rPr>
        <w:noProof/>
      </w:rPr>
      <w:t>—</w:t>
    </w:r>
    <w:r w:rsidR="00E4693F">
      <w:rPr>
        <w:noProof/>
      </w:rPr>
      <w:t>2021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00C6333"/>
    <w:multiLevelType w:val="singleLevel"/>
    <w:tmpl w:val="900C6333"/>
    <w:lvl w:ilvl="0">
      <w:start w:val="5"/>
      <w:numFmt w:val="decimal"/>
      <w:lvlText w:val="%1."/>
      <w:lvlJc w:val="left"/>
      <w:pPr>
        <w:tabs>
          <w:tab w:val="num" w:pos="312"/>
        </w:tabs>
      </w:pPr>
    </w:lvl>
  </w:abstractNum>
  <w:abstractNum w:abstractNumId="1" w15:restartNumberingAfterBreak="0">
    <w:nsid w:val="00000008"/>
    <w:multiLevelType w:val="singleLevel"/>
    <w:tmpl w:val="00000008"/>
    <w:lvl w:ilvl="0">
      <w:start w:val="1"/>
      <w:numFmt w:val="decimal"/>
      <w:suff w:val="space"/>
      <w:lvlText w:val="%1."/>
      <w:lvlJc w:val="left"/>
    </w:lvl>
  </w:abstractNum>
  <w:abstractNum w:abstractNumId="2" w15:restartNumberingAfterBreak="0">
    <w:nsid w:val="0000000D"/>
    <w:multiLevelType w:val="multilevel"/>
    <w:tmpl w:val="0000000D"/>
    <w:lvl w:ilvl="0">
      <w:start w:val="1"/>
      <w:numFmt w:val="lowerLetter"/>
      <w:lvlText w:val="%1)"/>
      <w:lvlJc w:val="left"/>
      <w:pPr>
        <w:tabs>
          <w:tab w:val="left" w:pos="780"/>
        </w:tabs>
        <w:ind w:left="780" w:hanging="360"/>
      </w:pPr>
      <w:rPr>
        <w:rFonts w:hint="eastAsia"/>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3"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4"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5"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6"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等线" w:hint="eastAsia"/>
        <w:b w:val="0"/>
        <w:i w:val="0"/>
        <w:sz w:val="21"/>
      </w:rPr>
    </w:lvl>
    <w:lvl w:ilvl="2">
      <w:start w:val="1"/>
      <w:numFmt w:val="decimal"/>
      <w:pStyle w:val="a8"/>
      <w:suff w:val="nothing"/>
      <w:lvlText w:val="%10.%2.%3 "/>
      <w:lvlJc w:val="left"/>
      <w:pPr>
        <w:ind w:left="0" w:firstLine="0"/>
      </w:pPr>
      <w:rPr>
        <w:rFonts w:ascii="黑体" w:eastAsia="黑体" w:hAnsi="等线" w:hint="eastAsia"/>
        <w:b w:val="0"/>
        <w:i w:val="0"/>
        <w:sz w:val="21"/>
      </w:rPr>
    </w:lvl>
    <w:lvl w:ilvl="3">
      <w:start w:val="1"/>
      <w:numFmt w:val="decimal"/>
      <w:pStyle w:val="a9"/>
      <w:suff w:val="nothing"/>
      <w:lvlText w:val="%10.%2.%3.%4 "/>
      <w:lvlJc w:val="left"/>
      <w:pPr>
        <w:ind w:left="0" w:firstLine="0"/>
      </w:pPr>
      <w:rPr>
        <w:rFonts w:ascii="黑体" w:eastAsia="黑体" w:hAnsi="等线" w:hint="eastAsia"/>
        <w:b w:val="0"/>
        <w:i w:val="0"/>
        <w:sz w:val="21"/>
      </w:rPr>
    </w:lvl>
    <w:lvl w:ilvl="4">
      <w:start w:val="1"/>
      <w:numFmt w:val="decimal"/>
      <w:pStyle w:val="aa"/>
      <w:suff w:val="nothing"/>
      <w:lvlText w:val="%10.%2.%3.%4.%5 "/>
      <w:lvlJc w:val="left"/>
      <w:pPr>
        <w:ind w:left="0" w:firstLine="0"/>
      </w:pPr>
      <w:rPr>
        <w:rFonts w:ascii="黑体" w:eastAsia="黑体" w:hAnsi="等线" w:hint="eastAsia"/>
        <w:b w:val="0"/>
        <w:i w:val="0"/>
        <w:sz w:val="21"/>
      </w:rPr>
    </w:lvl>
    <w:lvl w:ilvl="5">
      <w:start w:val="1"/>
      <w:numFmt w:val="decimal"/>
      <w:pStyle w:val="ab"/>
      <w:suff w:val="nothing"/>
      <w:lvlText w:val="%10.%2.%3.%4.%5.%6 "/>
      <w:lvlJc w:val="left"/>
      <w:pPr>
        <w:ind w:left="0" w:firstLine="0"/>
      </w:pPr>
      <w:rPr>
        <w:rFonts w:ascii="黑体" w:eastAsia="黑体" w:hAnsi="等线"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8"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0C9A2C3D"/>
    <w:multiLevelType w:val="multilevel"/>
    <w:tmpl w:val="0C9A2C3D"/>
    <w:lvl w:ilvl="0">
      <w:start w:val="1"/>
      <w:numFmt w:val="decimal"/>
      <w:lvlText w:val="%1"/>
      <w:legacy w:legacy="1" w:legacySpace="0" w:legacyIndent="360"/>
      <w:lvlJc w:val="left"/>
      <w:rPr>
        <w:rFonts w:ascii="Times New Roman" w:hAnsi="Times New Roman" w:cs="Times New Roman"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11"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2"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3"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4"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5"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7"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8"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9"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1"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2"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4"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5"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6" w15:restartNumberingAfterBreak="0">
    <w:nsid w:val="654A26C9"/>
    <w:multiLevelType w:val="multilevel"/>
    <w:tmpl w:val="654A26C9"/>
    <w:lvl w:ilvl="0">
      <w:start w:val="1"/>
      <w:numFmt w:val="none"/>
      <w:pStyle w:val="20"/>
      <w:lvlText w:val="──"/>
      <w:lvlJc w:val="left"/>
      <w:pPr>
        <w:ind w:left="851" w:firstLine="0"/>
      </w:pPr>
      <w:rPr>
        <w:rFonts w:ascii="宋体" w:eastAsia="宋体" w:hAnsi="等线 Light"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8"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0"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color w:val="000000"/>
        <w:spacing w:val="0"/>
        <w:kern w:val="0"/>
        <w:position w:val="0"/>
        <w:sz w:val="21"/>
        <w:u w:val="no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2"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3"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4" w15:restartNumberingAfterBreak="0">
    <w:nsid w:val="75A75D1D"/>
    <w:multiLevelType w:val="multilevel"/>
    <w:tmpl w:val="75A75D1D"/>
    <w:lvl w:ilvl="0">
      <w:start w:val="3"/>
      <w:numFmt w:val="decimal"/>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5"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3"/>
  </w:num>
  <w:num w:numId="2">
    <w:abstractNumId w:val="31"/>
  </w:num>
  <w:num w:numId="3">
    <w:abstractNumId w:val="8"/>
  </w:num>
  <w:num w:numId="4">
    <w:abstractNumId w:val="27"/>
  </w:num>
  <w:num w:numId="5">
    <w:abstractNumId w:val="22"/>
  </w:num>
  <w:num w:numId="6">
    <w:abstractNumId w:val="17"/>
  </w:num>
  <w:num w:numId="7">
    <w:abstractNumId w:val="12"/>
  </w:num>
  <w:num w:numId="8">
    <w:abstractNumId w:val="6"/>
  </w:num>
  <w:num w:numId="9">
    <w:abstractNumId w:val="13"/>
  </w:num>
  <w:num w:numId="10">
    <w:abstractNumId w:val="20"/>
  </w:num>
  <w:num w:numId="11">
    <w:abstractNumId w:val="29"/>
  </w:num>
  <w:num w:numId="12">
    <w:abstractNumId w:val="15"/>
  </w:num>
  <w:num w:numId="13">
    <w:abstractNumId w:val="16"/>
  </w:num>
  <w:num w:numId="14">
    <w:abstractNumId w:val="11"/>
  </w:num>
  <w:num w:numId="15">
    <w:abstractNumId w:val="23"/>
  </w:num>
  <w:num w:numId="16">
    <w:abstractNumId w:val="25"/>
  </w:num>
  <w:num w:numId="17">
    <w:abstractNumId w:val="21"/>
  </w:num>
  <w:num w:numId="18">
    <w:abstractNumId w:val="33"/>
  </w:num>
  <w:num w:numId="19">
    <w:abstractNumId w:val="19"/>
  </w:num>
  <w:num w:numId="20">
    <w:abstractNumId w:val="4"/>
  </w:num>
  <w:num w:numId="21">
    <w:abstractNumId w:val="14"/>
  </w:num>
  <w:num w:numId="22">
    <w:abstractNumId w:val="35"/>
  </w:num>
  <w:num w:numId="23">
    <w:abstractNumId w:val="24"/>
  </w:num>
  <w:num w:numId="24">
    <w:abstractNumId w:val="10"/>
  </w:num>
  <w:num w:numId="25">
    <w:abstractNumId w:val="30"/>
  </w:num>
  <w:num w:numId="26">
    <w:abstractNumId w:val="32"/>
  </w:num>
  <w:num w:numId="27">
    <w:abstractNumId w:val="5"/>
  </w:num>
  <w:num w:numId="28">
    <w:abstractNumId w:val="7"/>
  </w:num>
  <w:num w:numId="29">
    <w:abstractNumId w:val="18"/>
  </w:num>
  <w:num w:numId="30">
    <w:abstractNumId w:val="28"/>
  </w:num>
  <w:num w:numId="31">
    <w:abstractNumId w:val="26"/>
  </w:num>
  <w:num w:numId="32">
    <w:abstractNumId w:val="2"/>
  </w:num>
  <w:num w:numId="33">
    <w:abstractNumId w:val="31"/>
  </w:num>
  <w:num w:numId="34">
    <w:abstractNumId w:val="31"/>
  </w:num>
  <w:num w:numId="35">
    <w:abstractNumId w:val="1"/>
  </w:num>
  <w:num w:numId="36">
    <w:abstractNumId w:val="0"/>
  </w:num>
  <w:num w:numId="37">
    <w:abstractNumId w:val="9"/>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attachedTemplate r:id="rId1"/>
  <w:documentProtection w:edit="forms" w:enforcement="1" w:cryptProviderType="rsaAES" w:cryptAlgorithmClass="hash" w:cryptAlgorithmType="typeAny" w:cryptAlgorithmSid="14" w:cryptSpinCount="100000" w:hash="vjNlaAm9gwLRm7eUlRPzAG5olk9FskT/3qp2BFnc38hHAVnyneS/chES1CXDdyjm9tJPkHjLL6/2jU1+8cVbzg==" w:salt="wOlhXDaNHSog3RUPA7NIgA=="/>
  <w:defaultTabStop w:val="420"/>
  <w:drawingGridHorizontalSpacing w:val="105"/>
  <w:drawingGridVerticalSpacing w:val="156"/>
  <w:doNotShadeFormData/>
  <w:noPunctuationKerning/>
  <w:characterSpacingControl w:val="compressPunctuation"/>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133CA"/>
    <w:rsid w:val="0000040A"/>
    <w:rsid w:val="00000A94"/>
    <w:rsid w:val="00001972"/>
    <w:rsid w:val="00001D9A"/>
    <w:rsid w:val="00007B3A"/>
    <w:rsid w:val="000107E0"/>
    <w:rsid w:val="00011FDE"/>
    <w:rsid w:val="00012051"/>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509A"/>
    <w:rsid w:val="00047F28"/>
    <w:rsid w:val="000503AA"/>
    <w:rsid w:val="000506A1"/>
    <w:rsid w:val="000515DD"/>
    <w:rsid w:val="0005265A"/>
    <w:rsid w:val="000539DD"/>
    <w:rsid w:val="00053BD3"/>
    <w:rsid w:val="00053C8A"/>
    <w:rsid w:val="0005547C"/>
    <w:rsid w:val="000556ED"/>
    <w:rsid w:val="00055FE2"/>
    <w:rsid w:val="0005616F"/>
    <w:rsid w:val="00060C2E"/>
    <w:rsid w:val="00061033"/>
    <w:rsid w:val="000619E9"/>
    <w:rsid w:val="000622D4"/>
    <w:rsid w:val="0006357D"/>
    <w:rsid w:val="00066268"/>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6892"/>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641"/>
    <w:rsid w:val="00166B88"/>
    <w:rsid w:val="0016770A"/>
    <w:rsid w:val="00170804"/>
    <w:rsid w:val="001708E9"/>
    <w:rsid w:val="0017340B"/>
    <w:rsid w:val="00173CF8"/>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390"/>
    <w:rsid w:val="001D0499"/>
    <w:rsid w:val="001D0BBE"/>
    <w:rsid w:val="001D0ED4"/>
    <w:rsid w:val="001D212F"/>
    <w:rsid w:val="001D29D7"/>
    <w:rsid w:val="001D2DE7"/>
    <w:rsid w:val="001D411C"/>
    <w:rsid w:val="001D5463"/>
    <w:rsid w:val="001E1B6A"/>
    <w:rsid w:val="001E2484"/>
    <w:rsid w:val="001E3CC4"/>
    <w:rsid w:val="001E4882"/>
    <w:rsid w:val="001E73AB"/>
    <w:rsid w:val="001F092D"/>
    <w:rsid w:val="001F143A"/>
    <w:rsid w:val="001F1605"/>
    <w:rsid w:val="001F1891"/>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35BE8"/>
    <w:rsid w:val="00243540"/>
    <w:rsid w:val="0024497B"/>
    <w:rsid w:val="0024515B"/>
    <w:rsid w:val="00246021"/>
    <w:rsid w:val="0024666E"/>
    <w:rsid w:val="00247F52"/>
    <w:rsid w:val="00250B25"/>
    <w:rsid w:val="00250BBE"/>
    <w:rsid w:val="002515C2"/>
    <w:rsid w:val="0025194F"/>
    <w:rsid w:val="00260980"/>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CB4"/>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2C65"/>
    <w:rsid w:val="002D42B5"/>
    <w:rsid w:val="002D4F1A"/>
    <w:rsid w:val="002D5585"/>
    <w:rsid w:val="002D6EC6"/>
    <w:rsid w:val="002D79AC"/>
    <w:rsid w:val="002E039D"/>
    <w:rsid w:val="002E4D5A"/>
    <w:rsid w:val="002E6326"/>
    <w:rsid w:val="002F30E0"/>
    <w:rsid w:val="002F35E4"/>
    <w:rsid w:val="002F3730"/>
    <w:rsid w:val="002F38E1"/>
    <w:rsid w:val="002F564A"/>
    <w:rsid w:val="002F7AF6"/>
    <w:rsid w:val="00300E63"/>
    <w:rsid w:val="00302F5F"/>
    <w:rsid w:val="0030441D"/>
    <w:rsid w:val="00306063"/>
    <w:rsid w:val="003133CA"/>
    <w:rsid w:val="00313B85"/>
    <w:rsid w:val="00317988"/>
    <w:rsid w:val="003221B4"/>
    <w:rsid w:val="0032258D"/>
    <w:rsid w:val="00322E62"/>
    <w:rsid w:val="00324D13"/>
    <w:rsid w:val="00324EDD"/>
    <w:rsid w:val="003331E4"/>
    <w:rsid w:val="00336C64"/>
    <w:rsid w:val="00337162"/>
    <w:rsid w:val="0034194F"/>
    <w:rsid w:val="003423E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628"/>
    <w:rsid w:val="003D0FF6"/>
    <w:rsid w:val="003D262C"/>
    <w:rsid w:val="003D6BB8"/>
    <w:rsid w:val="003D6D61"/>
    <w:rsid w:val="003E091D"/>
    <w:rsid w:val="003E1C53"/>
    <w:rsid w:val="003E2A69"/>
    <w:rsid w:val="003E2D49"/>
    <w:rsid w:val="003E2FD4"/>
    <w:rsid w:val="003E49F6"/>
    <w:rsid w:val="003E5578"/>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C3B"/>
    <w:rsid w:val="00475DE8"/>
    <w:rsid w:val="00481AFC"/>
    <w:rsid w:val="00481C44"/>
    <w:rsid w:val="00482AE4"/>
    <w:rsid w:val="00484936"/>
    <w:rsid w:val="00485C89"/>
    <w:rsid w:val="00486BE3"/>
    <w:rsid w:val="00487380"/>
    <w:rsid w:val="00487BD2"/>
    <w:rsid w:val="004905E4"/>
    <w:rsid w:val="00490A89"/>
    <w:rsid w:val="00490AB4"/>
    <w:rsid w:val="00492818"/>
    <w:rsid w:val="00492F02"/>
    <w:rsid w:val="004939AE"/>
    <w:rsid w:val="004946AB"/>
    <w:rsid w:val="004A12DF"/>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E6E28"/>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628"/>
    <w:rsid w:val="00547799"/>
    <w:rsid w:val="005479DA"/>
    <w:rsid w:val="00547BCC"/>
    <w:rsid w:val="0055013B"/>
    <w:rsid w:val="00551F6F"/>
    <w:rsid w:val="00552983"/>
    <w:rsid w:val="00555044"/>
    <w:rsid w:val="00561475"/>
    <w:rsid w:val="0056487B"/>
    <w:rsid w:val="00564FB9"/>
    <w:rsid w:val="00573D9E"/>
    <w:rsid w:val="005801E3"/>
    <w:rsid w:val="00581802"/>
    <w:rsid w:val="005836A8"/>
    <w:rsid w:val="0058409C"/>
    <w:rsid w:val="00584262"/>
    <w:rsid w:val="00584EDB"/>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3DA7"/>
    <w:rsid w:val="005C487D"/>
    <w:rsid w:val="005C5F21"/>
    <w:rsid w:val="005C7156"/>
    <w:rsid w:val="005D0C75"/>
    <w:rsid w:val="005D25F5"/>
    <w:rsid w:val="005D4171"/>
    <w:rsid w:val="005D65FE"/>
    <w:rsid w:val="005D6A95"/>
    <w:rsid w:val="005D6B2C"/>
    <w:rsid w:val="005D6C5E"/>
    <w:rsid w:val="005D6D9C"/>
    <w:rsid w:val="005E2335"/>
    <w:rsid w:val="005E34CA"/>
    <w:rsid w:val="005E3C18"/>
    <w:rsid w:val="005E6812"/>
    <w:rsid w:val="005E7881"/>
    <w:rsid w:val="005E78E0"/>
    <w:rsid w:val="005F0D9C"/>
    <w:rsid w:val="005F284E"/>
    <w:rsid w:val="005F7F41"/>
    <w:rsid w:val="006015CE"/>
    <w:rsid w:val="00602975"/>
    <w:rsid w:val="0060426E"/>
    <w:rsid w:val="00604784"/>
    <w:rsid w:val="00606419"/>
    <w:rsid w:val="00607D29"/>
    <w:rsid w:val="00612952"/>
    <w:rsid w:val="00614CC1"/>
    <w:rsid w:val="00615A9D"/>
    <w:rsid w:val="00617387"/>
    <w:rsid w:val="006205D6"/>
    <w:rsid w:val="006252D8"/>
    <w:rsid w:val="006259BC"/>
    <w:rsid w:val="0062636B"/>
    <w:rsid w:val="00627F05"/>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1FDA"/>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A63F1"/>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D6BF9"/>
    <w:rsid w:val="006E57E8"/>
    <w:rsid w:val="006F03A8"/>
    <w:rsid w:val="006F0FEB"/>
    <w:rsid w:val="006F2ACA"/>
    <w:rsid w:val="006F2ADC"/>
    <w:rsid w:val="006F2BFE"/>
    <w:rsid w:val="006F31E9"/>
    <w:rsid w:val="006F6284"/>
    <w:rsid w:val="007002C5"/>
    <w:rsid w:val="00703C0B"/>
    <w:rsid w:val="00704387"/>
    <w:rsid w:val="00707669"/>
    <w:rsid w:val="00711CBA"/>
    <w:rsid w:val="00711FB5"/>
    <w:rsid w:val="0071297A"/>
    <w:rsid w:val="00712A01"/>
    <w:rsid w:val="00714F58"/>
    <w:rsid w:val="00722FBF"/>
    <w:rsid w:val="00722FC2"/>
    <w:rsid w:val="00724E1B"/>
    <w:rsid w:val="00725949"/>
    <w:rsid w:val="0072701B"/>
    <w:rsid w:val="00727FA2"/>
    <w:rsid w:val="007322D9"/>
    <w:rsid w:val="00732BC0"/>
    <w:rsid w:val="00734832"/>
    <w:rsid w:val="0073720F"/>
    <w:rsid w:val="00737796"/>
    <w:rsid w:val="0074165C"/>
    <w:rsid w:val="00742C35"/>
    <w:rsid w:val="007432CA"/>
    <w:rsid w:val="007439EB"/>
    <w:rsid w:val="00743CB4"/>
    <w:rsid w:val="00743D3D"/>
    <w:rsid w:val="00743F0A"/>
    <w:rsid w:val="007444E8"/>
    <w:rsid w:val="0074548E"/>
    <w:rsid w:val="00745773"/>
    <w:rsid w:val="00746800"/>
    <w:rsid w:val="007470CC"/>
    <w:rsid w:val="007501A8"/>
    <w:rsid w:val="00750D61"/>
    <w:rsid w:val="00750EE1"/>
    <w:rsid w:val="00752B4D"/>
    <w:rsid w:val="00755402"/>
    <w:rsid w:val="00756B26"/>
    <w:rsid w:val="00756EDF"/>
    <w:rsid w:val="007600E3"/>
    <w:rsid w:val="00762DCD"/>
    <w:rsid w:val="00765C43"/>
    <w:rsid w:val="00765EFB"/>
    <w:rsid w:val="00766057"/>
    <w:rsid w:val="00766FC1"/>
    <w:rsid w:val="007671CA"/>
    <w:rsid w:val="00767C61"/>
    <w:rsid w:val="0077008A"/>
    <w:rsid w:val="00773C1F"/>
    <w:rsid w:val="00774DA4"/>
    <w:rsid w:val="00776599"/>
    <w:rsid w:val="0078114B"/>
    <w:rsid w:val="00781DD2"/>
    <w:rsid w:val="00783ECF"/>
    <w:rsid w:val="0078413A"/>
    <w:rsid w:val="007959E8"/>
    <w:rsid w:val="00795E9C"/>
    <w:rsid w:val="007A0521"/>
    <w:rsid w:val="007A18BC"/>
    <w:rsid w:val="007A2E12"/>
    <w:rsid w:val="007A3475"/>
    <w:rsid w:val="007A41C8"/>
    <w:rsid w:val="007A54CE"/>
    <w:rsid w:val="007A625C"/>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2BC7"/>
    <w:rsid w:val="007F75CE"/>
    <w:rsid w:val="008013A4"/>
    <w:rsid w:val="008027CE"/>
    <w:rsid w:val="00802F42"/>
    <w:rsid w:val="00804383"/>
    <w:rsid w:val="00804BB7"/>
    <w:rsid w:val="00804D41"/>
    <w:rsid w:val="00810257"/>
    <w:rsid w:val="008104F5"/>
    <w:rsid w:val="008106B0"/>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5623"/>
    <w:rsid w:val="008373D3"/>
    <w:rsid w:val="00840617"/>
    <w:rsid w:val="00840F84"/>
    <w:rsid w:val="008413F2"/>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57E6"/>
    <w:rsid w:val="008A6F81"/>
    <w:rsid w:val="008A769A"/>
    <w:rsid w:val="008B0C9C"/>
    <w:rsid w:val="008B0EC6"/>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343"/>
    <w:rsid w:val="009245F5"/>
    <w:rsid w:val="009249EC"/>
    <w:rsid w:val="009273B3"/>
    <w:rsid w:val="009305B5"/>
    <w:rsid w:val="009373B7"/>
    <w:rsid w:val="009429D5"/>
    <w:rsid w:val="00942BF1"/>
    <w:rsid w:val="00945180"/>
    <w:rsid w:val="00945428"/>
    <w:rsid w:val="0094607B"/>
    <w:rsid w:val="00953604"/>
    <w:rsid w:val="0095496B"/>
    <w:rsid w:val="00954EF3"/>
    <w:rsid w:val="009610DC"/>
    <w:rsid w:val="00961490"/>
    <w:rsid w:val="0096381A"/>
    <w:rsid w:val="00965E04"/>
    <w:rsid w:val="009674AD"/>
    <w:rsid w:val="00970CDC"/>
    <w:rsid w:val="00977010"/>
    <w:rsid w:val="00977D02"/>
    <w:rsid w:val="009809BB"/>
    <w:rsid w:val="0098364B"/>
    <w:rsid w:val="00987AC4"/>
    <w:rsid w:val="00991101"/>
    <w:rsid w:val="009911AF"/>
    <w:rsid w:val="00991875"/>
    <w:rsid w:val="00991F92"/>
    <w:rsid w:val="00992985"/>
    <w:rsid w:val="00993889"/>
    <w:rsid w:val="0099551B"/>
    <w:rsid w:val="00996BDF"/>
    <w:rsid w:val="00997BF1"/>
    <w:rsid w:val="009A089C"/>
    <w:rsid w:val="009A118E"/>
    <w:rsid w:val="009A21CD"/>
    <w:rsid w:val="009A278C"/>
    <w:rsid w:val="009A2BC2"/>
    <w:rsid w:val="009A42C1"/>
    <w:rsid w:val="009A5429"/>
    <w:rsid w:val="009A72AD"/>
    <w:rsid w:val="009A7FCA"/>
    <w:rsid w:val="009B09E0"/>
    <w:rsid w:val="009B0BC5"/>
    <w:rsid w:val="009B1247"/>
    <w:rsid w:val="009B534E"/>
    <w:rsid w:val="009B5FB8"/>
    <w:rsid w:val="009B6029"/>
    <w:rsid w:val="009B6971"/>
    <w:rsid w:val="009C27F1"/>
    <w:rsid w:val="009C3152"/>
    <w:rsid w:val="009C4CFA"/>
    <w:rsid w:val="009C5070"/>
    <w:rsid w:val="009C6F87"/>
    <w:rsid w:val="009D112C"/>
    <w:rsid w:val="009D250A"/>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53F7"/>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1AB7"/>
    <w:rsid w:val="00A55BD6"/>
    <w:rsid w:val="00A55D50"/>
    <w:rsid w:val="00A57142"/>
    <w:rsid w:val="00A60158"/>
    <w:rsid w:val="00A644BE"/>
    <w:rsid w:val="00A648CD"/>
    <w:rsid w:val="00A64D2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7CC"/>
    <w:rsid w:val="00B33952"/>
    <w:rsid w:val="00B33C5E"/>
    <w:rsid w:val="00B342F4"/>
    <w:rsid w:val="00B34369"/>
    <w:rsid w:val="00B34DC2"/>
    <w:rsid w:val="00B377B1"/>
    <w:rsid w:val="00B378E5"/>
    <w:rsid w:val="00B405BD"/>
    <w:rsid w:val="00B4346D"/>
    <w:rsid w:val="00B440F4"/>
    <w:rsid w:val="00B447A5"/>
    <w:rsid w:val="00B4654C"/>
    <w:rsid w:val="00B47293"/>
    <w:rsid w:val="00B503AE"/>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01BC"/>
    <w:rsid w:val="00BA263B"/>
    <w:rsid w:val="00BA42B2"/>
    <w:rsid w:val="00BA58D4"/>
    <w:rsid w:val="00BA5B9E"/>
    <w:rsid w:val="00BA7C9A"/>
    <w:rsid w:val="00BB5F8F"/>
    <w:rsid w:val="00BB657A"/>
    <w:rsid w:val="00BC1A4E"/>
    <w:rsid w:val="00BC5DC7"/>
    <w:rsid w:val="00BC6B8B"/>
    <w:rsid w:val="00BC73D8"/>
    <w:rsid w:val="00BD016F"/>
    <w:rsid w:val="00BD0895"/>
    <w:rsid w:val="00BD2BED"/>
    <w:rsid w:val="00BD52D7"/>
    <w:rsid w:val="00BD5AD2"/>
    <w:rsid w:val="00BE22F3"/>
    <w:rsid w:val="00BE5B52"/>
    <w:rsid w:val="00BE7B8D"/>
    <w:rsid w:val="00BF0993"/>
    <w:rsid w:val="00BF10A9"/>
    <w:rsid w:val="00BF1703"/>
    <w:rsid w:val="00BF231C"/>
    <w:rsid w:val="00BF2D07"/>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1B72"/>
    <w:rsid w:val="00C521D6"/>
    <w:rsid w:val="00C540E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0406"/>
    <w:rsid w:val="00CA2D1B"/>
    <w:rsid w:val="00CA375D"/>
    <w:rsid w:val="00CA662A"/>
    <w:rsid w:val="00CA6D37"/>
    <w:rsid w:val="00CA7AFD"/>
    <w:rsid w:val="00CA7C3C"/>
    <w:rsid w:val="00CB0189"/>
    <w:rsid w:val="00CB0BA2"/>
    <w:rsid w:val="00CB1A42"/>
    <w:rsid w:val="00CB1B0C"/>
    <w:rsid w:val="00CB2C0B"/>
    <w:rsid w:val="00CB517D"/>
    <w:rsid w:val="00CC038D"/>
    <w:rsid w:val="00CC08DB"/>
    <w:rsid w:val="00CC2974"/>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458D"/>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0993"/>
    <w:rsid w:val="00D51BF3"/>
    <w:rsid w:val="00D5634A"/>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105"/>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458B"/>
    <w:rsid w:val="00DE6E81"/>
    <w:rsid w:val="00DE703F"/>
    <w:rsid w:val="00DE7595"/>
    <w:rsid w:val="00DF1961"/>
    <w:rsid w:val="00DF44DE"/>
    <w:rsid w:val="00E01138"/>
    <w:rsid w:val="00E02DFB"/>
    <w:rsid w:val="00E030F9"/>
    <w:rsid w:val="00E0311A"/>
    <w:rsid w:val="00E03138"/>
    <w:rsid w:val="00E06182"/>
    <w:rsid w:val="00E06404"/>
    <w:rsid w:val="00E11A85"/>
    <w:rsid w:val="00E12495"/>
    <w:rsid w:val="00E15CCD"/>
    <w:rsid w:val="00E202EF"/>
    <w:rsid w:val="00E210B5"/>
    <w:rsid w:val="00E23D99"/>
    <w:rsid w:val="00E2552F"/>
    <w:rsid w:val="00E3137A"/>
    <w:rsid w:val="00E32017"/>
    <w:rsid w:val="00E32CCF"/>
    <w:rsid w:val="00E34A98"/>
    <w:rsid w:val="00E35D1E"/>
    <w:rsid w:val="00E364F9"/>
    <w:rsid w:val="00E365FA"/>
    <w:rsid w:val="00E36789"/>
    <w:rsid w:val="00E44A83"/>
    <w:rsid w:val="00E4607A"/>
    <w:rsid w:val="00E4693F"/>
    <w:rsid w:val="00E47B8F"/>
    <w:rsid w:val="00E502C1"/>
    <w:rsid w:val="00E502DD"/>
    <w:rsid w:val="00E50D3A"/>
    <w:rsid w:val="00E51387"/>
    <w:rsid w:val="00E51E68"/>
    <w:rsid w:val="00E52EFD"/>
    <w:rsid w:val="00E5408A"/>
    <w:rsid w:val="00E56800"/>
    <w:rsid w:val="00E60C63"/>
    <w:rsid w:val="00E6264A"/>
    <w:rsid w:val="00E62FF9"/>
    <w:rsid w:val="00E635D6"/>
    <w:rsid w:val="00E639BC"/>
    <w:rsid w:val="00E664CC"/>
    <w:rsid w:val="00E70388"/>
    <w:rsid w:val="00E70F92"/>
    <w:rsid w:val="00E74C54"/>
    <w:rsid w:val="00E77A03"/>
    <w:rsid w:val="00E822E8"/>
    <w:rsid w:val="00E82554"/>
    <w:rsid w:val="00E82606"/>
    <w:rsid w:val="00E84210"/>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0D52"/>
    <w:rsid w:val="00EF3235"/>
    <w:rsid w:val="00EF7E72"/>
    <w:rsid w:val="00F06D37"/>
    <w:rsid w:val="00F07B9D"/>
    <w:rsid w:val="00F11586"/>
    <w:rsid w:val="00F1183B"/>
    <w:rsid w:val="00F11C9F"/>
    <w:rsid w:val="00F12263"/>
    <w:rsid w:val="00F1409D"/>
    <w:rsid w:val="00F14214"/>
    <w:rsid w:val="00F157A9"/>
    <w:rsid w:val="00F25BB6"/>
    <w:rsid w:val="00F26B7E"/>
    <w:rsid w:val="00F26EF1"/>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910"/>
    <w:rsid w:val="00F72AE7"/>
    <w:rsid w:val="00F72F6A"/>
    <w:rsid w:val="00F81271"/>
    <w:rsid w:val="00F833BA"/>
    <w:rsid w:val="00F84FD0"/>
    <w:rsid w:val="00F859A8"/>
    <w:rsid w:val="00F86D87"/>
    <w:rsid w:val="00F9108B"/>
    <w:rsid w:val="00F91349"/>
    <w:rsid w:val="00F93A8A"/>
    <w:rsid w:val="00F95248"/>
    <w:rsid w:val="00F956A9"/>
    <w:rsid w:val="00F96040"/>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38D2B62"/>
    <w:rsid w:val="057D4C33"/>
    <w:rsid w:val="063D71D3"/>
    <w:rsid w:val="077324C8"/>
    <w:rsid w:val="08A05126"/>
    <w:rsid w:val="090A7449"/>
    <w:rsid w:val="0B3478EC"/>
    <w:rsid w:val="0B8C2721"/>
    <w:rsid w:val="0B9C51B1"/>
    <w:rsid w:val="0C2144F6"/>
    <w:rsid w:val="0C541CC6"/>
    <w:rsid w:val="0E734A59"/>
    <w:rsid w:val="0E920377"/>
    <w:rsid w:val="0FCC6544"/>
    <w:rsid w:val="10612F41"/>
    <w:rsid w:val="11AE5061"/>
    <w:rsid w:val="13342C7A"/>
    <w:rsid w:val="1481152F"/>
    <w:rsid w:val="14A35CE8"/>
    <w:rsid w:val="150F669C"/>
    <w:rsid w:val="15F63A51"/>
    <w:rsid w:val="160305AF"/>
    <w:rsid w:val="17725AA6"/>
    <w:rsid w:val="184B2356"/>
    <w:rsid w:val="19B22E30"/>
    <w:rsid w:val="1AD37022"/>
    <w:rsid w:val="1B3B7E53"/>
    <w:rsid w:val="1C226AB8"/>
    <w:rsid w:val="1C71455E"/>
    <w:rsid w:val="1D4F5B0B"/>
    <w:rsid w:val="1D6C5480"/>
    <w:rsid w:val="1FCF15F0"/>
    <w:rsid w:val="1FDD69B2"/>
    <w:rsid w:val="20804A00"/>
    <w:rsid w:val="23C50DBF"/>
    <w:rsid w:val="24CD5239"/>
    <w:rsid w:val="25572735"/>
    <w:rsid w:val="25946618"/>
    <w:rsid w:val="25C315D8"/>
    <w:rsid w:val="267C5D09"/>
    <w:rsid w:val="297E60A1"/>
    <w:rsid w:val="2AA42601"/>
    <w:rsid w:val="2E160C7F"/>
    <w:rsid w:val="2F272C24"/>
    <w:rsid w:val="2FD30600"/>
    <w:rsid w:val="30167675"/>
    <w:rsid w:val="30FB5285"/>
    <w:rsid w:val="326F14F6"/>
    <w:rsid w:val="341B7960"/>
    <w:rsid w:val="36820DFD"/>
    <w:rsid w:val="37D320D5"/>
    <w:rsid w:val="380A7980"/>
    <w:rsid w:val="380D113A"/>
    <w:rsid w:val="39A7027D"/>
    <w:rsid w:val="3BE84838"/>
    <w:rsid w:val="3C2D507F"/>
    <w:rsid w:val="3C581BAF"/>
    <w:rsid w:val="3D5742AE"/>
    <w:rsid w:val="3DCA47BA"/>
    <w:rsid w:val="3EFE1C7B"/>
    <w:rsid w:val="3F9625DF"/>
    <w:rsid w:val="4014276A"/>
    <w:rsid w:val="434E0587"/>
    <w:rsid w:val="439C027C"/>
    <w:rsid w:val="43A0523B"/>
    <w:rsid w:val="442B2FE3"/>
    <w:rsid w:val="4468266A"/>
    <w:rsid w:val="459B1F40"/>
    <w:rsid w:val="46F43BB4"/>
    <w:rsid w:val="48585F4F"/>
    <w:rsid w:val="4892756A"/>
    <w:rsid w:val="49257007"/>
    <w:rsid w:val="4F105D44"/>
    <w:rsid w:val="50095472"/>
    <w:rsid w:val="50147B70"/>
    <w:rsid w:val="53E95CA3"/>
    <w:rsid w:val="55E73CB4"/>
    <w:rsid w:val="56A571E1"/>
    <w:rsid w:val="589A09FD"/>
    <w:rsid w:val="590E195A"/>
    <w:rsid w:val="59E04A84"/>
    <w:rsid w:val="59E3711A"/>
    <w:rsid w:val="5A267F88"/>
    <w:rsid w:val="5B890F4B"/>
    <w:rsid w:val="5EA82A53"/>
    <w:rsid w:val="5F9A313B"/>
    <w:rsid w:val="605A14C2"/>
    <w:rsid w:val="60B24332"/>
    <w:rsid w:val="619604FA"/>
    <w:rsid w:val="621701DE"/>
    <w:rsid w:val="63F34F3A"/>
    <w:rsid w:val="64AB13C3"/>
    <w:rsid w:val="675E1E05"/>
    <w:rsid w:val="68CC58FB"/>
    <w:rsid w:val="699318AC"/>
    <w:rsid w:val="6A0670D5"/>
    <w:rsid w:val="6A633D2E"/>
    <w:rsid w:val="6A666A6F"/>
    <w:rsid w:val="6B213BD1"/>
    <w:rsid w:val="6D3950EF"/>
    <w:rsid w:val="6DC16B63"/>
    <w:rsid w:val="6FC1122F"/>
    <w:rsid w:val="700233CF"/>
    <w:rsid w:val="70B22CBD"/>
    <w:rsid w:val="713E1DD0"/>
    <w:rsid w:val="714E594B"/>
    <w:rsid w:val="71975776"/>
    <w:rsid w:val="71FF6396"/>
    <w:rsid w:val="73C41E81"/>
    <w:rsid w:val="73DB6E48"/>
    <w:rsid w:val="74BC3EB4"/>
    <w:rsid w:val="759813F3"/>
    <w:rsid w:val="76D52484"/>
    <w:rsid w:val="79F42ABF"/>
    <w:rsid w:val="7AD0650C"/>
    <w:rsid w:val="7BA47B75"/>
    <w:rsid w:val="7C712359"/>
    <w:rsid w:val="7CA36FBB"/>
    <w:rsid w:val="7CCD2AB6"/>
    <w:rsid w:val="7CD069E4"/>
    <w:rsid w:val="7E8C502E"/>
    <w:rsid w:val="7FB878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67A01FC7"/>
  <w15:docId w15:val="{F2BC742A-E377-4316-BB5E-7EF7F342A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nhideWhenUsed="1"/>
    <w:lsdException w:name="toc 9" w:semiHidden="1" w:unhideWhenUsed="1"/>
    <w:lsdException w:name="Normal Indent" w:qFormat="1"/>
    <w:lsdException w:name="footnote text" w:semiHidden="1" w:qFormat="1"/>
    <w:lsdException w:name="annotation text" w:semiHidden="1" w:unhideWhenUsed="1"/>
    <w:lsdException w:name="header" w:uiPriority="99" w:qFormat="1"/>
    <w:lsdException w:name="footer" w:uiPriority="99" w:qFormat="1"/>
    <w:lsdException w:name="index heading" w:semiHidden="1" w:unhideWhenUsed="1"/>
    <w:lsdException w:name="caption" w:semiHidden="1" w:uiPriority="35" w:unhideWhenUsed="1" w:qFormat="1"/>
    <w:lsdException w:name="table of figures" w:semiHidden="1" w:qFormat="1"/>
    <w:lsdException w:name="envelope address" w:semiHidden="1" w:unhideWhenUsed="1"/>
    <w:lsdException w:name="envelope return" w:semiHidden="1" w:unhideWhenUsed="1"/>
    <w:lsdException w:name="footnote reference" w:semiHidden="1" w:qFormat="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rPr>
  </w:style>
  <w:style w:type="character" w:styleId="affffc">
    <w:name w:val="footnote reference"/>
    <w:semiHidden/>
    <w:qFormat/>
    <w:rPr>
      <w:rFonts w:ascii="宋体" w:eastAsia="宋体" w:hAnsi="宋体" w:cs="Times New Roman"/>
      <w:spacing w:val="0"/>
      <w:sz w:val="18"/>
      <w:vertAlign w:val="superscript"/>
    </w:rPr>
  </w:style>
  <w:style w:type="paragraph" w:customStyle="1" w:styleId="11">
    <w:name w:val="引用1"/>
    <w:basedOn w:val="afff5"/>
    <w:next w:val="afff5"/>
    <w:link w:val="Char"/>
    <w:uiPriority w:val="29"/>
    <w:qFormat/>
    <w:rPr>
      <w:i/>
      <w:iCs/>
      <w:color w:val="000000"/>
    </w:rPr>
  </w:style>
  <w:style w:type="paragraph" w:customStyle="1" w:styleId="affffd">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e">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
    <w:name w:val="标准文件_页脚偶数页"/>
    <w:qFormat/>
    <w:pPr>
      <w:ind w:left="227"/>
    </w:pPr>
    <w:rPr>
      <w:rFonts w:ascii="宋体"/>
      <w:sz w:val="18"/>
    </w:rPr>
  </w:style>
  <w:style w:type="paragraph" w:customStyle="1" w:styleId="afffff0">
    <w:name w:val="标准文件_页脚奇数页"/>
    <w:qFormat/>
    <w:pPr>
      <w:ind w:right="227"/>
      <w:jc w:val="right"/>
    </w:pPr>
    <w:rPr>
      <w:rFonts w:ascii="宋体"/>
      <w:sz w:val="18"/>
    </w:rPr>
  </w:style>
  <w:style w:type="paragraph" w:customStyle="1" w:styleId="afffff1">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2">
    <w:name w:val="标准文件_标准正文"/>
    <w:basedOn w:val="afff5"/>
    <w:next w:val="afffff3"/>
    <w:qFormat/>
    <w:pPr>
      <w:snapToGrid w:val="0"/>
      <w:ind w:firstLineChars="200" w:firstLine="200"/>
    </w:pPr>
    <w:rPr>
      <w:kern w:val="0"/>
    </w:rPr>
  </w:style>
  <w:style w:type="paragraph" w:customStyle="1" w:styleId="afffff3">
    <w:name w:val="标准文件_段"/>
    <w:link w:val="Char0"/>
    <w:qFormat/>
    <w:pPr>
      <w:autoSpaceDE w:val="0"/>
      <w:autoSpaceDN w:val="0"/>
      <w:ind w:firstLineChars="200" w:firstLine="200"/>
      <w:jc w:val="both"/>
    </w:pPr>
    <w:rPr>
      <w:rFonts w:ascii="宋体"/>
      <w:sz w:val="21"/>
    </w:rPr>
  </w:style>
  <w:style w:type="paragraph" w:customStyle="1" w:styleId="afffff4">
    <w:name w:val="标准文件_版本"/>
    <w:basedOn w:val="afffff2"/>
    <w:qFormat/>
    <w:pPr>
      <w:adjustRightInd/>
      <w:snapToGrid/>
      <w:ind w:firstLineChars="0" w:firstLine="0"/>
    </w:pPr>
    <w:rPr>
      <w:rFonts w:ascii="宋体" w:hAnsi="宋体"/>
      <w:kern w:val="2"/>
    </w:rPr>
  </w:style>
  <w:style w:type="paragraph" w:customStyle="1" w:styleId="afffff5">
    <w:name w:val="标准文件_标准部门"/>
    <w:basedOn w:val="afff5"/>
    <w:qFormat/>
    <w:pPr>
      <w:jc w:val="center"/>
    </w:pPr>
    <w:rPr>
      <w:rFonts w:ascii="黑体" w:eastAsia="黑体"/>
      <w:kern w:val="0"/>
      <w:sz w:val="44"/>
    </w:rPr>
  </w:style>
  <w:style w:type="paragraph" w:customStyle="1" w:styleId="afffff6">
    <w:name w:val="标准文件_标准代替"/>
    <w:basedOn w:val="afff5"/>
    <w:next w:val="afff5"/>
    <w:qFormat/>
    <w:pPr>
      <w:spacing w:line="310" w:lineRule="exact"/>
      <w:jc w:val="right"/>
    </w:pPr>
    <w:rPr>
      <w:rFonts w:ascii="宋体" w:hAnsi="宋体"/>
      <w:kern w:val="0"/>
    </w:rPr>
  </w:style>
  <w:style w:type="paragraph" w:customStyle="1" w:styleId="afffff7">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8">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9">
    <w:name w:val="标准文件_页眉偶数页"/>
    <w:basedOn w:val="afffff8"/>
    <w:next w:val="afff5"/>
    <w:qFormat/>
    <w:pPr>
      <w:jc w:val="left"/>
    </w:pPr>
  </w:style>
  <w:style w:type="paragraph" w:customStyle="1" w:styleId="afffffa">
    <w:name w:val="标准文件_参考文献标题"/>
    <w:basedOn w:val="afff5"/>
    <w:next w:val="afff5"/>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3"/>
    <w:qFormat/>
    <w:pPr>
      <w:widowControl w:val="0"/>
      <w:numPr>
        <w:ilvl w:val="3"/>
        <w:numId w:val="2"/>
      </w:numPr>
      <w:spacing w:beforeLines="50" w:afterLines="50"/>
      <w:jc w:val="both"/>
      <w:outlineLvl w:val="2"/>
    </w:pPr>
    <w:rPr>
      <w:rFonts w:ascii="黑体" w:eastAsia="黑体"/>
      <w:sz w:val="21"/>
    </w:rPr>
  </w:style>
  <w:style w:type="paragraph" w:customStyle="1" w:styleId="ad">
    <w:name w:val="标准文件_方框数字列项"/>
    <w:basedOn w:val="afffff3"/>
    <w:qFormat/>
    <w:pPr>
      <w:numPr>
        <w:numId w:val="3"/>
      </w:numPr>
      <w:ind w:firstLineChars="0" w:firstLine="0"/>
    </w:pPr>
  </w:style>
  <w:style w:type="paragraph" w:customStyle="1" w:styleId="afffffb">
    <w:name w:val="标准文件_封面标准编号"/>
    <w:basedOn w:val="afff5"/>
    <w:next w:val="afffff6"/>
    <w:qFormat/>
    <w:pPr>
      <w:spacing w:line="310" w:lineRule="exact"/>
      <w:jc w:val="right"/>
    </w:pPr>
    <w:rPr>
      <w:rFonts w:ascii="黑体" w:eastAsia="黑体"/>
      <w:kern w:val="0"/>
      <w:sz w:val="28"/>
    </w:rPr>
  </w:style>
  <w:style w:type="paragraph" w:customStyle="1" w:styleId="afffffc">
    <w:name w:val="标准文件_封面标准分类号"/>
    <w:basedOn w:val="afff5"/>
    <w:qFormat/>
    <w:rPr>
      <w:rFonts w:ascii="黑体" w:eastAsia="黑体"/>
      <w:b/>
      <w:kern w:val="0"/>
      <w:sz w:val="28"/>
    </w:rPr>
  </w:style>
  <w:style w:type="paragraph" w:customStyle="1" w:styleId="afffffd">
    <w:name w:val="标准文件_封面标准名称"/>
    <w:basedOn w:val="afff5"/>
    <w:qFormat/>
    <w:pPr>
      <w:spacing w:line="240" w:lineRule="auto"/>
      <w:jc w:val="center"/>
    </w:pPr>
    <w:rPr>
      <w:rFonts w:ascii="黑体" w:eastAsia="黑体"/>
      <w:kern w:val="0"/>
      <w:sz w:val="52"/>
    </w:rPr>
  </w:style>
  <w:style w:type="paragraph" w:customStyle="1" w:styleId="afffffe">
    <w:name w:val="标准文件_封面标准英文名称"/>
    <w:basedOn w:val="afff5"/>
    <w:qFormat/>
    <w:pPr>
      <w:spacing w:line="240" w:lineRule="auto"/>
      <w:jc w:val="center"/>
    </w:pPr>
    <w:rPr>
      <w:rFonts w:ascii="黑体" w:eastAsia="黑体"/>
      <w:b/>
      <w:sz w:val="28"/>
    </w:rPr>
  </w:style>
  <w:style w:type="paragraph" w:customStyle="1" w:styleId="affffff">
    <w:name w:val="标准文件_封面发布日期"/>
    <w:basedOn w:val="afff5"/>
    <w:qFormat/>
    <w:pPr>
      <w:spacing w:line="310" w:lineRule="exact"/>
    </w:pPr>
    <w:rPr>
      <w:rFonts w:ascii="黑体" w:eastAsia="黑体"/>
      <w:kern w:val="0"/>
      <w:sz w:val="28"/>
    </w:rPr>
  </w:style>
  <w:style w:type="paragraph" w:customStyle="1" w:styleId="affffff0">
    <w:name w:val="标准文件_封面密级"/>
    <w:basedOn w:val="afff5"/>
    <w:qFormat/>
    <w:rPr>
      <w:rFonts w:eastAsia="黑体"/>
      <w:sz w:val="32"/>
    </w:rPr>
  </w:style>
  <w:style w:type="paragraph" w:customStyle="1" w:styleId="affffff1">
    <w:name w:val="标准文件_封面实施日期"/>
    <w:basedOn w:val="afff5"/>
    <w:qFormat/>
    <w:pPr>
      <w:spacing w:line="310" w:lineRule="exact"/>
      <w:jc w:val="right"/>
    </w:pPr>
    <w:rPr>
      <w:rFonts w:ascii="黑体" w:eastAsia="黑体"/>
      <w:sz w:val="28"/>
    </w:rPr>
  </w:style>
  <w:style w:type="paragraph" w:customStyle="1" w:styleId="affffff2">
    <w:name w:val="标准文件_封面抬头"/>
    <w:basedOn w:val="afffff3"/>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3"/>
    <w:qFormat/>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
    <w:name w:val="标准文件_附录表标题"/>
    <w:next w:val="afffff3"/>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4">
    <w:name w:val="标准文件_附录一级条标题"/>
    <w:next w:val="afffff3"/>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3"/>
    <w:qFormat/>
    <w:pPr>
      <w:widowControl/>
      <w:numPr>
        <w:ilvl w:val="2"/>
      </w:numPr>
      <w:wordWrap w:val="0"/>
      <w:overflowPunct w:val="0"/>
      <w:autoSpaceDE w:val="0"/>
      <w:autoSpaceDN w:val="0"/>
      <w:textAlignment w:val="baseline"/>
      <w:outlineLvl w:val="3"/>
    </w:pPr>
  </w:style>
  <w:style w:type="paragraph" w:customStyle="1" w:styleId="affffff3">
    <w:name w:val="标准文件_附录公式"/>
    <w:basedOn w:val="afffff2"/>
    <w:next w:val="afffff2"/>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3"/>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3"/>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3"/>
    <w:qFormat/>
    <w:pPr>
      <w:numPr>
        <w:ilvl w:val="1"/>
        <w:numId w:val="6"/>
      </w:numPr>
      <w:adjustRightInd w:val="0"/>
      <w:snapToGrid w:val="0"/>
      <w:spacing w:beforeLines="50" w:afterLines="50"/>
      <w:ind w:firstLine="420"/>
      <w:jc w:val="center"/>
    </w:pPr>
    <w:rPr>
      <w:rFonts w:ascii="黑体" w:eastAsia="黑体"/>
      <w:sz w:val="21"/>
    </w:rPr>
  </w:style>
  <w:style w:type="paragraph" w:customStyle="1" w:styleId="aff8">
    <w:name w:val="标准文件_附录五级条标题"/>
    <w:next w:val="afffff3"/>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paragraph" w:customStyle="1" w:styleId="affffff4">
    <w:name w:val="标准文件_附录章标题"/>
    <w:next w:val="afffff3"/>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5">
    <w:name w:val="标准文件_公式后的破折号"/>
    <w:basedOn w:val="afffff3"/>
    <w:next w:val="afffff3"/>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6">
    <w:name w:val="标准文件_目次、标准名称标题"/>
    <w:basedOn w:val="a6"/>
    <w:next w:val="afffff3"/>
    <w:qFormat/>
    <w:pPr>
      <w:spacing w:line="460" w:lineRule="exact"/>
    </w:pPr>
  </w:style>
  <w:style w:type="paragraph" w:customStyle="1" w:styleId="affffff7">
    <w:name w:val="标准文件_目录标题"/>
    <w:basedOn w:val="afff5"/>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3"/>
    <w:qFormat/>
    <w:pPr>
      <w:widowControl/>
      <w:numPr>
        <w:ilvl w:val="4"/>
      </w:numPr>
      <w:outlineLvl w:val="3"/>
    </w:pPr>
  </w:style>
  <w:style w:type="paragraph" w:customStyle="1" w:styleId="affffff8">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3"/>
    <w:qFormat/>
    <w:pPr>
      <w:widowControl w:val="0"/>
      <w:numPr>
        <w:ilvl w:val="5"/>
        <w:numId w:val="2"/>
      </w:numPr>
      <w:spacing w:beforeLines="50" w:afterLines="50"/>
      <w:jc w:val="both"/>
      <w:outlineLvl w:val="4"/>
    </w:pPr>
    <w:rPr>
      <w:rFonts w:ascii="黑体" w:eastAsia="黑体"/>
      <w:sz w:val="21"/>
    </w:rPr>
  </w:style>
  <w:style w:type="paragraph" w:customStyle="1" w:styleId="affffff9">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3"/>
    <w:qFormat/>
    <w:pPr>
      <w:numPr>
        <w:numId w:val="12"/>
      </w:numPr>
      <w:spacing w:line="240" w:lineRule="auto"/>
      <w:jc w:val="left"/>
    </w:pPr>
    <w:rPr>
      <w:rFonts w:ascii="宋体" w:hAnsi="宋体"/>
      <w:sz w:val="18"/>
    </w:rPr>
  </w:style>
  <w:style w:type="paragraph" w:customStyle="1" w:styleId="afff1">
    <w:name w:val="标准文件_五级条标题"/>
    <w:next w:val="afffff3"/>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3"/>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3"/>
    <w:qFormat/>
    <w:pPr>
      <w:numPr>
        <w:ilvl w:val="2"/>
      </w:numPr>
      <w:spacing w:beforeLines="50" w:afterLines="50"/>
      <w:outlineLvl w:val="1"/>
    </w:pPr>
  </w:style>
  <w:style w:type="paragraph" w:customStyle="1" w:styleId="affffffa">
    <w:name w:val="标准文件_一致程度"/>
    <w:basedOn w:val="afff5"/>
    <w:qFormat/>
    <w:pPr>
      <w:spacing w:line="440" w:lineRule="exact"/>
      <w:jc w:val="center"/>
    </w:pPr>
    <w:rPr>
      <w:sz w:val="28"/>
    </w:rPr>
  </w:style>
  <w:style w:type="paragraph" w:customStyle="1" w:styleId="affffffb">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c">
    <w:name w:val="标准文件_英文图表脚注"/>
    <w:basedOn w:val="afffff2"/>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3"/>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3"/>
    <w:qFormat/>
    <w:pPr>
      <w:numPr>
        <w:numId w:val="16"/>
      </w:numPr>
      <w:tabs>
        <w:tab w:val="left" w:pos="0"/>
      </w:tabs>
      <w:spacing w:beforeLines="50" w:afterLines="50"/>
      <w:jc w:val="center"/>
    </w:pPr>
    <w:rPr>
      <w:rFonts w:ascii="黑体" w:eastAsia="黑体"/>
      <w:sz w:val="21"/>
    </w:rPr>
  </w:style>
  <w:style w:type="paragraph" w:customStyle="1" w:styleId="affffffd">
    <w:name w:val="标准文件_正文公式"/>
    <w:basedOn w:val="afff5"/>
    <w:next w:val="afffff2"/>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3"/>
    <w:qFormat/>
    <w:pPr>
      <w:numPr>
        <w:numId w:val="17"/>
      </w:numPr>
      <w:spacing w:beforeLines="50" w:afterLines="50"/>
      <w:jc w:val="center"/>
    </w:pPr>
    <w:rPr>
      <w:rFonts w:ascii="黑体" w:eastAsia="黑体"/>
      <w:sz w:val="21"/>
    </w:rPr>
  </w:style>
  <w:style w:type="paragraph" w:customStyle="1" w:styleId="afff3">
    <w:name w:val="标准文件_正文英文表标题"/>
    <w:next w:val="afffff3"/>
    <w:qFormat/>
    <w:pPr>
      <w:numPr>
        <w:numId w:val="18"/>
      </w:numPr>
      <w:jc w:val="center"/>
    </w:pPr>
    <w:rPr>
      <w:rFonts w:ascii="黑体" w:eastAsia="黑体"/>
      <w:sz w:val="21"/>
    </w:rPr>
  </w:style>
  <w:style w:type="paragraph" w:customStyle="1" w:styleId="afb">
    <w:name w:val="标准文件_正文英文图标题"/>
    <w:next w:val="afffff3"/>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e">
    <w:name w:val="发布部门"/>
    <w:next w:val="afffff3"/>
    <w:qFormat/>
    <w:pPr>
      <w:framePr w:w="7433" w:h="585" w:hRule="exact" w:hSpace="180" w:vSpace="180" w:wrap="around" w:hAnchor="margin" w:xAlign="center" w:y="14401" w:anchorLock="1"/>
      <w:jc w:val="center"/>
    </w:pPr>
    <w:rPr>
      <w:rFonts w:ascii="宋体"/>
      <w:b/>
      <w:w w:val="135"/>
      <w:sz w:val="36"/>
    </w:rPr>
  </w:style>
  <w:style w:type="paragraph" w:customStyle="1" w:styleId="afffffff">
    <w:name w:val="发布日期"/>
    <w:qFormat/>
    <w:rPr>
      <w:rFonts w:eastAsia="黑体"/>
      <w:sz w:val="28"/>
    </w:rPr>
  </w:style>
  <w:style w:type="paragraph" w:customStyle="1" w:styleId="afffffff0">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widowControl w:val="0"/>
      <w:spacing w:line="680" w:lineRule="exact"/>
      <w:jc w:val="center"/>
      <w:textAlignment w:val="center"/>
    </w:pPr>
    <w:rPr>
      <w:rFonts w:ascii="黑体" w:eastAsia="黑体"/>
      <w:sz w:val="52"/>
    </w:rPr>
  </w:style>
  <w:style w:type="paragraph" w:customStyle="1" w:styleId="afffffff2">
    <w:name w:val="封面标准文稿编辑信息"/>
    <w:qFormat/>
    <w:pPr>
      <w:spacing w:before="180" w:line="180" w:lineRule="exact"/>
      <w:jc w:val="center"/>
    </w:pPr>
    <w:rPr>
      <w:rFonts w:ascii="宋体"/>
      <w:sz w:val="21"/>
    </w:rPr>
  </w:style>
  <w:style w:type="paragraph" w:customStyle="1" w:styleId="afffffff3">
    <w:name w:val="封面标准文稿类别"/>
    <w:qFormat/>
    <w:pPr>
      <w:spacing w:before="440" w:line="400" w:lineRule="exact"/>
      <w:jc w:val="center"/>
    </w:pPr>
    <w:rPr>
      <w:rFonts w:ascii="宋体"/>
      <w:sz w:val="24"/>
    </w:rPr>
  </w:style>
  <w:style w:type="paragraph" w:customStyle="1" w:styleId="afffffff4">
    <w:name w:val="封面标准英文名称"/>
    <w:qFormat/>
    <w:pPr>
      <w:widowControl w:val="0"/>
      <w:spacing w:line="360" w:lineRule="exact"/>
      <w:jc w:val="center"/>
    </w:pPr>
    <w:rPr>
      <w:sz w:val="28"/>
    </w:rPr>
  </w:style>
  <w:style w:type="paragraph" w:customStyle="1" w:styleId="afffffff5">
    <w:name w:val="封面一致性程度标识"/>
    <w:qFormat/>
    <w:pPr>
      <w:spacing w:before="440" w:line="440" w:lineRule="exact"/>
      <w:jc w:val="center"/>
    </w:pPr>
    <w:rPr>
      <w:sz w:val="28"/>
    </w:rPr>
  </w:style>
  <w:style w:type="paragraph" w:customStyle="1" w:styleId="afffffff6">
    <w:name w:val="封面正文"/>
    <w:qFormat/>
    <w:pPr>
      <w:jc w:val="both"/>
    </w:pPr>
  </w:style>
  <w:style w:type="paragraph" w:customStyle="1" w:styleId="afffffff7">
    <w:name w:val="附录二级无标题条"/>
    <w:basedOn w:val="afff5"/>
    <w:next w:val="afffff3"/>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3"/>
    <w:qFormat/>
    <w:pPr>
      <w:outlineLvl w:val="4"/>
    </w:pPr>
  </w:style>
  <w:style w:type="paragraph" w:customStyle="1" w:styleId="afffffff9">
    <w:name w:val="附录四级无标题条"/>
    <w:basedOn w:val="afffffff8"/>
    <w:next w:val="afffff3"/>
    <w:qFormat/>
    <w:pPr>
      <w:outlineLvl w:val="5"/>
    </w:pPr>
  </w:style>
  <w:style w:type="paragraph" w:customStyle="1" w:styleId="afffffffa">
    <w:name w:val="附录图"/>
    <w:next w:val="afffff3"/>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b">
    <w:name w:val="附录五级无标题条"/>
    <w:basedOn w:val="afffffff9"/>
    <w:next w:val="afffff3"/>
    <w:qFormat/>
    <w:pPr>
      <w:outlineLvl w:val="6"/>
    </w:pPr>
  </w:style>
  <w:style w:type="paragraph" w:customStyle="1" w:styleId="afffffffc">
    <w:name w:val="附录性质"/>
    <w:basedOn w:val="afff5"/>
    <w:qFormat/>
    <w:pPr>
      <w:widowControl/>
      <w:adjustRightInd/>
      <w:jc w:val="center"/>
    </w:pPr>
    <w:rPr>
      <w:rFonts w:ascii="黑体" w:eastAsia="黑体"/>
    </w:rPr>
  </w:style>
  <w:style w:type="paragraph" w:customStyle="1" w:styleId="afffffffd">
    <w:name w:val="附录一级无标题条"/>
    <w:basedOn w:val="affffff4"/>
    <w:next w:val="afffff3"/>
    <w:qFormat/>
    <w:pPr>
      <w:autoSpaceDN w:val="0"/>
      <w:outlineLvl w:val="2"/>
    </w:pPr>
    <w:rPr>
      <w:rFonts w:ascii="宋体" w:eastAsia="宋体" w:hAnsi="宋体"/>
    </w:rPr>
  </w:style>
  <w:style w:type="paragraph" w:customStyle="1" w:styleId="afffffffe">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3"/>
    <w:qFormat/>
    <w:pPr>
      <w:tabs>
        <w:tab w:val="left" w:pos="840"/>
      </w:tabs>
    </w:pPr>
  </w:style>
  <w:style w:type="paragraph" w:customStyle="1" w:styleId="affffffff0">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e"/>
    <w:qFormat/>
    <w:pPr>
      <w:framePr w:wrap="around"/>
      <w:spacing w:line="0" w:lineRule="atLeast"/>
    </w:pPr>
    <w:rPr>
      <w:rFonts w:ascii="黑体" w:eastAsia="黑体"/>
      <w:b w:val="0"/>
    </w:rPr>
  </w:style>
  <w:style w:type="paragraph" w:customStyle="1" w:styleId="affffffff3">
    <w:name w:val="前言标题"/>
    <w:next w:val="afff5"/>
    <w:qFormat/>
    <w:p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4">
    <w:name w:val="实施日期"/>
    <w:basedOn w:val="afffffff"/>
    <w:qFormat/>
    <w:pPr>
      <w:framePr w:wrap="around" w:hAnchor="text" w:xAlign="right" w:y="1"/>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5">
    <w:name w:val="文献分类号"/>
    <w:qFormat/>
    <w:pPr>
      <w:widowControl w:val="0"/>
      <w:textAlignment w:val="center"/>
    </w:pPr>
    <w:rPr>
      <w:rFonts w:eastAsia="黑体"/>
      <w:sz w:val="21"/>
    </w:rPr>
  </w:style>
  <w:style w:type="paragraph" w:customStyle="1" w:styleId="affffffff6">
    <w:name w:val="无标题条"/>
    <w:next w:val="afffff3"/>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7">
    <w:name w:val="注:后续"/>
    <w:qFormat/>
    <w:pPr>
      <w:spacing w:line="300" w:lineRule="exact"/>
      <w:ind w:leftChars="400" w:left="600" w:hangingChars="200" w:hanging="200"/>
      <w:jc w:val="both"/>
    </w:pPr>
    <w:rPr>
      <w:rFonts w:ascii="宋体"/>
      <w:sz w:val="18"/>
    </w:rPr>
  </w:style>
  <w:style w:type="paragraph" w:customStyle="1" w:styleId="affffffff8">
    <w:name w:val="注×:后续"/>
    <w:basedOn w:val="affffffff7"/>
    <w:qFormat/>
    <w:pPr>
      <w:ind w:leftChars="0" w:left="1406" w:firstLineChars="0" w:hanging="499"/>
    </w:pPr>
  </w:style>
  <w:style w:type="paragraph" w:customStyle="1" w:styleId="affffffff9">
    <w:name w:val="标准文件_一级无标题"/>
    <w:basedOn w:val="affd"/>
    <w:qFormat/>
    <w:pPr>
      <w:spacing w:beforeLines="0" w:afterLines="0"/>
      <w:outlineLvl w:val="9"/>
    </w:pPr>
    <w:rPr>
      <w:rFonts w:ascii="宋体" w:eastAsia="宋体"/>
    </w:rPr>
  </w:style>
  <w:style w:type="paragraph" w:customStyle="1" w:styleId="affffffffa">
    <w:name w:val="标准文件_五级无标题"/>
    <w:basedOn w:val="afff1"/>
    <w:qFormat/>
    <w:pPr>
      <w:spacing w:beforeLines="0" w:afterLines="0"/>
      <w:outlineLvl w:val="9"/>
    </w:pPr>
    <w:rPr>
      <w:rFonts w:ascii="宋体" w:eastAsia="宋体"/>
    </w:rPr>
  </w:style>
  <w:style w:type="paragraph" w:customStyle="1" w:styleId="affffffffb">
    <w:name w:val="标准文件_三级无标题"/>
    <w:basedOn w:val="afff"/>
    <w:qFormat/>
    <w:pPr>
      <w:spacing w:beforeLines="0" w:afterLines="0"/>
      <w:outlineLvl w:val="9"/>
    </w:pPr>
    <w:rPr>
      <w:rFonts w:ascii="宋体" w:eastAsia="宋体"/>
    </w:rPr>
  </w:style>
  <w:style w:type="paragraph" w:customStyle="1" w:styleId="affffffffc">
    <w:name w:val="标准文件_二级无标题"/>
    <w:basedOn w:val="affe"/>
    <w:qFormat/>
    <w:pPr>
      <w:spacing w:beforeLines="0" w:afterLines="0"/>
      <w:outlineLvl w:val="9"/>
    </w:pPr>
    <w:rPr>
      <w:rFonts w:ascii="宋体" w:eastAsia="宋体"/>
    </w:rPr>
  </w:style>
  <w:style w:type="paragraph" w:customStyle="1" w:styleId="affffffffd">
    <w:name w:val="标准_四级无标题"/>
    <w:basedOn w:val="afff0"/>
    <w:next w:val="afffff3"/>
    <w:qFormat/>
    <w:rPr>
      <w:rFonts w:eastAsia="宋体"/>
    </w:rPr>
  </w:style>
  <w:style w:type="paragraph" w:customStyle="1" w:styleId="affffffffe">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3"/>
    <w:qFormat/>
    <w:pPr>
      <w:numPr>
        <w:numId w:val="23"/>
      </w:numPr>
      <w:ind w:firstLineChars="0" w:firstLine="0"/>
    </w:pPr>
    <w:rPr>
      <w:rFonts w:ascii="Times New Roman" w:cs="Arial"/>
      <w:szCs w:val="28"/>
    </w:rPr>
  </w:style>
  <w:style w:type="paragraph" w:customStyle="1" w:styleId="ae">
    <w:name w:val="标准文件_小写罗马数字编号列项"/>
    <w:basedOn w:val="afffff3"/>
    <w:qFormat/>
    <w:pPr>
      <w:numPr>
        <w:numId w:val="24"/>
      </w:numPr>
      <w:ind w:firstLineChars="0" w:firstLine="0"/>
    </w:pPr>
    <w:rPr>
      <w:rFonts w:cs="Arial"/>
      <w:szCs w:val="28"/>
    </w:rPr>
  </w:style>
  <w:style w:type="paragraph" w:customStyle="1" w:styleId="afffffffff">
    <w:name w:val="标准文件_附录标题"/>
    <w:basedOn w:val="aff3"/>
    <w:qFormat/>
    <w:pPr>
      <w:numPr>
        <w:numId w:val="0"/>
      </w:numPr>
      <w:spacing w:after="280"/>
      <w:outlineLvl w:val="9"/>
    </w:pPr>
  </w:style>
  <w:style w:type="paragraph" w:customStyle="1" w:styleId="afffffffff0">
    <w:name w:val="标准文件_二级项"/>
    <w:qFormat/>
    <w:rPr>
      <w:rFonts w:ascii="宋体"/>
      <w:sz w:val="21"/>
    </w:rPr>
  </w:style>
  <w:style w:type="paragraph" w:customStyle="1" w:styleId="af3">
    <w:name w:val="标准文件_三级项"/>
    <w:basedOn w:val="afff5"/>
    <w:qFormat/>
    <w:pPr>
      <w:numPr>
        <w:ilvl w:val="2"/>
        <w:numId w:val="21"/>
      </w:numPr>
      <w:tabs>
        <w:tab w:val="left" w:pos="851"/>
      </w:tabs>
      <w:spacing w:line="300" w:lineRule="exact"/>
    </w:pPr>
    <w:rPr>
      <w:rFonts w:ascii="Times New Roman" w:hAnsi="Times New Roman"/>
    </w:rPr>
  </w:style>
  <w:style w:type="paragraph" w:customStyle="1" w:styleId="affa">
    <w:name w:val="图表脚注说明"/>
    <w:basedOn w:val="afff5"/>
    <w:next w:val="afffff3"/>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1">
    <w:name w:val="标准文件_索引字母"/>
    <w:next w:val="afffff3"/>
    <w:qFormat/>
    <w:pPr>
      <w:jc w:val="center"/>
    </w:pPr>
    <w:rPr>
      <w:rFonts w:ascii="宋体" w:eastAsia="Times New Roman" w:hAnsi="宋体"/>
      <w:b/>
      <w:kern w:val="2"/>
      <w:sz w:val="21"/>
    </w:rPr>
  </w:style>
  <w:style w:type="paragraph" w:customStyle="1" w:styleId="afffffffff2">
    <w:name w:val="标准文件_附录前"/>
    <w:next w:val="afffff3"/>
    <w:qFormat/>
    <w:pPr>
      <w:spacing w:line="20" w:lineRule="atLeast"/>
      <w:ind w:firstLine="200"/>
    </w:pPr>
    <w:rPr>
      <w:rFonts w:ascii="宋体" w:hAnsi="宋体"/>
      <w:kern w:val="2"/>
      <w:sz w:val="10"/>
    </w:rPr>
  </w:style>
  <w:style w:type="paragraph" w:customStyle="1" w:styleId="afffffffff3">
    <w:name w:val="标准文件_正文标准名称"/>
    <w:qFormat/>
    <w:pPr>
      <w:spacing w:beforeLines="20" w:after="640" w:line="400" w:lineRule="exact"/>
      <w:jc w:val="center"/>
    </w:pPr>
    <w:rPr>
      <w:rFonts w:ascii="黑体" w:eastAsia="黑体" w:hAnsi="黑体"/>
      <w:kern w:val="2"/>
      <w:sz w:val="32"/>
      <w:szCs w:val="32"/>
    </w:rPr>
  </w:style>
  <w:style w:type="paragraph" w:customStyle="1" w:styleId="afffffffff4">
    <w:name w:val="标准文件_表格"/>
    <w:basedOn w:val="afffff3"/>
    <w:qFormat/>
    <w:pPr>
      <w:ind w:firstLineChars="0" w:firstLine="0"/>
      <w:jc w:val="center"/>
    </w:pPr>
    <w:rPr>
      <w:sz w:val="18"/>
    </w:rPr>
  </w:style>
  <w:style w:type="paragraph" w:customStyle="1" w:styleId="afff2">
    <w:name w:val="标准文件_注："/>
    <w:next w:val="afffff3"/>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5"/>
    <w:qFormat/>
    <w:pPr>
      <w:widowControl w:val="0"/>
      <w:numPr>
        <w:numId w:val="28"/>
      </w:numPr>
      <w:jc w:val="both"/>
    </w:pPr>
    <w:rPr>
      <w:rFonts w:ascii="宋体"/>
      <w:sz w:val="18"/>
      <w:szCs w:val="18"/>
    </w:rPr>
  </w:style>
  <w:style w:type="paragraph" w:customStyle="1" w:styleId="afffffffff5">
    <w:name w:val="标准文件_示例内容"/>
    <w:basedOn w:val="afffff3"/>
    <w:qFormat/>
    <w:pPr>
      <w:ind w:firstLine="420"/>
    </w:pPr>
    <w:rPr>
      <w:sz w:val="18"/>
    </w:rPr>
  </w:style>
  <w:style w:type="paragraph" w:customStyle="1" w:styleId="afa">
    <w:name w:val="标准文件_示例×："/>
    <w:basedOn w:val="afff5"/>
    <w:next w:val="afffffffff5"/>
    <w:qFormat/>
    <w:pPr>
      <w:widowControl/>
      <w:numPr>
        <w:numId w:val="29"/>
      </w:numPr>
      <w:adjustRightInd/>
      <w:spacing w:line="240" w:lineRule="auto"/>
    </w:pPr>
    <w:rPr>
      <w:rFonts w:ascii="宋体" w:hAnsi="Times New Roman"/>
      <w:kern w:val="0"/>
      <w:sz w:val="18"/>
      <w:szCs w:val="18"/>
    </w:rPr>
  </w:style>
  <w:style w:type="paragraph" w:customStyle="1" w:styleId="afffffffff6">
    <w:name w:val="标准文件_表格续"/>
    <w:basedOn w:val="afffff3"/>
    <w:next w:val="afffff3"/>
    <w:qFormat/>
    <w:pPr>
      <w:jc w:val="center"/>
    </w:pPr>
    <w:rPr>
      <w:rFonts w:ascii="黑体" w:eastAsia="黑体" w:hAnsi="黑体"/>
    </w:rPr>
  </w:style>
  <w:style w:type="paragraph" w:customStyle="1" w:styleId="2">
    <w:name w:val="标准文件_二级项2"/>
    <w:basedOn w:val="afffff3"/>
    <w:qFormat/>
    <w:pPr>
      <w:numPr>
        <w:ilvl w:val="1"/>
        <w:numId w:val="21"/>
      </w:numPr>
      <w:tabs>
        <w:tab w:val="left" w:pos="851"/>
      </w:tabs>
      <w:ind w:left="1271" w:firstLineChars="0" w:hanging="420"/>
    </w:pPr>
  </w:style>
  <w:style w:type="paragraph" w:customStyle="1" w:styleId="21">
    <w:name w:val="标准文件_三级项2"/>
    <w:basedOn w:val="afffff3"/>
    <w:qFormat/>
    <w:pPr>
      <w:numPr>
        <w:numId w:val="30"/>
      </w:numPr>
      <w:spacing w:line="300" w:lineRule="exact"/>
      <w:ind w:left="1276" w:firstLineChars="0" w:hanging="425"/>
    </w:pPr>
    <w:rPr>
      <w:rFonts w:ascii="Times New Roman"/>
    </w:rPr>
  </w:style>
  <w:style w:type="paragraph" w:customStyle="1" w:styleId="20">
    <w:name w:val="标准文件_一级项2"/>
    <w:basedOn w:val="afffff3"/>
    <w:qFormat/>
    <w:pPr>
      <w:numPr>
        <w:numId w:val="31"/>
      </w:numPr>
      <w:spacing w:line="300" w:lineRule="exact"/>
      <w:ind w:left="1271" w:firstLineChars="0" w:hanging="420"/>
    </w:pPr>
    <w:rPr>
      <w:rFonts w:ascii="Times New Roman"/>
    </w:rPr>
  </w:style>
  <w:style w:type="paragraph" w:customStyle="1" w:styleId="afffffffff7">
    <w:name w:val="标准文件_提示"/>
    <w:basedOn w:val="afffff3"/>
    <w:next w:val="afffff3"/>
    <w:qFormat/>
    <w:pPr>
      <w:ind w:firstLine="420"/>
    </w:pPr>
    <w:rPr>
      <w:rFonts w:ascii="黑体" w:eastAsia="黑体"/>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f"/>
    <w:qFormat/>
    <w:pPr>
      <w:framePr w:w="3997" w:h="471" w:hRule="exact" w:vSpace="181" w:wrap="around" w:vAnchor="page" w:hAnchor="page" w:x="1419" w:y="14097"/>
    </w:pPr>
  </w:style>
  <w:style w:type="paragraph" w:customStyle="1" w:styleId="afffffffffa">
    <w:name w:val="其他实施日期"/>
    <w:basedOn w:val="affffffff4"/>
    <w:qFormat/>
    <w:pPr>
      <w:framePr w:w="3997" w:h="471" w:hRule="exact" w:vSpace="181" w:wrap="around" w:vAnchor="page" w:hAnchor="page" w:x="7089" w:y="14097"/>
    </w:pPr>
  </w:style>
  <w:style w:type="paragraph" w:customStyle="1" w:styleId="afffffffffb">
    <w:name w:val="标准文件_文件编号"/>
    <w:basedOn w:val="afffff3"/>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round"/>
      <w:spacing w:before="57"/>
    </w:pPr>
    <w:rPr>
      <w:sz w:val="21"/>
    </w:rPr>
  </w:style>
  <w:style w:type="paragraph" w:customStyle="1" w:styleId="afffffffffd">
    <w:name w:val="标准文件_文件名称"/>
    <w:basedOn w:val="afffff3"/>
    <w:next w:val="afffff3"/>
    <w:qFormat/>
    <w:pPr>
      <w:framePr w:w="9639" w:h="6976" w:hRule="exact" w:wrap="around" w:vAnchor="page" w:hAnchor="page" w:y="6408"/>
      <w:spacing w:line="700" w:lineRule="exact"/>
      <w:ind w:firstLineChars="0" w:firstLine="0"/>
      <w:jc w:val="center"/>
    </w:pPr>
    <w:rPr>
      <w:rFonts w:ascii="黑体" w:eastAsia="黑体" w:hAnsi="黑体"/>
      <w:bCs/>
      <w:sz w:val="52"/>
    </w:rPr>
  </w:style>
  <w:style w:type="paragraph" w:customStyle="1" w:styleId="af8">
    <w:name w:val="标准文件_附录图标号"/>
    <w:basedOn w:val="afffff3"/>
    <w:next w:val="afffff3"/>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3"/>
    <w:next w:val="afffff3"/>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3"/>
    <w:next w:val="afffff3"/>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3"/>
    <w:next w:val="afffff3"/>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3"/>
    <w:next w:val="afffff3"/>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3"/>
    <w:next w:val="afffff3"/>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3"/>
    <w:next w:val="afffff3"/>
    <w:qFormat/>
    <w:pPr>
      <w:numPr>
        <w:ilvl w:val="5"/>
        <w:numId w:val="8"/>
      </w:numPr>
      <w:spacing w:beforeLines="50" w:afterLines="50"/>
      <w:ind w:firstLineChars="0"/>
    </w:pPr>
    <w:rPr>
      <w:rFonts w:ascii="黑体" w:eastAsia="黑体"/>
    </w:rPr>
  </w:style>
  <w:style w:type="paragraph" w:customStyle="1" w:styleId="afffffffffe">
    <w:name w:val="标准文件_注后"/>
    <w:basedOn w:val="afffff3"/>
    <w:qFormat/>
    <w:pPr>
      <w:ind w:left="811" w:firstLineChars="0" w:firstLine="0"/>
    </w:pPr>
    <w:rPr>
      <w:sz w:val="18"/>
    </w:rPr>
  </w:style>
  <w:style w:type="paragraph" w:customStyle="1" w:styleId="X">
    <w:name w:val="标准文件_注X后"/>
    <w:basedOn w:val="afffff3"/>
    <w:qFormat/>
    <w:pPr>
      <w:ind w:left="811" w:firstLineChars="0" w:firstLine="0"/>
    </w:pPr>
    <w:rPr>
      <w:sz w:val="18"/>
    </w:rPr>
  </w:style>
  <w:style w:type="paragraph" w:customStyle="1" w:styleId="affffffffff">
    <w:name w:val="标准文件_示例后"/>
    <w:basedOn w:val="afffff3"/>
    <w:qFormat/>
    <w:pPr>
      <w:ind w:left="964" w:firstLineChars="0" w:firstLine="0"/>
    </w:pPr>
    <w:rPr>
      <w:sz w:val="18"/>
    </w:rPr>
  </w:style>
  <w:style w:type="paragraph" w:customStyle="1" w:styleId="X0">
    <w:name w:val="标准文件_示例X后"/>
    <w:basedOn w:val="afffff3"/>
    <w:link w:val="X1"/>
    <w:qFormat/>
    <w:pPr>
      <w:ind w:left="1049" w:firstLineChars="0" w:firstLine="0"/>
    </w:pPr>
    <w:rPr>
      <w:sz w:val="18"/>
    </w:rPr>
  </w:style>
  <w:style w:type="paragraph" w:customStyle="1" w:styleId="affffffffff0">
    <w:name w:val="标准文件_索引项"/>
    <w:basedOn w:val="afffff3"/>
    <w:next w:val="afffff3"/>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afterLines="0" w:line="276" w:lineRule="auto"/>
      <w:outlineLvl w:val="9"/>
    </w:pPr>
    <w:rPr>
      <w:rFonts w:ascii="宋体" w:eastAsia="宋体"/>
    </w:rPr>
  </w:style>
  <w:style w:type="paragraph" w:customStyle="1" w:styleId="affffffffff2">
    <w:name w:val="标准文件_附录二级无标题"/>
    <w:basedOn w:val="aff5"/>
    <w:qFormat/>
    <w:pPr>
      <w:spacing w:beforeLines="0" w:afterLines="0" w:line="276" w:lineRule="auto"/>
      <w:outlineLvl w:val="9"/>
    </w:pPr>
    <w:rPr>
      <w:rFonts w:ascii="宋体" w:eastAsia="宋体"/>
    </w:rPr>
  </w:style>
  <w:style w:type="paragraph" w:customStyle="1" w:styleId="affffffffff3">
    <w:name w:val="标准文件_附录三级无标题"/>
    <w:basedOn w:val="aff6"/>
    <w:qFormat/>
    <w:pPr>
      <w:spacing w:beforeLines="0" w:afterLines="0" w:line="276" w:lineRule="auto"/>
      <w:outlineLvl w:val="9"/>
    </w:pPr>
    <w:rPr>
      <w:rFonts w:ascii="宋体" w:eastAsia="宋体"/>
    </w:rPr>
  </w:style>
  <w:style w:type="paragraph" w:customStyle="1" w:styleId="affffffffff4">
    <w:name w:val="标准文件_附录四级无标题"/>
    <w:basedOn w:val="aff7"/>
    <w:qFormat/>
    <w:pPr>
      <w:spacing w:beforeLines="0" w:afterLines="0" w:line="276" w:lineRule="auto"/>
      <w:outlineLvl w:val="9"/>
    </w:pPr>
    <w:rPr>
      <w:rFonts w:ascii="宋体" w:eastAsia="宋体"/>
    </w:rPr>
  </w:style>
  <w:style w:type="paragraph" w:customStyle="1" w:styleId="affffffffff5">
    <w:name w:val="标准文件_附录五级无标题"/>
    <w:basedOn w:val="aff8"/>
    <w:qFormat/>
    <w:pPr>
      <w:spacing w:beforeLines="0" w:afterLines="0" w:line="276" w:lineRule="auto"/>
      <w:outlineLvl w:val="9"/>
    </w:pPr>
    <w:rPr>
      <w:rFonts w:ascii="宋体" w:eastAsia="宋体"/>
    </w:rPr>
  </w:style>
  <w:style w:type="paragraph" w:customStyle="1" w:styleId="affffffffff6">
    <w:name w:val="标准文件_引言一级无标题"/>
    <w:basedOn w:val="a7"/>
    <w:next w:val="afffff3"/>
    <w:qFormat/>
    <w:pPr>
      <w:spacing w:beforeLines="0" w:afterLines="0" w:line="276" w:lineRule="auto"/>
    </w:pPr>
    <w:rPr>
      <w:rFonts w:ascii="宋体" w:eastAsia="宋体"/>
    </w:rPr>
  </w:style>
  <w:style w:type="paragraph" w:customStyle="1" w:styleId="affffffffff7">
    <w:name w:val="标准文件_引言二级无标题"/>
    <w:basedOn w:val="a8"/>
    <w:next w:val="afffff3"/>
    <w:qFormat/>
    <w:pPr>
      <w:spacing w:beforeLines="0" w:afterLines="0" w:line="276" w:lineRule="auto"/>
    </w:pPr>
    <w:rPr>
      <w:rFonts w:ascii="宋体" w:eastAsia="宋体"/>
    </w:rPr>
  </w:style>
  <w:style w:type="paragraph" w:customStyle="1" w:styleId="affffffffff8">
    <w:name w:val="标准文件_引言三级无标题"/>
    <w:basedOn w:val="a9"/>
    <w:next w:val="afffff3"/>
    <w:qFormat/>
    <w:pPr>
      <w:spacing w:beforeLines="0" w:afterLines="0" w:line="276" w:lineRule="auto"/>
    </w:pPr>
    <w:rPr>
      <w:rFonts w:ascii="宋体" w:eastAsia="宋体"/>
    </w:rPr>
  </w:style>
  <w:style w:type="paragraph" w:customStyle="1" w:styleId="affffffffff9">
    <w:name w:val="标准文件_引言四级无标题"/>
    <w:basedOn w:val="aa"/>
    <w:next w:val="afffff3"/>
    <w:qFormat/>
    <w:pPr>
      <w:spacing w:beforeLines="0" w:afterLines="0" w:line="276" w:lineRule="auto"/>
    </w:pPr>
    <w:rPr>
      <w:rFonts w:ascii="宋体" w:eastAsia="宋体"/>
    </w:rPr>
  </w:style>
  <w:style w:type="paragraph" w:customStyle="1" w:styleId="affffffffffa">
    <w:name w:val="标准文件_引言五级无标题"/>
    <w:basedOn w:val="ab"/>
    <w:next w:val="afffff3"/>
    <w:qFormat/>
    <w:pPr>
      <w:spacing w:beforeLines="0" w:afterLines="0" w:line="276" w:lineRule="auto"/>
    </w:pPr>
    <w:rPr>
      <w:rFonts w:ascii="宋体" w:eastAsia="宋体"/>
    </w:rPr>
  </w:style>
  <w:style w:type="paragraph" w:customStyle="1" w:styleId="affffffffffb">
    <w:name w:val="标准文件_索引标题"/>
    <w:basedOn w:val="afffffa"/>
    <w:next w:val="afffff3"/>
    <w:qFormat/>
    <w:rPr>
      <w:rFonts w:hAnsi="黑体"/>
    </w:rPr>
  </w:style>
  <w:style w:type="paragraph" w:customStyle="1" w:styleId="affffffffffc">
    <w:name w:val="标准文件_脚注内容"/>
    <w:basedOn w:val="afffff3"/>
    <w:qFormat/>
    <w:pPr>
      <w:ind w:leftChars="200" w:left="400" w:hangingChars="200" w:hanging="200"/>
    </w:pPr>
    <w:rPr>
      <w:sz w:val="15"/>
    </w:rPr>
  </w:style>
  <w:style w:type="paragraph" w:customStyle="1" w:styleId="affffffffffd">
    <w:name w:val="标准文件_术语条一"/>
    <w:basedOn w:val="affffffff9"/>
    <w:next w:val="afffff3"/>
    <w:qFormat/>
  </w:style>
  <w:style w:type="paragraph" w:customStyle="1" w:styleId="affffffffffe">
    <w:name w:val="标准文件_术语条二"/>
    <w:basedOn w:val="affffffffc"/>
    <w:next w:val="afffff3"/>
    <w:qFormat/>
  </w:style>
  <w:style w:type="paragraph" w:customStyle="1" w:styleId="afffffffffff">
    <w:name w:val="标准文件_术语条三"/>
    <w:basedOn w:val="affffffffb"/>
    <w:next w:val="afffff3"/>
    <w:qFormat/>
  </w:style>
  <w:style w:type="paragraph" w:customStyle="1" w:styleId="afffffffffff0">
    <w:name w:val="标准文件_术语条四"/>
    <w:basedOn w:val="affffffffe"/>
    <w:next w:val="afffff3"/>
    <w:qFormat/>
  </w:style>
  <w:style w:type="paragraph" w:customStyle="1" w:styleId="afffffffffff1">
    <w:name w:val="标准文件_术语条五"/>
    <w:basedOn w:val="affffffffa"/>
    <w:next w:val="afffff3"/>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1">
    <w:name w:val="页眉 字符"/>
    <w:link w:val="affff0"/>
    <w:uiPriority w:val="99"/>
    <w:qFormat/>
    <w:rPr>
      <w:rFonts w:ascii="Times New Roman" w:eastAsia="宋体" w:hAnsi="Times New Roman" w:cs="Times New Roman"/>
      <w:sz w:val="18"/>
      <w:szCs w:val="18"/>
    </w:rPr>
  </w:style>
  <w:style w:type="character" w:customStyle="1" w:styleId="affff">
    <w:name w:val="页脚 字符"/>
    <w:link w:val="afffe"/>
    <w:uiPriority w:val="99"/>
    <w:qFormat/>
    <w:rPr>
      <w:rFonts w:ascii="宋体" w:eastAsia="宋体" w:hAnsi="Times New Roman" w:cs="Times New Roman"/>
      <w:sz w:val="18"/>
      <w:szCs w:val="18"/>
    </w:rPr>
  </w:style>
  <w:style w:type="character" w:customStyle="1" w:styleId="afffd">
    <w:name w:val="批注框文本 字符"/>
    <w:link w:val="afffc"/>
    <w:uiPriority w:val="99"/>
    <w:semiHidden/>
    <w:qFormat/>
    <w:rPr>
      <w:sz w:val="18"/>
      <w:szCs w:val="18"/>
    </w:rPr>
  </w:style>
  <w:style w:type="character" w:customStyle="1" w:styleId="Char">
    <w:name w:val="引用 Char"/>
    <w:link w:val="11"/>
    <w:uiPriority w:val="29"/>
    <w:qFormat/>
    <w:rPr>
      <w:i/>
      <w:iCs/>
      <w:color w:val="000000"/>
    </w:rPr>
  </w:style>
  <w:style w:type="character" w:customStyle="1" w:styleId="affff6">
    <w:name w:val="标题 字符"/>
    <w:link w:val="affff5"/>
    <w:qFormat/>
    <w:rPr>
      <w:rFonts w:ascii="Arial" w:eastAsia="宋体" w:hAnsi="Arial" w:cs="Arial"/>
      <w:b/>
      <w:bCs/>
      <w:sz w:val="32"/>
      <w:szCs w:val="32"/>
    </w:rPr>
  </w:style>
  <w:style w:type="character" w:customStyle="1" w:styleId="afffffffffff2">
    <w:name w:val="标准文件_发布"/>
    <w:qFormat/>
    <w:rPr>
      <w:rFonts w:ascii="黑体" w:eastAsia="黑体"/>
      <w:spacing w:val="0"/>
      <w:w w:val="100"/>
      <w:position w:val="3"/>
      <w:sz w:val="28"/>
    </w:rPr>
  </w:style>
  <w:style w:type="character" w:customStyle="1" w:styleId="afffb">
    <w:name w:val="正文文本 字符"/>
    <w:link w:val="afffa"/>
    <w:qFormat/>
    <w:rPr>
      <w:rFonts w:ascii="Times New Roman" w:eastAsia="宋体" w:hAnsi="Times New Roman" w:cs="Times New Roman"/>
      <w:szCs w:val="20"/>
    </w:rPr>
  </w:style>
  <w:style w:type="character" w:customStyle="1" w:styleId="12">
    <w:name w:val="不明显参考1"/>
    <w:uiPriority w:val="31"/>
    <w:qFormat/>
    <w:rPr>
      <w:smallCaps/>
      <w:color w:val="C0504D"/>
      <w:u w:val="single"/>
    </w:rPr>
  </w:style>
  <w:style w:type="character" w:customStyle="1" w:styleId="affff3">
    <w:name w:val="脚注文本 字符"/>
    <w:link w:val="affff2"/>
    <w:semiHidden/>
    <w:qFormat/>
    <w:rPr>
      <w:rFonts w:ascii="宋体" w:eastAsia="宋体" w:hAnsi="Times New Roman" w:cs="Times New Roman"/>
      <w:sz w:val="18"/>
      <w:szCs w:val="18"/>
    </w:rPr>
  </w:style>
  <w:style w:type="character" w:customStyle="1" w:styleId="afffffffffff3">
    <w:name w:val="标准文件_图表脚注内容"/>
    <w:qFormat/>
    <w:rPr>
      <w:rFonts w:ascii="宋体" w:eastAsia="宋体" w:hAnsi="宋体" w:cs="Times New Roman"/>
      <w:spacing w:val="0"/>
      <w:sz w:val="18"/>
      <w:vertAlign w:val="superscript"/>
    </w:rPr>
  </w:style>
  <w:style w:type="character" w:customStyle="1" w:styleId="afffffffffff4">
    <w:name w:val="个人答复风格"/>
    <w:qFormat/>
    <w:rPr>
      <w:rFonts w:ascii="Arial" w:eastAsia="宋体" w:hAnsi="Arial" w:cs="Arial"/>
      <w:color w:val="auto"/>
      <w:spacing w:val="0"/>
      <w:sz w:val="20"/>
    </w:rPr>
  </w:style>
  <w:style w:type="character" w:customStyle="1" w:styleId="afffffffffff5">
    <w:name w:val="个人撰写风格"/>
    <w:qFormat/>
    <w:rPr>
      <w:rFonts w:ascii="Arial" w:eastAsia="宋体" w:hAnsi="Arial" w:cs="Arial"/>
      <w:color w:val="auto"/>
      <w:spacing w:val="0"/>
      <w:sz w:val="20"/>
    </w:rPr>
  </w:style>
  <w:style w:type="character" w:customStyle="1" w:styleId="Char0">
    <w:name w:val="标准文件_段 Char"/>
    <w:link w:val="afffff3"/>
    <w:qFormat/>
    <w:rPr>
      <w:rFonts w:ascii="宋体" w:hAnsi="Times New Roman"/>
      <w:sz w:val="21"/>
    </w:rPr>
  </w:style>
  <w:style w:type="character" w:customStyle="1" w:styleId="13">
    <w:name w:val="占位符文本1"/>
    <w:basedOn w:val="afff6"/>
    <w:uiPriority w:val="99"/>
    <w:semiHidden/>
    <w:qFormat/>
    <w:rPr>
      <w:color w:val="808080"/>
    </w:rPr>
  </w:style>
  <w:style w:type="character" w:customStyle="1" w:styleId="afffffffffff6">
    <w:name w:val="标准文件_来源"/>
    <w:basedOn w:val="afff6"/>
    <w:uiPriority w:val="1"/>
    <w:qFormat/>
    <w:rPr>
      <w:rFonts w:eastAsia="宋体"/>
      <w:sz w:val="21"/>
    </w:rPr>
  </w:style>
  <w:style w:type="character" w:customStyle="1" w:styleId="X1">
    <w:name w:val="标准文件_示例X后 字符"/>
    <w:basedOn w:val="Char0"/>
    <w:link w:val="X0"/>
    <w:qFormat/>
    <w:rPr>
      <w:rFonts w:ascii="宋体" w:hAnsi="Times New Roman"/>
      <w:sz w:val="18"/>
    </w:rPr>
  </w:style>
  <w:style w:type="character" w:customStyle="1" w:styleId="afffffffffff7">
    <w:name w:val="发布"/>
    <w:basedOn w:val="afff6"/>
    <w:qFormat/>
    <w:rPr>
      <w:rFonts w:ascii="黑体" w:eastAsia="黑体"/>
      <w:spacing w:val="85"/>
      <w:w w:val="100"/>
      <w:position w:val="3"/>
      <w:sz w:val="28"/>
      <w:szCs w:val="28"/>
    </w:rPr>
  </w:style>
  <w:style w:type="paragraph" w:customStyle="1" w:styleId="afffffffffff8">
    <w:name w:val="段"/>
    <w:qFormat/>
    <w:pPr>
      <w:autoSpaceDE w:val="0"/>
      <w:autoSpaceDN w:val="0"/>
      <w:ind w:firstLineChars="200" w:firstLine="200"/>
      <w:jc w:val="both"/>
    </w:pPr>
    <w:rPr>
      <w:rFonts w:ascii="宋体"/>
      <w:sz w:val="21"/>
    </w:rPr>
  </w:style>
  <w:style w:type="paragraph" w:customStyle="1" w:styleId="afffffffffff9">
    <w:name w:val="章标题"/>
    <w:next w:val="afffffffffff8"/>
    <w:qFormat/>
    <w:pPr>
      <w:spacing w:beforeLines="50" w:afterLines="50"/>
      <w:jc w:val="both"/>
      <w:outlineLvl w:val="1"/>
    </w:pPr>
    <w:rPr>
      <w:rFonts w:ascii="黑体" w:eastAsia="黑体"/>
      <w:sz w:val="21"/>
    </w:rPr>
  </w:style>
  <w:style w:type="paragraph" w:customStyle="1" w:styleId="afffffffffffa">
    <w:name w:val="一级条标题"/>
    <w:next w:val="afffffffffff8"/>
    <w:qFormat/>
    <w:pPr>
      <w:outlineLvl w:val="2"/>
    </w:pPr>
    <w:rPr>
      <w:rFonts w:eastAsia="黑体"/>
      <w:sz w:val="21"/>
    </w:rPr>
  </w:style>
  <w:style w:type="paragraph" w:customStyle="1" w:styleId="0">
    <w:name w:val="0"/>
    <w:basedOn w:val="afff5"/>
    <w:qFormat/>
    <w:pPr>
      <w:widowControl/>
      <w:spacing w:line="365" w:lineRule="atLeast"/>
      <w:ind w:left="1"/>
      <w:textAlignment w:val="bottom"/>
    </w:pPr>
    <w:rPr>
      <w:kern w:val="0"/>
      <w:sz w:val="20"/>
    </w:rPr>
  </w:style>
  <w:style w:type="paragraph" w:customStyle="1" w:styleId="afffffffffffb">
    <w:name w:val="附录标识"/>
    <w:basedOn w:val="affb"/>
    <w:next w:val="afffffffffff8"/>
    <w:qFormat/>
    <w:pPr>
      <w:numPr>
        <w:numId w:val="0"/>
      </w:numPr>
      <w:tabs>
        <w:tab w:val="left" w:pos="6405"/>
      </w:tabs>
      <w:spacing w:after="200"/>
    </w:pPr>
    <w:rPr>
      <w:sz w:val="21"/>
    </w:rPr>
  </w:style>
  <w:style w:type="paragraph" w:customStyle="1" w:styleId="affb">
    <w:name w:val="前言、引言标题"/>
    <w:next w:val="afff5"/>
    <w:qFormat/>
    <w:pPr>
      <w:numPr>
        <w:numId w:val="2"/>
      </w:numPr>
      <w:shd w:val="clear" w:color="FFFFFF" w:fill="FFFFFF"/>
      <w:spacing w:before="640" w:after="560"/>
      <w:jc w:val="center"/>
      <w:outlineLvl w:val="0"/>
    </w:pPr>
    <w:rPr>
      <w:rFonts w:ascii="黑体" w:eastAsia="黑体"/>
      <w:sz w:val="32"/>
    </w:rPr>
  </w:style>
  <w:style w:type="paragraph" w:customStyle="1" w:styleId="afffffffffffc">
    <w:name w:val="附录章标题"/>
    <w:next w:val="afffffffffff8"/>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Char1">
    <w:name w:val="Char"/>
    <w:basedOn w:val="afff5"/>
    <w:rsid w:val="00627F05"/>
    <w:pPr>
      <w:widowControl/>
      <w:adjustRightInd/>
      <w:spacing w:line="240" w:lineRule="auto"/>
      <w:jc w:val="left"/>
    </w:pPr>
    <w:rPr>
      <w:rFonts w:ascii="宋体" w:hAnsi="宋体" w:cs="Courier New"/>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21" Type="http://schemas.openxmlformats.org/officeDocument/2006/relationships/image" Target="media/image3.wmf"/><Relationship Id="rId42" Type="http://schemas.openxmlformats.org/officeDocument/2006/relationships/oleObject" Target="embeddings/oleObject12.bin"/><Relationship Id="rId47" Type="http://schemas.openxmlformats.org/officeDocument/2006/relationships/image" Target="media/image16.wmf"/><Relationship Id="rId63" Type="http://schemas.openxmlformats.org/officeDocument/2006/relationships/image" Target="media/image24.wmf"/><Relationship Id="rId68" Type="http://schemas.openxmlformats.org/officeDocument/2006/relationships/oleObject" Target="embeddings/oleObject25.bin"/><Relationship Id="rId84" Type="http://schemas.openxmlformats.org/officeDocument/2006/relationships/theme" Target="theme/theme1.xml"/><Relationship Id="rId16" Type="http://schemas.openxmlformats.org/officeDocument/2006/relationships/header" Target="header4.xml"/><Relationship Id="rId11" Type="http://schemas.openxmlformats.org/officeDocument/2006/relationships/header" Target="header2.xml"/><Relationship Id="rId32" Type="http://schemas.openxmlformats.org/officeDocument/2006/relationships/oleObject" Target="embeddings/oleObject7.bin"/><Relationship Id="rId37" Type="http://schemas.openxmlformats.org/officeDocument/2006/relationships/image" Target="media/image11.wmf"/><Relationship Id="rId53" Type="http://schemas.openxmlformats.org/officeDocument/2006/relationships/image" Target="media/image19.wmf"/><Relationship Id="rId58" Type="http://schemas.openxmlformats.org/officeDocument/2006/relationships/oleObject" Target="embeddings/oleObject20.bin"/><Relationship Id="rId74" Type="http://schemas.openxmlformats.org/officeDocument/2006/relationships/oleObject" Target="embeddings/oleObject28.bin"/><Relationship Id="rId79" Type="http://schemas.openxmlformats.org/officeDocument/2006/relationships/image" Target="media/image32.wmf"/><Relationship Id="rId5" Type="http://schemas.openxmlformats.org/officeDocument/2006/relationships/settings" Target="settings.xml"/><Relationship Id="rId61" Type="http://schemas.openxmlformats.org/officeDocument/2006/relationships/image" Target="media/image23.wmf"/><Relationship Id="rId82" Type="http://schemas.openxmlformats.org/officeDocument/2006/relationships/oleObject" Target="embeddings/oleObject32.bin"/><Relationship Id="rId19" Type="http://schemas.openxmlformats.org/officeDocument/2006/relationships/image" Target="media/image2.wmf"/><Relationship Id="rId14" Type="http://schemas.openxmlformats.org/officeDocument/2006/relationships/header" Target="header3.xml"/><Relationship Id="rId22" Type="http://schemas.openxmlformats.org/officeDocument/2006/relationships/oleObject" Target="embeddings/oleObject2.bin"/><Relationship Id="rId27" Type="http://schemas.openxmlformats.org/officeDocument/2006/relationships/image" Target="media/image6.wmf"/><Relationship Id="rId30" Type="http://schemas.openxmlformats.org/officeDocument/2006/relationships/oleObject" Target="embeddings/oleObject6.bin"/><Relationship Id="rId35" Type="http://schemas.openxmlformats.org/officeDocument/2006/relationships/image" Target="media/image10.wmf"/><Relationship Id="rId43" Type="http://schemas.openxmlformats.org/officeDocument/2006/relationships/image" Target="media/image14.wmf"/><Relationship Id="rId48" Type="http://schemas.openxmlformats.org/officeDocument/2006/relationships/oleObject" Target="embeddings/oleObject15.bin"/><Relationship Id="rId56" Type="http://schemas.openxmlformats.org/officeDocument/2006/relationships/oleObject" Target="embeddings/oleObject19.bin"/><Relationship Id="rId64" Type="http://schemas.openxmlformats.org/officeDocument/2006/relationships/oleObject" Target="embeddings/oleObject23.bin"/><Relationship Id="rId69" Type="http://schemas.openxmlformats.org/officeDocument/2006/relationships/image" Target="media/image27.wmf"/><Relationship Id="rId77" Type="http://schemas.openxmlformats.org/officeDocument/2006/relationships/image" Target="media/image31.wmf"/><Relationship Id="rId8" Type="http://schemas.openxmlformats.org/officeDocument/2006/relationships/endnotes" Target="endnotes.xml"/><Relationship Id="rId51" Type="http://schemas.openxmlformats.org/officeDocument/2006/relationships/image" Target="media/image18.wmf"/><Relationship Id="rId72" Type="http://schemas.openxmlformats.org/officeDocument/2006/relationships/oleObject" Target="embeddings/oleObject27.bin"/><Relationship Id="rId80" Type="http://schemas.openxmlformats.org/officeDocument/2006/relationships/oleObject" Target="embeddings/oleObject31.bin"/><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5.wmf"/><Relationship Id="rId33" Type="http://schemas.openxmlformats.org/officeDocument/2006/relationships/image" Target="media/image9.wmf"/><Relationship Id="rId38" Type="http://schemas.openxmlformats.org/officeDocument/2006/relationships/oleObject" Target="embeddings/oleObject10.bin"/><Relationship Id="rId46" Type="http://schemas.openxmlformats.org/officeDocument/2006/relationships/oleObject" Target="embeddings/oleObject14.bin"/><Relationship Id="rId59" Type="http://schemas.openxmlformats.org/officeDocument/2006/relationships/image" Target="media/image22.wmf"/><Relationship Id="rId67" Type="http://schemas.openxmlformats.org/officeDocument/2006/relationships/image" Target="media/image26.wmf"/><Relationship Id="rId20" Type="http://schemas.openxmlformats.org/officeDocument/2006/relationships/oleObject" Target="embeddings/oleObject1.bin"/><Relationship Id="rId41" Type="http://schemas.openxmlformats.org/officeDocument/2006/relationships/image" Target="media/image13.wmf"/><Relationship Id="rId54" Type="http://schemas.openxmlformats.org/officeDocument/2006/relationships/oleObject" Target="embeddings/oleObject18.bin"/><Relationship Id="rId62" Type="http://schemas.openxmlformats.org/officeDocument/2006/relationships/oleObject" Target="embeddings/oleObject22.bin"/><Relationship Id="rId70" Type="http://schemas.openxmlformats.org/officeDocument/2006/relationships/oleObject" Target="embeddings/oleObject26.bin"/><Relationship Id="rId75" Type="http://schemas.openxmlformats.org/officeDocument/2006/relationships/image" Target="media/image30.wmf"/><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4.wmf"/><Relationship Id="rId28" Type="http://schemas.openxmlformats.org/officeDocument/2006/relationships/oleObject" Target="embeddings/oleObject5.bin"/><Relationship Id="rId36" Type="http://schemas.openxmlformats.org/officeDocument/2006/relationships/oleObject" Target="embeddings/oleObject9.bin"/><Relationship Id="rId49" Type="http://schemas.openxmlformats.org/officeDocument/2006/relationships/image" Target="media/image17.wmf"/><Relationship Id="rId57" Type="http://schemas.openxmlformats.org/officeDocument/2006/relationships/image" Target="media/image21.wmf"/><Relationship Id="rId10" Type="http://schemas.openxmlformats.org/officeDocument/2006/relationships/header" Target="header1.xml"/><Relationship Id="rId31" Type="http://schemas.openxmlformats.org/officeDocument/2006/relationships/image" Target="media/image8.wmf"/><Relationship Id="rId44" Type="http://schemas.openxmlformats.org/officeDocument/2006/relationships/oleObject" Target="embeddings/oleObject13.bin"/><Relationship Id="rId52" Type="http://schemas.openxmlformats.org/officeDocument/2006/relationships/oleObject" Target="embeddings/oleObject17.bin"/><Relationship Id="rId60" Type="http://schemas.openxmlformats.org/officeDocument/2006/relationships/oleObject" Target="embeddings/oleObject21.bin"/><Relationship Id="rId65" Type="http://schemas.openxmlformats.org/officeDocument/2006/relationships/image" Target="media/image25.wmf"/><Relationship Id="rId73" Type="http://schemas.openxmlformats.org/officeDocument/2006/relationships/image" Target="media/image29.wmf"/><Relationship Id="rId78" Type="http://schemas.openxmlformats.org/officeDocument/2006/relationships/oleObject" Target="embeddings/oleObject30.bin"/><Relationship Id="rId81" Type="http://schemas.openxmlformats.org/officeDocument/2006/relationships/image" Target="media/image33.wmf"/><Relationship Id="rId4" Type="http://schemas.openxmlformats.org/officeDocument/2006/relationships/styles" Target="styles.xml"/><Relationship Id="rId9"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9" Type="http://schemas.openxmlformats.org/officeDocument/2006/relationships/image" Target="media/image12.wmf"/><Relationship Id="rId34" Type="http://schemas.openxmlformats.org/officeDocument/2006/relationships/oleObject" Target="embeddings/oleObject8.bin"/><Relationship Id="rId50" Type="http://schemas.openxmlformats.org/officeDocument/2006/relationships/oleObject" Target="embeddings/oleObject16.bin"/><Relationship Id="rId55" Type="http://schemas.openxmlformats.org/officeDocument/2006/relationships/image" Target="media/image20.wmf"/><Relationship Id="rId76" Type="http://schemas.openxmlformats.org/officeDocument/2006/relationships/oleObject" Target="embeddings/oleObject29.bin"/><Relationship Id="rId7" Type="http://schemas.openxmlformats.org/officeDocument/2006/relationships/footnotes" Target="footnotes.xml"/><Relationship Id="rId71" Type="http://schemas.openxmlformats.org/officeDocument/2006/relationships/image" Target="media/image28.wmf"/><Relationship Id="rId2" Type="http://schemas.openxmlformats.org/officeDocument/2006/relationships/customXml" Target="../customXml/item2.xml"/><Relationship Id="rId29" Type="http://schemas.openxmlformats.org/officeDocument/2006/relationships/image" Target="media/image7.wmf"/><Relationship Id="rId24" Type="http://schemas.openxmlformats.org/officeDocument/2006/relationships/oleObject" Target="embeddings/oleObject3.bin"/><Relationship Id="rId40" Type="http://schemas.openxmlformats.org/officeDocument/2006/relationships/oleObject" Target="embeddings/oleObject11.bin"/><Relationship Id="rId45" Type="http://schemas.openxmlformats.org/officeDocument/2006/relationships/image" Target="media/image15.wmf"/><Relationship Id="rId66" Type="http://schemas.openxmlformats.org/officeDocument/2006/relationships/oleObject" Target="embeddings/oleObject24.bin"/></Relationships>
</file>

<file path=word/_rels/settings.xml.rels><?xml version="1.0" encoding="UTF-8" standalone="yes"?>
<Relationships xmlns="http://schemas.openxmlformats.org/package/2006/relationships"><Relationship Id="rId1" Type="http://schemas.openxmlformats.org/officeDocument/2006/relationships/attachedTemplate" Target="file:///F:\&#26631;&#20934;2021\&#22320;&#26041;&#26631;&#2093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884B40E1-D370-4A24-BF8D-DC6EB795349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TotalTime>217</TotalTime>
  <Pages>14</Pages>
  <Words>1396</Words>
  <Characters>7963</Characters>
  <Application>Microsoft Office Word</Application>
  <DocSecurity>0</DocSecurity>
  <Lines>66</Lines>
  <Paragraphs>18</Paragraphs>
  <ScaleCrop>false</ScaleCrop>
  <Company>PCMI</Company>
  <LinksUpToDate>false</LinksUpToDate>
  <CharactersWithSpaces>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w</dc:creator>
  <dc:description>&lt;config cover="true" show_menu="true" version="1.0.0" doctype="SDKXY"&gt;_x000d_
&lt;/config&gt;</dc:description>
  <cp:lastModifiedBy>admin</cp:lastModifiedBy>
  <cp:revision>9</cp:revision>
  <cp:lastPrinted>2022-06-08T04:50:00Z</cp:lastPrinted>
  <dcterms:created xsi:type="dcterms:W3CDTF">2022-06-08T03:16:00Z</dcterms:created>
  <dcterms:modified xsi:type="dcterms:W3CDTF">2022-06-08T07:15:00Z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2052-11.8.2.8950</vt:lpwstr>
  </property>
  <property fmtid="{D5CDD505-2E9C-101B-9397-08002B2CF9AE}" pid="15" name="ICV">
    <vt:lpwstr>72326298F38D418396DAC23AF75076B6</vt:lpwstr>
  </property>
  <property fmtid="{D5CDD505-2E9C-101B-9397-08002B2CF9AE}" pid="16" name="showFlag">
    <vt:bool>true</vt:bool>
  </property>
</Properties>
</file>