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Start w:id="0" w:name="_Toc5279"/>
      <w:r>
        <w:rPr>
          <w:rFonts w:hint="eastAsia"/>
        </w:rPr>
        <w:t>个人独资企业分支机构变更登记（备案）提交材料规范</w:t>
      </w:r>
      <w:bookmarkEnd w:id="1"/>
      <w:bookmarkEnd w:id="0"/>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7"/>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w:t>
      </w:r>
      <w:r>
        <w:rPr>
          <w:rFonts w:hint="eastAsia" w:ascii="宋体" w:hAnsi="宋体"/>
          <w:szCs w:val="24"/>
        </w:rPr>
        <w:t>应当向登记机关提出申请（使用纸质材料办理登记的，在申请书中粘贴新任分支机构负责人的身份证复印件，由分支机构隶属个人独资企业的投资人在申请书中签署确认分支机构负责人的任职信息)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pStyle w:val="4"/>
        <w:widowControl/>
        <w:overflowPunct w:val="0"/>
        <w:spacing w:line="440" w:lineRule="exact"/>
        <w:ind w:firstLine="480" w:firstLineChars="200"/>
        <w:rPr>
          <w:rFonts w:hAnsi="宋体"/>
        </w:rPr>
      </w:pPr>
      <w:r>
        <w:rPr>
          <w:rFonts w:hint="eastAsia" w:hAnsi="宋体"/>
          <w:bCs/>
          <w:szCs w:val="24"/>
        </w:rPr>
        <w:t>◆变更投资人姓名和居所的，提交投资人姓名和居所变更证明，</w:t>
      </w:r>
      <w:r>
        <w:rPr>
          <w:rFonts w:hint="eastAsia"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pPr>
      <w:r>
        <w:rPr>
          <w:rFonts w:hint="eastAsia"/>
        </w:rPr>
        <w:t>3.法律、行政法规规定分支机构变更登记事项必须报经批准的，提交有关的批准文件或者许可证件复印件。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B75EE"/>
    <w:rsid w:val="0F8B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99"/>
    <w:rPr>
      <w:rFonts w:ascii="宋体" w:hAnsi="Courier New" w:eastAsia="宋体" w:cs="Courier New"/>
      <w:szCs w:val="21"/>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2022-04-01T01:23:00Z</dcterms:created>
  <dc:creator>艺武</dc:creator>
  <cp:lastModifiedBy>艺武</cp:lastModifiedBy>
  <dcterms:modified xsi:type="dcterms:W3CDTF">2022-04-01T01:25:33Z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65E9C063CC0043C89D66D1AEB7BFFF61</vt:lpwstr>
  </property>
</Properties>
</file>