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136" w:leftChars="540" w:right="1033" w:rightChars="492" w:hanging="2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外国（地区）企业在中国境内从事生产经营活动登记（备案）申请书</w:t>
      </w:r>
    </w:p>
    <w:tbl>
      <w:tblPr>
        <w:tblStyle w:val="5"/>
        <w:tblpPr w:leftFromText="180" w:rightFromText="180" w:vertAnchor="text" w:horzAnchor="page" w:tblpX="1153" w:tblpY="370"/>
        <w:tblOverlap w:val="never"/>
        <w:tblW w:w="976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980"/>
        <w:gridCol w:w="295"/>
        <w:gridCol w:w="1230"/>
        <w:gridCol w:w="380"/>
        <w:gridCol w:w="23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称</w:t>
            </w:r>
          </w:p>
        </w:tc>
        <w:tc>
          <w:tcPr>
            <w:tcW w:w="3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xx企业</w:t>
            </w:r>
            <w:r>
              <w:rPr>
                <w:rFonts w:hint="eastAsia"/>
                <w:lang w:eastAsia="zh-CN"/>
              </w:rPr>
              <w:t>汕尾营业部</w:t>
            </w:r>
          </w:p>
        </w:tc>
        <w:tc>
          <w:tcPr>
            <w:tcW w:w="19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统一社会信用代码</w:t>
            </w:r>
            <w:r>
              <w:rPr>
                <w:rFonts w:hint="eastAsia" w:ascii="宋体" w:hAnsi="宋体" w:cs="宋体"/>
                <w:bCs/>
                <w:spacing w:val="-10"/>
                <w:szCs w:val="21"/>
              </w:rPr>
              <w:t>（设立登记不填写）</w:t>
            </w:r>
          </w:p>
        </w:tc>
        <w:tc>
          <w:tcPr>
            <w:tcW w:w="23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0660</w:t>
            </w:r>
            <w:r>
              <w:rPr>
                <w:rFonts w:hint="eastAsia"/>
              </w:rPr>
              <w:t>-88881234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51</w:t>
            </w:r>
            <w:r>
              <w:rPr>
                <w:rFonts w:hint="eastAsia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地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址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（营业场所）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等线" w:hAnsi="等线" w:eastAsia="等线"/>
                <w:bCs/>
                <w:szCs w:val="21"/>
              </w:rPr>
            </w:pP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广东 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省（市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自治区）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市（</w:t>
            </w:r>
            <w:r>
              <w:rPr>
                <w:rFonts w:hint="eastAsia" w:ascii="等线" w:hAnsi="等线" w:eastAsia="等线"/>
                <w:szCs w:val="21"/>
              </w:rPr>
              <w:t>地区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盟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自治州）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等线" w:hAnsi="等线" w:eastAsia="等线"/>
                <w:bCs/>
                <w:szCs w:val="21"/>
              </w:rPr>
              <w:t>县（</w:t>
            </w:r>
            <w:r>
              <w:rPr>
                <w:rFonts w:hint="eastAsia" w:ascii="等线" w:hAnsi="等线" w:eastAsia="等线"/>
                <w:szCs w:val="21"/>
              </w:rPr>
              <w:t>自治县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旗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szCs w:val="21"/>
              </w:rPr>
              <w:t>自治旗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hint="eastAsia" w:ascii="等线" w:hAnsi="等线" w:eastAsia="等线"/>
                <w:bCs/>
                <w:szCs w:val="21"/>
              </w:rPr>
              <w:t>市</w:t>
            </w:r>
            <w:r>
              <w:rPr>
                <w:rFonts w:hint="eastAsia" w:ascii="等线" w:hAnsi="等线" w:eastAsia="等线"/>
                <w:bCs/>
                <w:szCs w:val="21"/>
              </w:rPr>
              <w:fldChar w:fldCharType="end"/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="等线" w:hAnsi="等线" w:eastAsia="等线"/>
                <w:bCs/>
                <w:szCs w:val="21"/>
              </w:rPr>
              <w:t>区</w:t>
            </w:r>
            <w:r>
              <w:rPr>
                <w:rFonts w:hint="eastAsia" w:ascii="等线" w:hAnsi="等线" w:eastAsia="等线"/>
                <w:bCs/>
                <w:szCs w:val="21"/>
              </w:rPr>
              <w:fldChar w:fldCharType="end"/>
            </w:r>
            <w:r>
              <w:rPr>
                <w:rFonts w:hint="eastAsia" w:ascii="等线" w:hAnsi="等线" w:eastAsia="等线"/>
                <w:bCs/>
                <w:szCs w:val="21"/>
              </w:rPr>
              <w:t>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乡（民族乡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镇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街道）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村（路</w:t>
            </w:r>
            <w:r>
              <w:rPr>
                <w:rFonts w:ascii="等线" w:hAnsi="等线" w:eastAsia="等线"/>
                <w:bCs/>
                <w:szCs w:val="21"/>
              </w:rPr>
              <w:t>/</w:t>
            </w:r>
            <w:r>
              <w:rPr>
                <w:rFonts w:hint="eastAsia" w:ascii="等线" w:hAnsi="等线" w:eastAsia="等线"/>
                <w:bCs/>
                <w:szCs w:val="21"/>
              </w:rPr>
              <w:t>社区）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  <w:u w:val="single"/>
              </w:rPr>
              <w:t xml:space="preserve"> 88 </w:t>
            </w:r>
            <w:r>
              <w:rPr>
                <w:rFonts w:ascii="等线" w:hAnsi="等线" w:eastAsia="等线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等线" w:hAnsi="等线" w:eastAsia="等线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Cs/>
                <w:szCs w:val="21"/>
              </w:rPr>
              <w:t>______________________________________________________________________________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□开业（仅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开业登记填写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企业类型</w:t>
            </w:r>
          </w:p>
        </w:tc>
        <w:tc>
          <w:tcPr>
            <w:tcW w:w="3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主管部门</w:t>
            </w:r>
          </w:p>
        </w:tc>
        <w:tc>
          <w:tcPr>
            <w:tcW w:w="233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审批机关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批准日期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 责 人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在中国境内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经营范围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u w:val="single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资金数额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万元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币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种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/>
                <w:bCs/>
                <w:szCs w:val="21"/>
                <w:lang w:val="zh-CN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承包工程或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经营管理项目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6" w:firstLineChars="150"/>
              <w:jc w:val="left"/>
              <w:rPr>
                <w:rFonts w:ascii="宋体" w:hAnsi="Courier New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企业名称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企业境外住所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宋体" w:hAnsi="Courier New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外国（地区）企业经营范围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ourier New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注：本申请书</w:t>
            </w:r>
            <w:r>
              <w:rPr>
                <w:rFonts w:hint="eastAsia" w:ascii="宋体" w:hAnsi="宋体"/>
                <w:szCs w:val="21"/>
              </w:rPr>
              <w:t>适用外国（地区）企业在中国境内从事生产经营活动申请开业、变更、注销、备案。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409" w:hanging="409" w:hangingChars="195"/>
              <w:jc w:val="left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变更登记/备案填写，只填写与本次申请有关的事项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</w:rPr>
              <w:t>变更</w:t>
            </w:r>
            <w:r>
              <w:rPr>
                <w:rFonts w:ascii="宋体" w:hAnsi="宋体"/>
                <w:bCs/>
                <w:spacing w:val="-11"/>
                <w:szCs w:val="21"/>
              </w:rPr>
              <w:t>/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备案事项</w:t>
            </w:r>
          </w:p>
        </w:tc>
        <w:tc>
          <w:tcPr>
            <w:tcW w:w="4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39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备案后登记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41" w:firstLineChars="50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注销(仅注销登记填写)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注销方式</w:t>
            </w:r>
          </w:p>
        </w:tc>
        <w:tc>
          <w:tcPr>
            <w:tcW w:w="821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普通注销                 □简易注销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54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821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xxx（停止经营）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iCs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清缴情况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□未涉及海关事务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 w:ascii="宋体" w:hAnsi="Courier New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 w:hAnsi="Courier New"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4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 w:asci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xxx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 w:ascii="宋体" w:hAnsi="Courier New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 w:hAnsi="Courier New"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54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spacing w:val="-6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清理债权债务单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位</w:t>
            </w:r>
          </w:p>
        </w:tc>
        <w:tc>
          <w:tcPr>
            <w:tcW w:w="82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 w:ascii="宋体" w:hAnsi="Courier New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 w:hAnsi="Courier New"/>
                <w:iCs/>
                <w:szCs w:val="21"/>
                <w:lang w:val="en-US" w:eastAsia="zh-CN"/>
              </w:rPr>
              <w:t>xxx</w:t>
            </w:r>
          </w:p>
        </w:tc>
      </w:tr>
    </w:tbl>
    <w:p>
      <w:pPr>
        <w:rPr>
          <w:vanish/>
        </w:rPr>
      </w:pPr>
    </w:p>
    <w:tbl>
      <w:tblPr>
        <w:tblStyle w:val="5"/>
        <w:tblW w:w="9646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70"/>
        <w:gridCol w:w="1275"/>
        <w:gridCol w:w="33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1" w:firstLineChars="50"/>
              <w:jc w:val="center"/>
              <w:rPr>
                <w:rFonts w:ascii="宋体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1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right="168" w:rightChars="80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96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pStyle w:val="9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96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本机构和签字人承诺提交的材料文件和填报的信息真实有效，并承担相应的法律责任。</w:t>
            </w:r>
          </w:p>
          <w:p>
            <w:pPr>
              <w:adjustRightInd w:val="0"/>
              <w:snapToGrid w:val="0"/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外国（地区）企业有权签字人签字：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（盖章）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ind w:right="42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ind w:firstLine="1050" w:firstLineChars="500"/>
              <w:rPr>
                <w:rFonts w:asci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440" w:right="1416" w:bottom="1440" w:left="1276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660E"/>
    <w:rsid w:val="0920660E"/>
    <w:rsid w:val="295E0131"/>
    <w:rsid w:val="391D3A0E"/>
    <w:rsid w:val="442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apple-style-span"/>
    <w:qFormat/>
    <w:uiPriority w:val="99"/>
    <w:rPr>
      <w:rFonts w:cs="Times New Roman"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共享账号</dc:creator>
  <cp:lastModifiedBy> 炽 烨·切</cp:lastModifiedBy>
  <dcterms:modified xsi:type="dcterms:W3CDTF">2022-03-31T08:49:26Z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3AD40E639EE045269BF219AFF7F4E8E6</vt:lpwstr>
  </property>
</Properties>
</file>