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汕尾市2022年度省下放市县促进经济高质量发展专项资金（知识产权保护类）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项目申报指南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一、重点市场知识产权保护项目</w:t>
      </w:r>
    </w:p>
    <w:p>
      <w:pPr>
        <w:numPr>
          <w:ilvl w:val="0"/>
          <w:numId w:val="2"/>
        </w:numPr>
        <w:ind w:left="630" w:leftChars="0" w:firstLineChars="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项目名称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汕尾市2022年度重点市场知识产权保护项目</w:t>
      </w:r>
    </w:p>
    <w:p>
      <w:pPr>
        <w:numPr>
          <w:ilvl w:val="0"/>
          <w:numId w:val="2"/>
        </w:numPr>
        <w:ind w:left="630" w:leftChars="0" w:firstLine="0" w:firstLineChars="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建立完善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重点市场知识产权保护工作机制，组织进驻重点市场开展知识产权保护工作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>培育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 w:bidi="ar"/>
        </w:rPr>
        <w:t>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>申报知识产权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 w:bidi="ar"/>
        </w:rPr>
        <w:t>保护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>规范化市场。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项目任务</w:t>
      </w:r>
    </w:p>
    <w:p>
      <w:pPr>
        <w:pStyle w:val="3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sz w:val="32"/>
          <w:szCs w:val="32"/>
        </w:rPr>
        <w:t>借鉴国内外知识产权保护先进经验做法，结合</w:t>
      </w:r>
      <w:r>
        <w:rPr>
          <w:rFonts w:hint="eastAsia" w:ascii="仿宋" w:hAnsi="仿宋" w:eastAsia="仿宋"/>
          <w:sz w:val="32"/>
          <w:szCs w:val="32"/>
        </w:rPr>
        <w:t>我市重点市场</w:t>
      </w:r>
      <w:r>
        <w:rPr>
          <w:rFonts w:ascii="仿宋" w:hAnsi="仿宋" w:eastAsia="仿宋"/>
          <w:sz w:val="32"/>
          <w:szCs w:val="32"/>
        </w:rPr>
        <w:t>知识产权保护实际与需求，切实完善</w:t>
      </w:r>
      <w:r>
        <w:rPr>
          <w:rFonts w:hint="eastAsia" w:ascii="仿宋" w:hAnsi="仿宋" w:eastAsia="仿宋"/>
          <w:sz w:val="32"/>
          <w:szCs w:val="32"/>
        </w:rPr>
        <w:t>我市重点市场</w:t>
      </w:r>
      <w:r>
        <w:rPr>
          <w:rFonts w:ascii="仿宋" w:hAnsi="仿宋" w:eastAsia="仿宋"/>
          <w:sz w:val="32"/>
          <w:szCs w:val="32"/>
        </w:rPr>
        <w:t>知识产权保护机制，提升</w:t>
      </w:r>
      <w:r>
        <w:rPr>
          <w:rFonts w:hint="eastAsia" w:ascii="仿宋" w:hAnsi="仿宋" w:eastAsia="仿宋"/>
          <w:sz w:val="32"/>
          <w:szCs w:val="32"/>
        </w:rPr>
        <w:t>重点市场</w:t>
      </w:r>
      <w:r>
        <w:rPr>
          <w:rFonts w:ascii="仿宋" w:hAnsi="仿宋" w:eastAsia="仿宋"/>
          <w:sz w:val="32"/>
          <w:szCs w:val="32"/>
        </w:rPr>
        <w:t>知识产权保护效能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3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动员组织我市重点市场开展知识产权保护规范化工作，培育或申报知识产权保护规范化市场</w:t>
      </w:r>
      <w:r>
        <w:rPr>
          <w:rFonts w:hint="eastAsia" w:ascii="仿宋" w:hAnsi="仿宋" w:eastAsia="仿宋"/>
          <w:sz w:val="32"/>
          <w:szCs w:val="32"/>
          <w:lang w:eastAsia="zh-CN"/>
        </w:rPr>
        <w:t>不少于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1个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3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协助</w:t>
      </w:r>
      <w:r>
        <w:rPr>
          <w:rFonts w:hint="eastAsia" w:ascii="仿宋" w:hAnsi="仿宋" w:eastAsia="仿宋"/>
          <w:sz w:val="32"/>
          <w:szCs w:val="32"/>
        </w:rPr>
        <w:t>汕</w:t>
      </w:r>
      <w:r>
        <w:rPr>
          <w:rFonts w:hint="eastAsia" w:ascii="仿宋" w:hAnsi="仿宋" w:eastAsia="仿宋"/>
          <w:sz w:val="32"/>
          <w:szCs w:val="32"/>
          <w:lang w:eastAsia="zh-CN"/>
        </w:rPr>
        <w:t>尾</w:t>
      </w:r>
      <w:r>
        <w:rPr>
          <w:rFonts w:ascii="仿宋" w:hAnsi="仿宋" w:eastAsia="仿宋"/>
          <w:sz w:val="32"/>
          <w:szCs w:val="32"/>
        </w:rPr>
        <w:t>市市场监管局对我市重点</w:t>
      </w:r>
      <w:r>
        <w:rPr>
          <w:rFonts w:hint="eastAsia" w:ascii="仿宋" w:hAnsi="仿宋" w:eastAsia="仿宋"/>
          <w:sz w:val="32"/>
          <w:szCs w:val="32"/>
        </w:rPr>
        <w:t>市场</w:t>
      </w:r>
      <w:r>
        <w:rPr>
          <w:rFonts w:ascii="仿宋" w:hAnsi="仿宋" w:eastAsia="仿宋"/>
          <w:sz w:val="32"/>
          <w:szCs w:val="32"/>
        </w:rPr>
        <w:t>开展知识产权保护专项行动</w:t>
      </w:r>
      <w:r>
        <w:rPr>
          <w:rFonts w:hint="eastAsia"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  <w:lang w:eastAsia="zh-CN"/>
        </w:rPr>
        <w:t>协助处理的案件不少于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3件。</w:t>
      </w:r>
    </w:p>
    <w:p>
      <w:pPr>
        <w:pStyle w:val="3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开展我市重点市场知识产权保护宣传活动</w:t>
      </w:r>
      <w:r>
        <w:rPr>
          <w:rFonts w:hint="eastAsia" w:ascii="仿宋" w:hAnsi="仿宋" w:eastAsia="仿宋"/>
          <w:sz w:val="32"/>
          <w:szCs w:val="32"/>
          <w:lang w:eastAsia="zh-CN"/>
        </w:rPr>
        <w:t>不少于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3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针对市场主体开展重点市场知识产权保护主题培训不少于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申报主体和条件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汕尾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市行政区域内依法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登记注册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具有独立法人资格的企事业单位、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行业协会、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社会团体等，或广东省内具有独立法人资格的知识产权服务机构或运营机构。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优先考虑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拥有同类项目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服务经验的单位。</w:t>
      </w:r>
    </w:p>
    <w:p>
      <w:pPr>
        <w:pStyle w:val="6"/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有良好的社会信誉，依法经营，规范管理，具有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实施项目的工作基础和条件，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健全的财务管理制度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遵守专项资金管理有关规定，能按时、保质保量完成项目任务。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（五）申报材料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《汕尾市2022年度知识产权保护类资金项目申报书》；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机构法人资格证书或营业执照复印件（加盖公章）；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近两年的财务报表；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人员资格证明；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申报条件、申报优势的材料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二、地理标志产品培育项目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楷体" w:hAnsi="楷体" w:eastAsia="楷体" w:cs="楷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kern w:val="0"/>
          <w:sz w:val="32"/>
          <w:szCs w:val="32"/>
          <w:lang w:val="en-US" w:eastAsia="zh-CN"/>
        </w:rPr>
        <w:t>（一）项目名称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汕尾市2022年度地理标志产品培育项目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（二）项目目标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>挖掘地理标志资源，培育地理标志产品。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提高地理标志对经济、社会贡献的显示度，进一步提升全社会地理标志产品保护意识。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（三）项目任务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开展挖掘、培育1个以上地理标志产品，并形成培育报告，加强地理标志产品培育。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开展当地地理标志产品培育调研，并形成调研材料1份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制作地理标志宣传推广材料，并开展1次以上宣传推广活动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开展1次以上地理标志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申报主体和条件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汕尾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市行政区域内依法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登记注册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具有独立法人资格的企事业单位、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行业协会、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社会团体等，或广东省内具有独立法人资格的知识产权服务机构或运营机构。优先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承担过2次及以上同类项目的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单位。</w:t>
      </w:r>
    </w:p>
    <w:p>
      <w:pPr>
        <w:pStyle w:val="6"/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有良好的社会信誉，依法经营，规范管理，具有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实施项目的工作基础和条件，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健全的财务管理制度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遵守专项资金管理有关规定，能按时、保质保量完成项目任务。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1.《汕尾市2022年度知识产权保护类资金项目申报书》；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机构法人资格证书或营业执照复印件（加盖公章）；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近两年的财务报表；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人员资格证明；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申报条件、申报优势的材料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三、知识产权纠纷多元化解决项目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（一）项目名称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汕尾市2022年度知识产权纠纷调解项目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（二）项目目标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加强知识产权纠纷调解工作，提升调解效能，成立知识产权维权援助服务站点，积极为社会经济高质量发展和社会创新创业提供坚实有力的保障。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项目任务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建设1个汕尾市知识产权维权援助工作站。建立工作站各项工作制度。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协助汕尾市市场监管局开展知识产权纠纷案件调解不少于4件。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组织开展1场知识产权纠纷调解和维权援助主题培训班。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申报主体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汕尾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市行政区域内依法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登记注册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具有独立法人资格的科研机构、高校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院所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行业协会、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社会团体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有良好的社会信誉，依法经营，规范管理，具有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实施项目的工作基础和条件，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健全的财务管理制度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遵守专项资金管理有关规定，能按时、保质保量完成项目任务。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《汕尾市2022年度知识产权保护类资金项目申报书》；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机构法人资格证书或营业执照复印件（加盖公章）；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近两年的财务报表；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人员资格证明；</w:t>
      </w:r>
    </w:p>
    <w:p>
      <w:pPr>
        <w:pStyle w:val="6"/>
        <w:autoSpaceDN w:val="0"/>
        <w:spacing w:before="15" w:beforeLines="0" w:after="15" w:afterLines="0"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申报条件、申报优势的材料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C69FB"/>
    <w:multiLevelType w:val="singleLevel"/>
    <w:tmpl w:val="A1BC69FB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1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251D3"/>
    <w:rsid w:val="04137FD4"/>
    <w:rsid w:val="1E7251D3"/>
    <w:rsid w:val="34D31D1C"/>
    <w:rsid w:val="586C6957"/>
    <w:rsid w:val="6EC2355C"/>
    <w:rsid w:val="70E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Calibri" w:hAnsi="Calibri" w:cs="Times New Roman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2022-03-25T08:56:00Z</dcterms:created>
  <dc:creator>Administrator</dc:creator>
  <cp:lastModifiedBy>Administrator</cp:lastModifiedBy>
  <dcterms:modified xsi:type="dcterms:W3CDTF">2022-03-29T02:00:25Z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