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bCs/>
          <w:i w:val="0"/>
          <w:iCs w:val="0"/>
          <w:caps w:val="0"/>
          <w:color w:val="333333"/>
          <w:spacing w:val="0"/>
          <w:kern w:val="0"/>
          <w:sz w:val="36"/>
          <w:szCs w:val="36"/>
          <w:shd w:val="clear" w:fill="FFFFFF"/>
          <w:lang w:val="en-US" w:eastAsia="zh-CN" w:bidi="ar"/>
        </w:rPr>
      </w:pPr>
      <w:bookmarkStart w:id="0" w:name="_GoBack"/>
      <w:bookmarkEnd w:id="0"/>
      <w:r>
        <w:rPr>
          <w:rFonts w:hint="eastAsia" w:ascii="宋体" w:hAnsi="宋体" w:eastAsia="宋体" w:cs="宋体"/>
          <w:b/>
          <w:bCs/>
          <w:i w:val="0"/>
          <w:iCs w:val="0"/>
          <w:caps w:val="0"/>
          <w:color w:val="333333"/>
          <w:spacing w:val="0"/>
          <w:kern w:val="0"/>
          <w:sz w:val="36"/>
          <w:szCs w:val="36"/>
          <w:shd w:val="clear" w:fill="FFFFFF"/>
          <w:lang w:val="en-US" w:eastAsia="zh-CN" w:bidi="ar"/>
        </w:rPr>
        <w:t>中共中央办公厅国务院办公厅印发《关于更加有效发挥统计监督职能作用的意见》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center"/>
        <w:textAlignment w:val="auto"/>
        <w:rPr>
          <w:rFonts w:hint="eastAsia" w:ascii="宋体" w:hAnsi="宋体" w:eastAsia="宋体" w:cs="宋体"/>
          <w:b/>
          <w:bCs/>
          <w:i w:val="0"/>
          <w:iCs w:val="0"/>
          <w:caps w:val="0"/>
          <w:color w:val="333333"/>
          <w:spacing w:val="0"/>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近日，中共中央办公厅、国务院办公厅印发《关于更加有效发挥统计监督职能作用的意见》，并发出通知，要求各地区各部门结合实际认真贯彻落实。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《关于更加有效发挥统计监督职能作用的意见》全文如下。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统计监督是党和国家监督体系的重要组成部分，是政府统计工作的一项基本职能。党的十八大以来，统计现代化改革深入推进，统计监督在服务保障经济社会发展方面发挥了积极作用。但统计监督体制机制和政策体系不够完善，统计监督有效性有待提高，统计监督成效与新形势新任务的要求相比还存在一定差距。为进一步提升统计监督效能，更加有效发挥统计监督职能作用，现提出如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1"/>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坚持以习近平新时代中国特色社会主义思想为指导，深入贯彻党的十九大和十九届二中、三中、四中、五中、六中全会精神，切实提高统计数据质量，更好发挥统计数据的综合性、基础性、客观性特点，为贯彻落实党中央、国务院关于经济社会发展的重大决策部署当好参谋助手，加快构建系统完整、协同高效、约束有力的统计监督体系。坚持方法科学、遵循规律、及时准确、真实可靠、防止虚假，坚决遏制“数字上的腐败”，提升统计监督有效性，使监督结果经得起实践和历史检验，为全面建设社会主义现代化国家提供统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1"/>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二、主要任务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着力提升统计督察效能。充分发挥统计督察在推动各地区各部门贯彻落实党中央、国务院关于统计工作决策部署和履行统计职责中的作用，切实防范和惩治统计造假、弄虚作假，不断强化对统计领域公权力行使的监督。坚持问题导向，敢于动真碰硬，统筹开展常规统计督察、专项统计督察和统计督察“回头看”，压紧压实各地区各有关部门防范和惩治统计造假、弄虚作假责任。原则上每5年对各省、自治区、直辖市和国务院有关部门开展常规统计督察，并根据需要对督察整改情况实施“回头看”；针对统计造假、弄虚作假问题突出的地区和部门，视情组织开展专项督察。统计督察“回头看”主要针对常规督察整改工作开展情况、重点整改任务完成情况和长效机制建设情况。健全督察整改落实体制机制，通过通报、约谈、专项督察等措施进一步压实整改责任。推动有条件的省、自治区、直辖市对市县开展统计督察，加强与省市县级党委巡视巡察工作的协同配合。进一步加强对统计督察的组织领导，增强统计督察的有效性。设立督察组长、副组长人选库，建立统计督察检查人才库。建立下级向上级报告年度防范和惩治统计造假、弄虚作假工作制度，构建起从上到下、层层负责的领导责任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持续加大统计执法力度。依规依纪依法严肃查处各类统计违纪违法行为。进一步健全统计违纪违法责任人处分处理建议制度，完善统计行政处罚裁量基准，依规依纪依法对责任人追责问责。进一步拓宽统计违纪违法线索获取渠道，完善举报制度，统筹运用统计督察、巡视巡察、数据核查等工作成果，提升发现问题线索的能力。健全各专业统计数据质量核查制度，严格落实基层统计机构对源头统计数据的审核责任。建立常态化统计执法机制，完善“双随机”抽查制度，积极探索对部门的统计执法检查的有效方式。进一步加强专业化统计执法能力建设，不断提高统计执法检查工作的规范化、标准化、信息化水平。建立统计违纪违法责任倒查机制，严查利用职权实施统计造假、弄虚作假的责任人，对已经离任的同样要追究责任。通报重大统计违纪违法案件，曝光典型案例，同时强化统计领域信用建设，推动实现统计违法反面警示与诚信统计正向激励并重，积极营造依法统计诚信统计良好氛围。出台统计严重失信企业认定标准，规范认定严重失信企业，推送至“信用中国”网站、全国信用信息共享平台和国家企业信用信息公示系统进行公示并实施联合惩戒。对各地区清理和纠正违反统计法律法规的文件和做法情况进行全面检查，不得将统计机构作为完成地方经济社会发展目标责任单位，不得要求下级机构或调查对象按照指定数值填报数据，不得随意调用调查对象报送的统计数据作为各项评比表彰和资格认定依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依法独立履行监测评价职能。将各地区各部门对党中央、国务院关于经济社会发展重大决策部署贯彻落实情况作为统计监督的重要内容，重点监测评价国家重大发展战略实施情况、重大风险挑战应对成效、人民群众反映突出问题解决情况等。加快统计制度方法改革，持续推进国家统计数据和地方统计数据有效衔接，不断优化完善统计监测评价体系。深入推进地区生产总值统一核算改革。充分利用国家、部门、地方常规统计调查和重大国情国力调查取得的数据，对各地区各部门贯彻落实经济社会发展重大决策部署、执行中长期经济社会发展规划等情况，进行监测评价。重点监督领导干部在推动经济社会发展方面是否认真贯彻落实党中央、国务院决策部署，是否存在履职不力、担当作为不够甚至弄虚作假、欺上瞒下等问题。更加注重统计监测的客观性、预警性、有效性，结合政策要求、区域特点、数据规律，深度监测评价政策措施落实情况和实际效果，揭示问题风险，提出政策建议。充分发挥国家调查队系统机动灵活、快速高效的优势，强化对经济社会领域热点难点重点问题的统计调查和分析研究，及时为统计监测评价提供鲜活实情。进一步强化统计监测的专业性、有效性，推动地方各级政府严格履行执行统计法律法规和维护统计独立真实监测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加强对推动高质量发展情况的统计监督。统计部门会同有关部门开展高质量发展综合绩效评价，加强对相关部门统计工作的组织协调和业务指导，构建更加科学高效的体制机制，不断夯实高质量发展综合绩效评价的数据质量和工作基础，实现对各地区高质量发展情况的定量评价。重点评价各地区推动高质量发展工作的总体情况，有效反映高质量发展进程中的优势、成效和短板，以高效能统计监督服务高质量发展。重点监督各地区各部门是否存在贯彻新发展理念、推动高质量发展不力，只追求速度规模、不注重质量效益，只求短期利益、不顾长远发展等问题。积极推动改进政绩考核办法，引导领导干部树立正确政绩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建立健全统计监督协同配合机制。推动统计监督与纪律监督、监察监督、派驻监督、巡视监督、审计监督等各类监督方式统筹衔接、有机贯通、相互协调，加强统计机构与纪检监察机关和组织人事等部门的工作协调，把统计监督与党管干部、纪检监察、追责问责结合起来。将统计监督结果及整改情况作为考核、评价、任免、奖惩领导干部的重要参考。建立健全统计监督与纪检监察监督在信息沟通、线索移送、结果共享等方面的工作机制。强化统计机构与纪检监察机关、审计部门在查处统计造假、弄虚作假案件中的协同配合，实现精准对接，推动统计造假问题依规依纪依法处理到位。建立健全统计监督与巡视监督协作配合机制，及时向巡视机构提供对被巡视地区（单位）开展统计监测评价、统计督察、统计执法检查的情况和发现的涉嫌统计造假、弄虚作假等重要问题线索。建立统计机构与政府经济管理部门的协调联动机制，推动信息共享，实施综合评价，加强结果运用，确保统计监督提出的措施建议落地见效。整合各类监督信息资源，有效运用大数据和行政记录，建立健全重大统计监督事项会商研判、统计违纪违法线索移送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1"/>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三、加强组织领导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（一）提高思想认识。把加强党的领导贯穿统计监督工作各方面和全过程。各地区各部门要提高政治站位，自觉接受统计监督。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加强统筹协调。国家统计局要履行主体责任，加强统计系统自上而下的监督检查，刀刃向内从严整肃统计行风，按有关规定严肃查处统计机构和人员违纪违法案件。强化对全国统计执法监督工作的组织领导和统筹协调，针对统计造假、弄虚作假多发问题，深入调查研究，提出解决办法。对地方统计机构主要负责人保障统计数据真实性工作情况进行专项检查。充分发挥国家调查队系统在统计执法中的作用，建立健全协调联动机制。各有关部门要加强配合，及时协调解决问题，凝聚统计监督工作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积极推动落实。各级党委和政府要重视和支持统计监督工作，听取统计监督工作情况汇报，做好必要保障，推动工作落实。各级统计机构要加快推进统计现代化改革，加大现代信息技术运用力度，夯实统计基层基础，确保掌握的情况和数据清楚准确。积极开展统计监督理论研究和实践探索，为更好发挥统计监督职能作用提供支撑。</w:t>
      </w:r>
    </w:p>
    <w:p>
      <w:pPr>
        <w:keepNext w:val="0"/>
        <w:keepLines w:val="0"/>
        <w:pageBreakBefore w:val="0"/>
        <w:kinsoku/>
        <w:wordWrap/>
        <w:overflowPunct/>
        <w:topLinePunct w:val="0"/>
        <w:autoSpaceDE/>
        <w:autoSpaceDN/>
        <w:bidi w:val="0"/>
        <w:adjustRightInd/>
        <w:snapToGrid/>
        <w:spacing w:line="48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96020"/>
    <w:rsid w:val="5EA91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2022-01-06T03:38:00Z</dcterms:created>
  <dc:creator>Administrator</dc:creator>
  <cp:lastModifiedBy>喵面大神</cp:lastModifiedBy>
  <dcterms:modified xsi:type="dcterms:W3CDTF">2022-01-06T03:41:48Z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B4C9CA7052A5410AA6B48457B987A30D</vt:lpwstr>
  </property>
</Properties>
</file>